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46A" w:rsidRDefault="00AC446A" w:rsidP="00AC446A">
      <w:r>
        <w:t>Logistic Regression Quiz</w:t>
      </w:r>
    </w:p>
    <w:p w:rsidR="00AC446A" w:rsidRDefault="00AC446A" w:rsidP="00BB2BCB">
      <w:pPr>
        <w:pStyle w:val="ListBullet"/>
      </w:pPr>
      <w:r>
        <w:t xml:space="preserve">Suppose </w:t>
      </w:r>
      <w:r w:rsidR="001E1708">
        <w:t>you’</w:t>
      </w:r>
      <w:r>
        <w:t>ve trained a logistic regression classifier, and it outputs on a new example x a pred</w:t>
      </w:r>
      <w:r w:rsidR="00BB2BCB">
        <w:t>iction hθ(x) = 0.7. This means:</w:t>
      </w:r>
    </w:p>
    <w:p w:rsidR="00BB2BCB" w:rsidRPr="00AC446A" w:rsidRDefault="00AC446A" w:rsidP="00BB2BCB">
      <w:pPr>
        <w:pStyle w:val="ListBullet"/>
        <w:numPr>
          <w:ilvl w:val="0"/>
          <w:numId w:val="4"/>
        </w:numPr>
        <w:rPr>
          <w:b/>
        </w:rPr>
      </w:pPr>
      <w:r w:rsidRPr="00AC446A">
        <w:rPr>
          <w:b/>
        </w:rPr>
        <w:t>Our</w:t>
      </w:r>
      <w:r w:rsidR="00BB2BCB">
        <w:rPr>
          <w:b/>
        </w:rPr>
        <w:t xml:space="preserve"> estimate for P(y=0|x;θ) is 0.3 </w:t>
      </w:r>
      <w:r w:rsidR="00BB2BCB" w:rsidRPr="00BB2BCB">
        <w:sym w:font="Wingdings" w:char="F0E0"/>
      </w:r>
      <w:r w:rsidR="00BB2BCB" w:rsidRPr="00BB2BCB">
        <w:t xml:space="preserve"> P(y=1|x;θ)</w:t>
      </w:r>
      <w:r w:rsidR="00BB2BCB" w:rsidRPr="00BB2BCB">
        <w:t xml:space="preserve"> - 1</w:t>
      </w:r>
    </w:p>
    <w:p w:rsidR="00BB2BCB" w:rsidRPr="00BB2BCB" w:rsidRDefault="00AC446A" w:rsidP="00774E97">
      <w:pPr>
        <w:pStyle w:val="ListBullet"/>
        <w:numPr>
          <w:ilvl w:val="0"/>
          <w:numId w:val="4"/>
        </w:numPr>
      </w:pPr>
      <w:r w:rsidRPr="00BB2BCB">
        <w:rPr>
          <w:b/>
        </w:rPr>
        <w:t>Our</w:t>
      </w:r>
      <w:r w:rsidR="00BB2BCB" w:rsidRPr="00BB2BCB">
        <w:rPr>
          <w:b/>
        </w:rPr>
        <w:t xml:space="preserve"> estimate for P(y=1|x;θ) is 0.7 </w:t>
      </w:r>
    </w:p>
    <w:p w:rsidR="00BB2BCB" w:rsidRDefault="00BB2BCB" w:rsidP="00BB2BCB">
      <w:pPr>
        <w:pStyle w:val="ListBullet"/>
        <w:numPr>
          <w:ilvl w:val="0"/>
          <w:numId w:val="0"/>
        </w:numPr>
        <w:ind w:left="360"/>
      </w:pPr>
    </w:p>
    <w:p w:rsidR="00AC446A" w:rsidRDefault="00AC446A" w:rsidP="00BB2BCB">
      <w:pPr>
        <w:pStyle w:val="ListBullet"/>
      </w:pPr>
      <w:r>
        <w:t xml:space="preserve">Suppose you have the following training set, </w:t>
      </w:r>
      <w:r w:rsidR="00BB2BCB">
        <w:t>+</w:t>
      </w:r>
      <w:r>
        <w:t xml:space="preserve"> fit a logistic regression c</w:t>
      </w:r>
      <w:r w:rsidR="00BB2BCB">
        <w:t>lassifier hθ(x)=g(θ0+θ1x1+θ2x2)</w:t>
      </w:r>
    </w:p>
    <w:p w:rsidR="00BB2BCB" w:rsidRDefault="00BB2BCB" w:rsidP="00BB2BCB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CB6518A" wp14:editId="794DE394">
            <wp:extent cx="1733550" cy="130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F484879" wp14:editId="38586F19">
            <wp:extent cx="2075695" cy="15811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803" cy="158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6A" w:rsidRDefault="00BB2BCB" w:rsidP="00176626">
      <w:pPr>
        <w:pStyle w:val="ListBullet"/>
      </w:pPr>
      <w:r w:rsidRPr="00BB2BCB">
        <w:t xml:space="preserve">Which of the following are true? </w:t>
      </w:r>
    </w:p>
    <w:p w:rsidR="00AC446A" w:rsidRDefault="00AC446A" w:rsidP="00B0671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B0671E">
        <w:rPr>
          <w:b/>
        </w:rPr>
        <w:t>Adding polynomial features (e.g., instead using hθ(x</w:t>
      </w:r>
      <w:proofErr w:type="gramStart"/>
      <w:r w:rsidRPr="00B0671E">
        <w:rPr>
          <w:b/>
        </w:rPr>
        <w:t>)=</w:t>
      </w:r>
      <w:proofErr w:type="gramEnd"/>
      <w:r w:rsidRPr="00B0671E">
        <w:rPr>
          <w:b/>
        </w:rPr>
        <w:t>g(θ0+θ1x1+θ2x2+θ3x21+θ4x1x2+θ5x22) ) could increase how well we can fit the training data.</w:t>
      </w:r>
    </w:p>
    <w:p w:rsidR="00AC446A" w:rsidRDefault="00AC446A" w:rsidP="006B6CE5">
      <w:pPr>
        <w:pStyle w:val="ListBullet"/>
      </w:pPr>
      <w:bookmarkStart w:id="0" w:name="_GoBack"/>
      <w:bookmarkEnd w:id="0"/>
      <w:r>
        <w:t xml:space="preserve">For logistic regression, the gradient is given by </w:t>
      </w:r>
      <w:r w:rsidR="003410D7" w:rsidRPr="003410D7">
        <w:rPr>
          <w:noProof/>
        </w:rPr>
        <w:drawing>
          <wp:inline distT="0" distB="0" distL="0" distR="0" wp14:anchorId="742097E1" wp14:editId="706E1F66">
            <wp:extent cx="2581275" cy="33760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2086" cy="34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0D7" w:rsidRPr="003410D7">
        <w:t xml:space="preserve"> </w:t>
      </w:r>
      <w:r w:rsidR="003410D7">
        <w:t xml:space="preserve"> </w:t>
      </w:r>
      <w:r>
        <w:t xml:space="preserve">Which of these is a correct gradient descent update for logistic regression with a learning rate of α? </w:t>
      </w:r>
    </w:p>
    <w:p w:rsidR="003410D7" w:rsidRDefault="00B0671E" w:rsidP="003410D7">
      <w:pPr>
        <w:pStyle w:val="ListBullet"/>
        <w:numPr>
          <w:ilvl w:val="0"/>
          <w:numId w:val="4"/>
        </w:numPr>
        <w:rPr>
          <w:b/>
        </w:rPr>
      </w:pPr>
      <w:r>
        <w:rPr>
          <w:noProof/>
        </w:rPr>
        <w:drawing>
          <wp:inline distT="0" distB="0" distL="0" distR="0" wp14:anchorId="5D45E444" wp14:editId="52F620B7">
            <wp:extent cx="306705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0D7">
        <w:rPr>
          <w:noProof/>
        </w:rPr>
        <w:drawing>
          <wp:inline distT="0" distB="0" distL="0" distR="0" wp14:anchorId="7E5A8914" wp14:editId="79250F2A">
            <wp:extent cx="3992880" cy="4786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9873" cy="48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D7" w:rsidRPr="00AC446A" w:rsidRDefault="003410D7" w:rsidP="003410D7">
      <w:pPr>
        <w:pStyle w:val="ListBullet"/>
        <w:numPr>
          <w:ilvl w:val="0"/>
          <w:numId w:val="4"/>
        </w:numPr>
        <w:rPr>
          <w:b/>
        </w:rPr>
      </w:pPr>
      <w:r>
        <w:rPr>
          <w:noProof/>
        </w:rPr>
        <w:drawing>
          <wp:inline distT="0" distB="0" distL="0" distR="0" wp14:anchorId="406AB14B" wp14:editId="5C95BE70">
            <wp:extent cx="3642360" cy="28173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5954" cy="29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E5" w:rsidRDefault="006B6CE5" w:rsidP="006B6CE5">
      <w:pPr>
        <w:pStyle w:val="ListBullet"/>
        <w:numPr>
          <w:ilvl w:val="0"/>
          <w:numId w:val="0"/>
        </w:numPr>
        <w:ind w:left="360"/>
      </w:pPr>
    </w:p>
    <w:p w:rsidR="00AC446A" w:rsidRDefault="00AC446A" w:rsidP="006B6CE5">
      <w:pPr>
        <w:pStyle w:val="ListBullet"/>
      </w:pPr>
      <w:r>
        <w:t>Which of the following statements are true? Check all that apply.</w:t>
      </w:r>
    </w:p>
    <w:p w:rsidR="003410D7" w:rsidRPr="003410D7" w:rsidRDefault="003410D7" w:rsidP="003410D7">
      <w:pPr>
        <w:pStyle w:val="ListBullet"/>
        <w:numPr>
          <w:ilvl w:val="0"/>
          <w:numId w:val="4"/>
        </w:numPr>
        <w:rPr>
          <w:b/>
        </w:rPr>
      </w:pPr>
      <w:r w:rsidRPr="003410D7">
        <w:rPr>
          <w:b/>
        </w:rPr>
        <w:t xml:space="preserve">The one-vs-all technique allows you to use logistic regression for problems in which each </w:t>
      </w:r>
      <w:proofErr w:type="gramStart"/>
      <w:r w:rsidRPr="003410D7">
        <w:rPr>
          <w:b/>
        </w:rPr>
        <w:t>y(</w:t>
      </w:r>
      <w:proofErr w:type="gramEnd"/>
      <w:r w:rsidRPr="003410D7">
        <w:rPr>
          <w:b/>
        </w:rPr>
        <w:t>i) comes from a</w:t>
      </w:r>
      <w:r>
        <w:rPr>
          <w:b/>
        </w:rPr>
        <w:t xml:space="preserve"> fixed, discrete set of values.</w:t>
      </w:r>
    </w:p>
    <w:p w:rsidR="00AC446A" w:rsidRDefault="003410D7" w:rsidP="00AC446A">
      <w:pPr>
        <w:pStyle w:val="ListBullet"/>
        <w:numPr>
          <w:ilvl w:val="0"/>
          <w:numId w:val="4"/>
        </w:numPr>
        <w:rPr>
          <w:b/>
        </w:rPr>
      </w:pPr>
      <w:r w:rsidRPr="003410D7">
        <w:rPr>
          <w:b/>
        </w:rPr>
        <w:t xml:space="preserve">The cost function </w:t>
      </w:r>
      <w:proofErr w:type="gramStart"/>
      <w:r w:rsidRPr="003410D7">
        <w:rPr>
          <w:b/>
        </w:rPr>
        <w:t>J(</w:t>
      </w:r>
      <w:proofErr w:type="gramEnd"/>
      <w:r w:rsidRPr="003410D7">
        <w:rPr>
          <w:b/>
        </w:rPr>
        <w:t>θ) for logistic regression trained with m≥1 examples is always greater than or equal to zero.</w:t>
      </w:r>
    </w:p>
    <w:p w:rsidR="003410D7" w:rsidRDefault="003410D7" w:rsidP="003410D7">
      <w:pPr>
        <w:pStyle w:val="ListBullet"/>
        <w:numPr>
          <w:ilvl w:val="0"/>
          <w:numId w:val="4"/>
        </w:numPr>
        <w:rPr>
          <w:b/>
        </w:rPr>
      </w:pPr>
      <w:r w:rsidRPr="006B6CE5">
        <w:rPr>
          <w:b/>
        </w:rPr>
        <w:t xml:space="preserve">The sigmoid function </w:t>
      </w:r>
      <w:proofErr w:type="gramStart"/>
      <w:r w:rsidRPr="006B6CE5">
        <w:rPr>
          <w:b/>
        </w:rPr>
        <w:t>g(</w:t>
      </w:r>
      <w:proofErr w:type="gramEnd"/>
      <w:r w:rsidRPr="006B6CE5">
        <w:rPr>
          <w:b/>
        </w:rPr>
        <w:t>z)=</w:t>
      </w:r>
      <w:r w:rsidRPr="006B6CE5">
        <w:rPr>
          <w:b/>
          <w:noProof/>
        </w:rPr>
        <w:t xml:space="preserve"> </w:t>
      </w:r>
      <w:r w:rsidRPr="006B6CE5">
        <w:rPr>
          <w:b/>
          <w:noProof/>
        </w:rPr>
        <w:drawing>
          <wp:inline distT="0" distB="0" distL="0" distR="0" wp14:anchorId="06642D0F" wp14:editId="371F559A">
            <wp:extent cx="486156" cy="33528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131" cy="3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6CE5">
        <w:rPr>
          <w:b/>
        </w:rPr>
        <w:t xml:space="preserve"> is never greater than one (&gt;1).</w:t>
      </w:r>
    </w:p>
    <w:p w:rsidR="006B6CE5" w:rsidRDefault="006B6CE5" w:rsidP="006B6CE5">
      <w:pPr>
        <w:pStyle w:val="ListBullet"/>
        <w:numPr>
          <w:ilvl w:val="0"/>
          <w:numId w:val="0"/>
        </w:numPr>
        <w:ind w:left="360"/>
      </w:pPr>
    </w:p>
    <w:p w:rsidR="00AC446A" w:rsidRDefault="00AC446A" w:rsidP="006B6CE5">
      <w:pPr>
        <w:pStyle w:val="ListBullet"/>
      </w:pPr>
      <w:r>
        <w:lastRenderedPageBreak/>
        <w:t>Suppose you train a logistic classifier hθ(x</w:t>
      </w:r>
      <w:proofErr w:type="gramStart"/>
      <w:r>
        <w:t>)=</w:t>
      </w:r>
      <w:proofErr w:type="gramEnd"/>
      <w:r>
        <w:t>g(θ0+θ1x1+θ2x2). Suppose θ0=−6</w:t>
      </w:r>
      <w:proofErr w:type="gramStart"/>
      <w:r>
        <w:t>,θ1</w:t>
      </w:r>
      <w:proofErr w:type="gramEnd"/>
      <w:r>
        <w:t>=1,θ2=0. Which of the following figures represents the decision boundary found by your classifier?</w:t>
      </w:r>
    </w:p>
    <w:p w:rsidR="00B0671E" w:rsidRDefault="00B0671E" w:rsidP="00B0671E">
      <w:pPr>
        <w:pStyle w:val="ListBullet"/>
        <w:tabs>
          <w:tab w:val="clear" w:pos="360"/>
          <w:tab w:val="num" w:pos="1080"/>
        </w:tabs>
        <w:ind w:left="1080"/>
      </w:pPr>
      <w:r>
        <w:t>6</w:t>
      </w:r>
      <w:r>
        <w:t xml:space="preserve"> – x1 &gt;= 0 for y = 1 </w:t>
      </w:r>
      <w:r>
        <w:sym w:font="Wingdings" w:char="F0E0"/>
      </w:r>
      <w:r>
        <w:t xml:space="preserve"> y = 1 is x1 </w:t>
      </w:r>
      <w:r>
        <w:t>&lt;= 6</w:t>
      </w:r>
    </w:p>
    <w:p w:rsidR="009A3C4B" w:rsidRDefault="009A3C4B" w:rsidP="00AC446A"/>
    <w:p w:rsidR="009A3C4B" w:rsidRDefault="009A3C4B" w:rsidP="00AC446A">
      <w:proofErr w:type="gramStart"/>
      <w:r w:rsidRPr="009A3C4B">
        <w:t>when</w:t>
      </w:r>
      <w:proofErr w:type="gramEnd"/>
      <w:r w:rsidRPr="009A3C4B">
        <w:t xml:space="preserve"> X1 + X2 &gt;= 3 is everything to the upper right portion of the magenta line </w:t>
      </w:r>
      <w:r w:rsidRPr="009A3C4B">
        <w:t> the region where our hypothesis predicts y = 1</w:t>
      </w:r>
    </w:p>
    <w:p w:rsidR="00B0671E" w:rsidRDefault="003410D7" w:rsidP="00B0671E">
      <w:r>
        <w:t xml:space="preserve"> </w:t>
      </w:r>
    </w:p>
    <w:p w:rsidR="002C064D" w:rsidRDefault="002C064D" w:rsidP="00AC446A"/>
    <w:sectPr w:rsidR="002C0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7BEDB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605DA6"/>
    <w:multiLevelType w:val="hybridMultilevel"/>
    <w:tmpl w:val="E9948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42A50"/>
    <w:multiLevelType w:val="hybridMultilevel"/>
    <w:tmpl w:val="FB0E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30778"/>
    <w:multiLevelType w:val="hybridMultilevel"/>
    <w:tmpl w:val="658E78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46A"/>
    <w:rsid w:val="001E1708"/>
    <w:rsid w:val="002C064D"/>
    <w:rsid w:val="003410D7"/>
    <w:rsid w:val="00526CF7"/>
    <w:rsid w:val="006B6CE5"/>
    <w:rsid w:val="00825D27"/>
    <w:rsid w:val="009A3C4B"/>
    <w:rsid w:val="00AC446A"/>
    <w:rsid w:val="00B0671E"/>
    <w:rsid w:val="00BB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EA447-BB51-4FB9-B903-276C9A8E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46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C446A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8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1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2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5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89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29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836751">
                                                      <w:marLeft w:val="0"/>
                                                      <w:marRight w:val="0"/>
                                                      <w:marTop w:val="1620"/>
                                                      <w:marBottom w:val="9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610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8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350301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929342">
                                                                      <w:marLeft w:val="-8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027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73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2602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3479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815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874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987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156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0573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0739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40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6123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6444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7222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8601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15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9223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8618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0667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5004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6308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0851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1472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339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958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5872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37492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2227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3306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0140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478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63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3964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735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3274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331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5383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7562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8824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7778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0573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3722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6362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6394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853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2685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441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1323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0318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523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8828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8549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8582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46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44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0063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398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7649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1394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5491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7281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3845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2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9647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2224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2859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201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8147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2939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5128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2452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4308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808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3034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7306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6818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86683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1550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6691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7043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407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099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0930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9011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8975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0164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6549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810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9908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3678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02269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504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0931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6582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44393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5944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999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6377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405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297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5474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67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9643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3864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94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1896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4693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4153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9703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5066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4166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0922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7221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9455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2771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5066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7370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1273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1470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358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2339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7741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6016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2613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6539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70352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491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7954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6372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0712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222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00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3401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361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626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295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5913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451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052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959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5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1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05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4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0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53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6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0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0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1DB22-3DF2-4128-8674-06076DC81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Newns, Stephen</cp:lastModifiedBy>
  <cp:revision>5</cp:revision>
  <dcterms:created xsi:type="dcterms:W3CDTF">2017-05-05T10:36:00Z</dcterms:created>
  <dcterms:modified xsi:type="dcterms:W3CDTF">2017-07-26T12:59:00Z</dcterms:modified>
</cp:coreProperties>
</file>