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these algorithms on, as well as your </w:t>
      </w:r>
      <w:r w:rsidRPr="00A92C60">
        <w:rPr>
          <w:i/>
        </w:rPr>
        <w:t>skill</w:t>
      </w:r>
      <w:r>
        <w:t xml:space="preserve"> in applying these algorithms (choice/design of features to give to a learning algorithms, + how we choose the regularization parameter, etc.)</w:t>
      </w:r>
    </w:p>
    <w:p w:rsidR="00A92C60" w:rsidRDefault="00A92C60" w:rsidP="00A92C60">
      <w:pPr>
        <w:pStyle w:val="ListBullet"/>
      </w:pPr>
      <w:r>
        <w:t xml:space="preserve">But, there's 1 more very powerful + very widely used (both in industry + academia) algorithm,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A92C60" w:rsidP="00A92C60">
      <w:pPr>
        <w:pStyle w:val="ListBullet"/>
      </w:pPr>
      <w:r>
        <w:t>In order to describe the SVM, start w/</w:t>
      </w:r>
      <w:r w:rsidR="00054DE2">
        <w:t xml:space="preserve"> logistic regression </w:t>
      </w:r>
      <w:r>
        <w:t>+ modify it a bit</w:t>
      </w:r>
      <w:r w:rsidR="00054DE2">
        <w:t xml:space="preserve"> to get what is, </w:t>
      </w:r>
      <w:r>
        <w:t xml:space="preserve">essentially the SVM. 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 +</w:t>
      </w:r>
      <w:r w:rsidR="00A92C60">
        <w:t xml:space="preserve"> z denote ϴ</w:t>
      </w:r>
      <w:r w:rsidR="00577A39">
        <w:t>(t)*X</w:t>
      </w:r>
    </w:p>
    <w:p w:rsidR="00A92C60" w:rsidRDefault="00804ADD" w:rsidP="00577A39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>we hope hϴ(x) will be close to 0 (hoping to correctly classify that new example), which mean</w:t>
      </w:r>
      <w:r>
        <w:t xml:space="preserve"> corresponds to </w:t>
      </w:r>
      <w:r w:rsidR="008549FE">
        <w:t>ϴ(t)*will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 xml:space="preserve">ach example (x,y) contributes a term to the overall cost function </w:t>
      </w:r>
    </w:p>
    <w:p w:rsidR="00C21E48" w:rsidRDefault="00A92C60" w:rsidP="00A92C60">
      <w:pPr>
        <w:pStyle w:val="ListBullet"/>
      </w:pPr>
      <w:r>
        <w:t xml:space="preserve">So for the </w:t>
      </w:r>
      <w:r w:rsidRPr="00C21E48">
        <w:rPr>
          <w:i/>
        </w:rPr>
        <w:t>overall</w:t>
      </w:r>
      <w:r>
        <w:t xml:space="preserve"> cost function, we sum over all </w:t>
      </w:r>
      <w:r w:rsidR="00C21E48">
        <w:t>examples + the 1/</w:t>
      </w:r>
      <w:r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 xml:space="preserve">our log and h(ϴ)x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>by 10, we get (10U – 50)^2 + 10,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we control a trade-off between </w:t>
      </w:r>
      <w:r w:rsidR="004F4672">
        <w:t>fitting the training set well (minimizing A) vs. how much we care about keeping values of parameters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SVMs 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SVM </w:t>
      </w:r>
    </w:p>
    <w:p w:rsidR="006324B5" w:rsidRDefault="006324B5" w:rsidP="006F5C28">
      <w:pPr>
        <w:pStyle w:val="ListBullet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</w:t>
      </w:r>
      <w:r w:rsidR="006F5C28">
        <w:t>1</w:t>
      </w:r>
      <w:r w:rsidR="007A119C">
        <w:t>)</w:t>
      </w:r>
      <w:bookmarkStart w:id="0" w:name="_GoBack"/>
      <w:bookmarkEnd w:id="0"/>
      <w:r w:rsidR="006F5C28">
        <w:t xml:space="preserve">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 xml:space="preserve">0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 xml:space="preserve">0,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SVM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F17338">
        <w:t xml:space="preserve">&gt;= </w:t>
      </w:r>
      <w:r w:rsidR="006F5C28">
        <w:t xml:space="preserve"> 0. 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b/c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0 our hypothesis </w:t>
      </w:r>
      <w:r w:rsidR="00040788">
        <w:t xml:space="preserve">hϴ(x) </w:t>
      </w:r>
      <w:r w:rsidR="006F5C28">
        <w:t>will predict 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0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>But the SVM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0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SVM.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SVM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 xml:space="preserve">0.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>training example w/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 xml:space="preserve">0,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w/ label</w:t>
      </w:r>
      <w:r w:rsidR="00E07B58">
        <w:t xml:space="preserve"> </w:t>
      </w:r>
      <w:r w:rsidR="0055556B">
        <w:t xml:space="preserve">y = </w:t>
      </w:r>
      <w:r w:rsidR="006F5C28">
        <w:t xml:space="preserve"> 0,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 xml:space="preserve">0, what we're left w/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 xml:space="preserve">b/c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>if y = 1 and ϴ(t)*x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>f you look at a data set this w/ positive +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 xml:space="preserve">SVMs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+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>margin of the 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 xml:space="preserve">b/c it tries to separate the data w/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+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really 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w/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w/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SVMs,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800A35" w:rsidRDefault="00800A35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00A35" w:rsidRDefault="00800A35" w:rsidP="00800A35">
      <w:pPr>
        <w:pStyle w:val="ListBullet"/>
      </w:pPr>
      <w:r>
        <w:t xml:space="preserve">Reminder of a couple of properties of </w:t>
      </w:r>
      <w:r w:rsidRPr="00800A35">
        <w:rPr>
          <w:b/>
        </w:rPr>
        <w:t>vector inner products</w:t>
      </w:r>
      <w:r>
        <w:t xml:space="preserve"> </w:t>
      </w:r>
    </w:p>
    <w:p w:rsidR="00800A35" w:rsidRDefault="005B7C1E" w:rsidP="005B7C1E">
      <w:pPr>
        <w:pStyle w:val="ListBullet"/>
        <w:tabs>
          <w:tab w:val="clear" w:pos="360"/>
          <w:tab w:val="num" w:pos="720"/>
        </w:tabs>
        <w:ind w:left="720"/>
      </w:pPr>
      <w:r>
        <w:t>Have 2</w:t>
      </w:r>
      <w:r w:rsidR="00800A35">
        <w:t xml:space="preserve"> vectors U + V</w:t>
      </w:r>
      <w:r>
        <w:t>, two</w:t>
      </w:r>
      <w:r w:rsidR="00800A35">
        <w:t xml:space="preserve"> </w:t>
      </w:r>
      <w:r>
        <w:t>2-</w:t>
      </w:r>
      <w:r w:rsidR="00800A35">
        <w:t xml:space="preserve">dimensional vectors. </w:t>
      </w:r>
    </w:p>
    <w:p w:rsidR="00800A35" w:rsidRDefault="00800A35" w:rsidP="005B7C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5B7C1E">
        <w:t>(t)*</w:t>
      </w:r>
      <w:r>
        <w:t xml:space="preserve">V </w:t>
      </w:r>
      <w:r w:rsidR="005B7C1E">
        <w:t xml:space="preserve">= </w:t>
      </w:r>
      <w:r>
        <w:t xml:space="preserve">the </w:t>
      </w:r>
      <w:r w:rsidR="005B7C1E">
        <w:rPr>
          <w:b/>
        </w:rPr>
        <w:t xml:space="preserve">inner product </w:t>
      </w:r>
      <w:r>
        <w:t xml:space="preserve">between the vectors U + V. </w:t>
      </w:r>
    </w:p>
    <w:p w:rsidR="0047321E" w:rsidRDefault="0047321E" w:rsidP="004732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800A35">
        <w:t xml:space="preserve"> a </w:t>
      </w:r>
      <w:r>
        <w:t>2D vector, so we</w:t>
      </w:r>
      <w:r w:rsidR="00800A35">
        <w:t xml:space="preserve"> can plot it</w:t>
      </w:r>
    </w:p>
    <w:p w:rsidR="0047321E" w:rsidRDefault="0047321E" w:rsidP="0047321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6703D0" wp14:editId="60B848E3">
            <wp:extent cx="1721451" cy="1040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750" cy="1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0" w:rsidRDefault="00246C90" w:rsidP="00D4690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800A35">
        <w:t xml:space="preserve"> quantity that will be nice to have is the </w:t>
      </w:r>
      <w:r w:rsidR="00800A35" w:rsidRPr="00246C90">
        <w:rPr>
          <w:b/>
        </w:rPr>
        <w:t>norm of the vector U</w:t>
      </w:r>
      <w:r>
        <w:rPr>
          <w:b/>
        </w:rPr>
        <w:t xml:space="preserve"> </w:t>
      </w:r>
      <w:r w:rsidRPr="00246C90">
        <w:rPr>
          <w:b/>
        </w:rPr>
        <w:sym w:font="Wingdings" w:char="F0E0"/>
      </w:r>
      <w:r>
        <w:rPr>
          <w:b/>
        </w:rPr>
        <w:t xml:space="preserve"> </w:t>
      </w:r>
      <w:r w:rsidRPr="00246C90">
        <w:rPr>
          <w:b/>
        </w:rPr>
        <w:t>||U||</w:t>
      </w:r>
      <w:r>
        <w:rPr>
          <w:b/>
        </w:rPr>
        <w:t xml:space="preserve">, </w:t>
      </w:r>
      <w:r>
        <w:t xml:space="preserve">or the </w:t>
      </w:r>
      <w:r w:rsidRPr="00246C90">
        <w:rPr>
          <w:b/>
        </w:rPr>
        <w:t>Euclidean length</w:t>
      </w:r>
      <w:r>
        <w:t xml:space="preserve"> of the vector U, which derives from the Pythagorean theorem </w:t>
      </w:r>
      <w:r w:rsidR="00FF30A7">
        <w:t>for a real number U</w:t>
      </w:r>
    </w:p>
    <w:p w:rsidR="00246C90" w:rsidRDefault="00246C90" w:rsidP="00246C9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C29F9B" wp14:editId="6BF68B46">
            <wp:extent cx="257175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0957E7" w:rsidP="00D46904">
      <w:pPr>
        <w:pStyle w:val="ListBullet"/>
        <w:tabs>
          <w:tab w:val="clear" w:pos="360"/>
          <w:tab w:val="num" w:pos="720"/>
        </w:tabs>
        <w:ind w:left="720"/>
      </w:pPr>
      <w:r>
        <w:t>This gives the</w:t>
      </w:r>
      <w:r w:rsidR="00800A35">
        <w:t xml:space="preserve"> length of this </w:t>
      </w:r>
      <w:r>
        <w:t>vector/</w:t>
      </w:r>
      <w:r w:rsidR="00800A35">
        <w:t xml:space="preserve">arrow </w:t>
      </w:r>
      <w:r>
        <w:t>on the plot</w:t>
      </w:r>
      <w:r w:rsidR="002B2C6A">
        <w:t xml:space="preserve"> = the norm of U</w:t>
      </w:r>
    </w:p>
    <w:p w:rsidR="00800A35" w:rsidRDefault="00673A68" w:rsidP="00673A68">
      <w:pPr>
        <w:pStyle w:val="ListBullet"/>
        <w:tabs>
          <w:tab w:val="clear" w:pos="360"/>
          <w:tab w:val="num" w:pos="720"/>
        </w:tabs>
        <w:ind w:left="720"/>
      </w:pPr>
      <w:r>
        <w:t>Look</w:t>
      </w:r>
      <w:r w:rsidR="00800A35">
        <w:t xml:space="preserve"> a</w:t>
      </w:r>
      <w:r>
        <w:t xml:space="preserve">t the vector V, some </w:t>
      </w:r>
      <w:r w:rsidR="00800A35">
        <w:t xml:space="preserve">other vector </w:t>
      </w:r>
    </w:p>
    <w:p w:rsidR="00673A68" w:rsidRDefault="00673A68" w:rsidP="00673A6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0CFACF8" wp14:editId="0B07F4F4">
            <wp:extent cx="2445231" cy="1530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0803" cy="1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800A35" w:rsidP="00714712">
      <w:pPr>
        <w:pStyle w:val="ListBullet"/>
        <w:tabs>
          <w:tab w:val="clear" w:pos="360"/>
          <w:tab w:val="num" w:pos="720"/>
        </w:tabs>
        <w:ind w:left="720"/>
      </w:pPr>
      <w:r>
        <w:t>Now compute the inner product between U + V</w:t>
      </w:r>
    </w:p>
    <w:p w:rsidR="00800A35" w:rsidRDefault="00673A68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Take </w:t>
      </w:r>
      <w:r w:rsidR="00800A35">
        <w:t xml:space="preserve">V + </w:t>
      </w:r>
      <w:r w:rsidR="00800A35" w:rsidRPr="00673A68">
        <w:rPr>
          <w:i/>
        </w:rPr>
        <w:t>project down</w:t>
      </w:r>
      <w:r w:rsidR="00800A35">
        <w:t xml:space="preserve"> onto U</w:t>
      </w:r>
      <w:r>
        <w:t xml:space="preserve"> =</w:t>
      </w:r>
      <w:r w:rsidR="00800A35">
        <w:t xml:space="preserve"> take a</w:t>
      </w:r>
      <w:r w:rsidR="002E03B6">
        <w:t>n</w:t>
      </w:r>
      <w:r w:rsidR="00800A35">
        <w:t xml:space="preserve"> </w:t>
      </w:r>
      <w:r>
        <w:rPr>
          <w:b/>
        </w:rPr>
        <w:t>orthogonal projection</w:t>
      </w:r>
      <w:r w:rsidRPr="00714712">
        <w:t>/90</w:t>
      </w:r>
      <w:r>
        <w:rPr>
          <w:b/>
        </w:rPr>
        <w:t>-</w:t>
      </w:r>
      <w:r w:rsidR="00800A35">
        <w:t xml:space="preserve">degree projection onto U </w:t>
      </w:r>
    </w:p>
    <w:p w:rsidR="00714712" w:rsidRDefault="00714712" w:rsidP="0071471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D6038D" wp14:editId="71BA41F7">
            <wp:extent cx="2485360" cy="14069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14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714712" w:rsidP="00043157">
      <w:pPr>
        <w:pStyle w:val="ListBullet"/>
        <w:tabs>
          <w:tab w:val="clear" w:pos="360"/>
          <w:tab w:val="num" w:pos="1080"/>
        </w:tabs>
        <w:ind w:left="1080"/>
      </w:pPr>
      <w:r>
        <w:t xml:space="preserve">Measure </w:t>
      </w:r>
      <w:r w:rsidR="00800A35">
        <w:t xml:space="preserve">length of </w:t>
      </w:r>
      <w:r>
        <w:t>the red line, P, which is</w:t>
      </w:r>
      <w:r w:rsidR="00800A35">
        <w:t xml:space="preserve"> the </w:t>
      </w:r>
      <w:r w:rsidR="00800A35" w:rsidRPr="00714712">
        <w:rPr>
          <w:b/>
        </w:rPr>
        <w:t>magnitude of the projection of the vector V onto the vector U.</w:t>
      </w:r>
      <w:r w:rsidR="00800A35">
        <w:t xml:space="preserve"> </w:t>
      </w:r>
    </w:p>
    <w:p w:rsidR="001110FB" w:rsidRDefault="00714712" w:rsidP="00714712">
      <w:pPr>
        <w:pStyle w:val="ListBullet"/>
        <w:tabs>
          <w:tab w:val="clear" w:pos="360"/>
          <w:tab w:val="num" w:pos="1080"/>
        </w:tabs>
        <w:ind w:left="1080"/>
      </w:pPr>
      <w:r>
        <w:t>It’</w:t>
      </w:r>
      <w:r w:rsidR="00800A35">
        <w:t xml:space="preserve">s possible to show that </w:t>
      </w:r>
      <w:r w:rsidR="001110FB" w:rsidRPr="001110FB">
        <w:rPr>
          <w:b/>
        </w:rPr>
        <w:t xml:space="preserve">U(t)*V </w:t>
      </w:r>
      <w:r w:rsidR="00800A35" w:rsidRPr="001110FB">
        <w:rPr>
          <w:b/>
        </w:rPr>
        <w:t xml:space="preserve">is going to be </w:t>
      </w:r>
      <w:r w:rsidR="001110FB" w:rsidRPr="001110FB">
        <w:rPr>
          <w:b/>
        </w:rPr>
        <w:t xml:space="preserve">= </w:t>
      </w:r>
      <w:r w:rsidR="00800A35" w:rsidRPr="001110FB">
        <w:rPr>
          <w:b/>
        </w:rPr>
        <w:t xml:space="preserve">P </w:t>
      </w:r>
      <w:r w:rsidR="001110FB" w:rsidRPr="001110FB">
        <w:rPr>
          <w:b/>
        </w:rPr>
        <w:t>* ||U||</w:t>
      </w:r>
      <w:r w:rsidR="00800A35">
        <w:t xml:space="preserve"> </w:t>
      </w:r>
    </w:p>
    <w:p w:rsidR="001110FB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</w:t>
      </w:r>
      <w:r w:rsidR="00800A35">
        <w:t xml:space="preserve"> is </w:t>
      </w:r>
      <w:r>
        <w:t>1</w:t>
      </w:r>
      <w:r w:rsidR="00800A35">
        <w:t xml:space="preserve"> way to compute the inner product</w:t>
      </w:r>
    </w:p>
    <w:p w:rsidR="00800A35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00A35">
        <w:t xml:space="preserve">you actually do the geometry figure out what P </w:t>
      </w:r>
      <w:r w:rsidR="00D64721">
        <w:t xml:space="preserve">+ the norm of U is, it </w:t>
      </w:r>
      <w:r w:rsidR="00800A35">
        <w:t>should give you the same answer as the other</w:t>
      </w:r>
      <w:r w:rsidR="00385134">
        <w:t xml:space="preserve"> way of computing unit product, U(t)*V</w:t>
      </w:r>
    </w:p>
    <w:p w:rsidR="00C86DFC" w:rsidRPr="00D85D55" w:rsidRDefault="007F5C37" w:rsidP="00C86DFC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>****</w:t>
      </w:r>
      <w:r w:rsidR="00D85D55" w:rsidRPr="00D85D55">
        <w:rPr>
          <w:i/>
        </w:rPr>
        <w:t>||U</w:t>
      </w:r>
      <w:r w:rsidR="00C86DFC" w:rsidRPr="00D85D55">
        <w:rPr>
          <w:i/>
        </w:rPr>
        <w:t>|| and P are both real numbers</w:t>
      </w:r>
    </w:p>
    <w:p w:rsidR="00A9236A" w:rsidRDefault="00A9236A" w:rsidP="0017689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1C8CDB9" wp14:editId="5D5E6347">
            <wp:extent cx="2455247" cy="434441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656" cy="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A9236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5205DD" wp14:editId="36143324">
            <wp:extent cx="1559220" cy="5172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48" cy="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0" w:rsidRDefault="004A3F50" w:rsidP="00800A35">
      <w:pPr>
        <w:pStyle w:val="ListBullet"/>
      </w:pPr>
      <w:r>
        <w:rPr>
          <w:b/>
          <w:i/>
          <w:u w:val="single"/>
        </w:rPr>
        <w:t>NOTE:</w:t>
      </w:r>
      <w:r>
        <w:t xml:space="preserve"> </w:t>
      </w:r>
      <w:r w:rsidR="00800A35">
        <w:t xml:space="preserve"> U</w:t>
      </w:r>
      <w:r>
        <w:t>(t)</w:t>
      </w:r>
      <w:r w:rsidR="00800A35">
        <w:t>V is also equal to V</w:t>
      </w:r>
      <w:r>
        <w:t>(t)</w:t>
      </w:r>
      <w:r w:rsidR="00800A35">
        <w:t>U</w:t>
      </w:r>
    </w:p>
    <w:p w:rsidR="004A3F50" w:rsidRDefault="00800A35" w:rsidP="004A3F50">
      <w:pPr>
        <w:pStyle w:val="ListBullet"/>
        <w:tabs>
          <w:tab w:val="clear" w:pos="360"/>
          <w:tab w:val="num" w:pos="720"/>
        </w:tabs>
        <w:ind w:left="720"/>
      </w:pPr>
      <w:r>
        <w:t>So if you were to do the same process in reverse, instead of projecting V onto</w:t>
      </w:r>
      <w:r w:rsidR="004A3F50">
        <w:t xml:space="preserve"> U, you could project U onto V </w:t>
      </w:r>
      <w:r w:rsidR="004A3F50">
        <w:sym w:font="Wingdings" w:char="F0E8"/>
      </w:r>
      <w:r w:rsidR="004A3F50">
        <w:t xml:space="preserve"> </w:t>
      </w:r>
      <w:r>
        <w:t>do the same process, but w/ the rows of U + V reversed</w:t>
      </w:r>
    </w:p>
    <w:p w:rsidR="003D13B2" w:rsidRDefault="004A3F50" w:rsidP="003D13B2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800A35">
        <w:t xml:space="preserve">should actually get the same number </w:t>
      </w:r>
    </w:p>
    <w:p w:rsidR="00800A35" w:rsidRDefault="00800A35" w:rsidP="005B6679">
      <w:pPr>
        <w:pStyle w:val="ListBullet"/>
      </w:pPr>
      <w:r>
        <w:t xml:space="preserve">Just </w:t>
      </w:r>
      <w:r w:rsidR="003D13B2">
        <w:t xml:space="preserve">1 last detail, </w:t>
      </w:r>
      <w:r w:rsidR="008B43DF">
        <w:t>for</w:t>
      </w:r>
      <w:r>
        <w:t xml:space="preserve"> the norm of P, </w:t>
      </w:r>
      <w:r w:rsidR="008B43DF">
        <w:t xml:space="preserve">||P||, </w:t>
      </w:r>
      <w:r>
        <w:t xml:space="preserve">P is actually </w:t>
      </w:r>
      <w:r w:rsidRPr="008B43DF">
        <w:rPr>
          <w:b/>
        </w:rPr>
        <w:t>signed</w:t>
      </w:r>
      <w:r>
        <w:t xml:space="preserve"> </w:t>
      </w:r>
      <w:r w:rsidR="008B43DF">
        <w:t>(</w:t>
      </w:r>
      <w:r>
        <w:t xml:space="preserve">can </w:t>
      </w:r>
      <w:r w:rsidR="008B43DF">
        <w:t>be positive OR negative)</w:t>
      </w:r>
    </w:p>
    <w:p w:rsidR="005749E0" w:rsidRDefault="005749E0" w:rsidP="00800A35">
      <w:pPr>
        <w:pStyle w:val="ListBullet"/>
      </w:pPr>
      <w:r>
        <w:t>If</w:t>
      </w:r>
      <w:r w:rsidR="00800A35">
        <w:t xml:space="preserve"> U is a </w:t>
      </w:r>
      <w:r>
        <w:t xml:space="preserve">positive </w:t>
      </w:r>
      <w:r w:rsidR="00800A35">
        <w:t xml:space="preserve">vector </w:t>
      </w:r>
      <w:r>
        <w:t>+</w:t>
      </w:r>
      <w:r w:rsidR="00800A35">
        <w:t xml:space="preserve"> V is a</w:t>
      </w:r>
      <w:r>
        <w:t xml:space="preserve"> negative</w:t>
      </w:r>
      <w:r w:rsidR="00800A35">
        <w:t xml:space="preserve"> vector</w:t>
      </w:r>
      <w:r>
        <w:t>:</w:t>
      </w:r>
    </w:p>
    <w:p w:rsidR="00800A35" w:rsidRDefault="005749E0" w:rsidP="005749E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068807" wp14:editId="409E5D2E">
            <wp:extent cx="1882857" cy="6520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05" cy="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35">
        <w:t xml:space="preserve"> </w:t>
      </w:r>
    </w:p>
    <w:p w:rsidR="00A61A81" w:rsidRDefault="005749E0" w:rsidP="005749E0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800A35">
        <w:t xml:space="preserve">if the angle between U + V is </w:t>
      </w:r>
      <w:r w:rsidR="00775F01">
        <w:t>&gt; 90</w:t>
      </w:r>
      <w:r w:rsidR="00676A95">
        <w:t>, t</w:t>
      </w:r>
      <w:r w:rsidR="00800A35">
        <w:t xml:space="preserve">hen if I project V onto U, </w:t>
      </w:r>
      <w:r w:rsidR="00A61A81">
        <w:t>we</w:t>
      </w:r>
      <w:r w:rsidR="00800A35">
        <w:t xml:space="preserve"> get </w:t>
      </w:r>
      <w:r w:rsidR="00A61A81">
        <w:t xml:space="preserve">this a </w:t>
      </w:r>
      <w:r w:rsidR="00800A35">
        <w:t>projection</w:t>
      </w:r>
      <w:r w:rsidR="00A61A81">
        <w:t>, P:</w:t>
      </w:r>
    </w:p>
    <w:p w:rsidR="00A61A81" w:rsidRDefault="00A61A81" w:rsidP="00A61A8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F0EA2" wp14:editId="4B2E8349">
            <wp:extent cx="2733675" cy="94658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411" cy="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A61A81" w:rsidP="005749E0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800A35">
        <w:t>n this case,</w:t>
      </w:r>
      <w:r w:rsidR="00F0475E">
        <w:t xml:space="preserve"> we</w:t>
      </w:r>
      <w:r w:rsidR="00800A35">
        <w:t xml:space="preserve"> still have that U</w:t>
      </w:r>
      <w:r w:rsidR="004A3F50">
        <w:t>(t)</w:t>
      </w:r>
      <w:r w:rsidR="00800A35">
        <w:t xml:space="preserve">V </w:t>
      </w:r>
      <w:r w:rsidR="00F0475E">
        <w:t>= P*||</w:t>
      </w:r>
      <w:r w:rsidR="00800A35">
        <w:t>U</w:t>
      </w:r>
      <w:r w:rsidR="00F0475E">
        <w:t>||, e</w:t>
      </w:r>
      <w:r w:rsidR="00800A35">
        <w:t xml:space="preserve">xcept in this example P </w:t>
      </w:r>
      <w:r w:rsidR="007E6176">
        <w:t>is</w:t>
      </w:r>
      <w:r w:rsidR="00800A35">
        <w:t xml:space="preserve"> negative. </w:t>
      </w:r>
    </w:p>
    <w:p w:rsidR="00A03F7E" w:rsidRDefault="000279AE" w:rsidP="00800A35">
      <w:pPr>
        <w:pStyle w:val="ListBullet"/>
      </w:pPr>
      <w:r>
        <w:t>So, for</w:t>
      </w:r>
      <w:r w:rsidR="00252986">
        <w:t xml:space="preserve"> inner products, </w:t>
      </w:r>
      <w:r w:rsidR="00800A35">
        <w:t xml:space="preserve">if the angle between U + V is </w:t>
      </w:r>
      <w:r w:rsidR="00252986">
        <w:t>&lt; 90</w:t>
      </w:r>
      <w:r w:rsidR="00800A35">
        <w:t xml:space="preserve">, P is </w:t>
      </w:r>
      <w:r w:rsidR="00D63195">
        <w:t>a</w:t>
      </w:r>
      <w:r w:rsidR="00800A35">
        <w:t xml:space="preserve"> positive length </w:t>
      </w:r>
      <w:r w:rsidR="00D63195">
        <w:t>+</w:t>
      </w:r>
      <w:r w:rsidR="00800A35">
        <w:t xml:space="preserve"> if the angle </w:t>
      </w:r>
      <w:r w:rsidR="00D63195">
        <w:t xml:space="preserve">is &gt; 90, </w:t>
      </w:r>
      <w:r w:rsidR="00800A35">
        <w:t>P will be negative</w:t>
      </w:r>
    </w:p>
    <w:p w:rsidR="006E099D" w:rsidRDefault="00800A35" w:rsidP="00BD59F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6E099D">
        <w:t>So t</w:t>
      </w:r>
      <w:r w:rsidR="00A03F7E">
        <w:t xml:space="preserve">he </w:t>
      </w:r>
      <w:r>
        <w:t xml:space="preserve">inner product between </w:t>
      </w:r>
      <w:r w:rsidR="006E099D">
        <w:t>2</w:t>
      </w:r>
      <w:r>
        <w:t xml:space="preserve"> vectors can also be negative if the angle between them is </w:t>
      </w:r>
      <w:r w:rsidR="006E099D">
        <w:t>&gt;</w:t>
      </w:r>
      <w:r>
        <w:t xml:space="preserve"> 90 </w:t>
      </w:r>
    </w:p>
    <w:p w:rsidR="002F6148" w:rsidRDefault="002F6148" w:rsidP="002F6148">
      <w:pPr>
        <w:pStyle w:val="ListBullet"/>
        <w:numPr>
          <w:ilvl w:val="0"/>
          <w:numId w:val="0"/>
        </w:numPr>
        <w:ind w:left="360"/>
      </w:pPr>
    </w:p>
    <w:p w:rsidR="00C17EE9" w:rsidRDefault="00800A35" w:rsidP="00800A35">
      <w:pPr>
        <w:pStyle w:val="ListBullet"/>
      </w:pPr>
      <w:r>
        <w:t>We're going to use these properties of vector inner product to try to understand the SVM</w:t>
      </w:r>
      <w:r w:rsidR="00C17EE9">
        <w:t xml:space="preserve"> optimization objective</w:t>
      </w:r>
      <w:r w:rsidR="00B93592">
        <w:t>:</w:t>
      </w:r>
    </w:p>
    <w:p w:rsidR="00B93592" w:rsidRDefault="00B93592" w:rsidP="00B9359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84304EC" wp14:editId="156129B4">
            <wp:extent cx="2136923" cy="977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508" cy="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4B2131" w:rsidP="00065315">
      <w:pPr>
        <w:pStyle w:val="ListBullet"/>
      </w:pPr>
      <w:r>
        <w:t xml:space="preserve">Simplification </w:t>
      </w:r>
      <w:r>
        <w:sym w:font="Wingdings" w:char="F0E0"/>
      </w:r>
      <w:r w:rsidR="00800A35">
        <w:t xml:space="preserve"> ignore the</w:t>
      </w:r>
      <w:r>
        <w:t xml:space="preserve"> intercept terms (ϴ</w:t>
      </w:r>
      <w:r w:rsidR="00800A35">
        <w:t>0</w:t>
      </w:r>
      <w:r>
        <w:t xml:space="preserve"> =</w:t>
      </w:r>
      <w:r w:rsidR="00800A35">
        <w:t xml:space="preserve"> 0</w:t>
      </w:r>
      <w:r>
        <w:t xml:space="preserve">) + to </w:t>
      </w:r>
      <w:r w:rsidR="00800A35">
        <w:t xml:space="preserve">make things easier to plot, </w:t>
      </w:r>
      <w:r w:rsidR="001846EB">
        <w:t xml:space="preserve">set n (number of features) = 2 </w:t>
      </w:r>
    </w:p>
    <w:p w:rsidR="0017689A" w:rsidRDefault="00800A35" w:rsidP="0017689A">
      <w:pPr>
        <w:pStyle w:val="ListBullet"/>
      </w:pPr>
      <w:r>
        <w:t>When</w:t>
      </w:r>
      <w:r w:rsidR="0017689A">
        <w:t xml:space="preserve"> n= 2, the optimization objective of the SVM</w:t>
      </w:r>
      <w:r>
        <w:t xml:space="preserve"> can be written</w:t>
      </w:r>
      <w:r w:rsidR="0017689A">
        <w:t xml:space="preserve"> as:</w:t>
      </w:r>
    </w:p>
    <w:p w:rsidR="0017689A" w:rsidRDefault="0017689A" w:rsidP="00891AC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74B4B1" wp14:editId="56E0785A">
            <wp:extent cx="4202075" cy="64179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81" cy="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CB" w:rsidRDefault="00891ACB" w:rsidP="00052728">
      <w:pPr>
        <w:pStyle w:val="ListBullet"/>
      </w:pPr>
      <w:r>
        <w:lastRenderedPageBreak/>
        <w:t xml:space="preserve">Notice </w:t>
      </w:r>
      <w:r w:rsidR="00800A35">
        <w:t xml:space="preserve">this </w:t>
      </w:r>
      <w:r>
        <w:t xml:space="preserve">final term inside the square root </w:t>
      </w:r>
      <w:r w:rsidR="00800A35">
        <w:t xml:space="preserve">is </w:t>
      </w:r>
      <w:r>
        <w:t>equal to the norm/</w:t>
      </w:r>
      <w:r w:rsidR="00800A35">
        <w:t xml:space="preserve">length of the vector </w:t>
      </w:r>
      <w:r w:rsidR="004B2131">
        <w:t>ϴ</w:t>
      </w:r>
    </w:p>
    <w:p w:rsidR="00891ACB" w:rsidRDefault="00891ACB" w:rsidP="00891A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A10D7C" wp14:editId="52D83D62">
            <wp:extent cx="1238571" cy="616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955" cy="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D3293C" w:rsidP="00D158F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800A35">
        <w:t>math works out</w:t>
      </w:r>
      <w:r w:rsidR="00757442">
        <w:t xml:space="preserve"> </w:t>
      </w:r>
      <w:r w:rsidR="00800A35">
        <w:t xml:space="preserve">whether we include </w:t>
      </w:r>
      <w:r w:rsidR="004B2131">
        <w:t>ϴ</w:t>
      </w:r>
      <w:r>
        <w:t xml:space="preserve">0 </w:t>
      </w:r>
      <w:r w:rsidR="00800A35">
        <w:t>here or not</w:t>
      </w:r>
      <w:r>
        <w:t xml:space="preserve"> (won’t</w:t>
      </w:r>
      <w:r w:rsidR="00800A35">
        <w:t xml:space="preserve"> matter for the rest of </w:t>
      </w:r>
      <w:r>
        <w:t>the derivation)</w:t>
      </w:r>
    </w:p>
    <w:p w:rsidR="00651C02" w:rsidRDefault="00D158F2" w:rsidP="00B2528B">
      <w:pPr>
        <w:pStyle w:val="ListBullet"/>
      </w:pPr>
      <w:r>
        <w:t xml:space="preserve">Finally, </w:t>
      </w:r>
      <w:r w:rsidR="00800A35">
        <w:t xml:space="preserve">this means my optimization objective is equal to </w:t>
      </w:r>
      <w:r w:rsidR="00651C02">
        <w:t>1/2</w:t>
      </w:r>
      <w:r w:rsidR="00800A35">
        <w:t xml:space="preserve"> </w:t>
      </w:r>
      <w:r w:rsidR="00651C02">
        <w:t>||</w:t>
      </w:r>
      <w:r w:rsidR="004B2131">
        <w:t>ϴ</w:t>
      </w:r>
      <w:r w:rsidR="00651C02">
        <w:t>||^2</w:t>
      </w:r>
    </w:p>
    <w:p w:rsidR="00651C02" w:rsidRDefault="00651C02" w:rsidP="00651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D582A7" wp14:editId="2E8D3FA3">
            <wp:extent cx="1038225" cy="39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800A35">
      <w:pPr>
        <w:pStyle w:val="ListBullet"/>
      </w:pPr>
      <w:r>
        <w:t>So all the SVM is doing in the optimization objective is minimizing</w:t>
      </w:r>
      <w:r w:rsidR="000D5876">
        <w:t xml:space="preserve"> the squared norm of the squared </w:t>
      </w:r>
      <w:r>
        <w:t xml:space="preserve">length of the parameter vector </w:t>
      </w:r>
      <w:r w:rsidR="000D5876">
        <w:t>ϴ</w:t>
      </w:r>
      <w:r>
        <w:t xml:space="preserve">. </w:t>
      </w:r>
    </w:p>
    <w:p w:rsidR="00BC04C2" w:rsidRDefault="00BC04C2" w:rsidP="00BC04C2">
      <w:pPr>
        <w:pStyle w:val="ListBullet"/>
        <w:numPr>
          <w:ilvl w:val="0"/>
          <w:numId w:val="0"/>
        </w:numPr>
        <w:ind w:left="360"/>
      </w:pPr>
    </w:p>
    <w:p w:rsidR="00BC04C2" w:rsidRDefault="00BC04C2" w:rsidP="00800A35">
      <w:pPr>
        <w:pStyle w:val="ListBullet"/>
      </w:pPr>
      <w:r>
        <w:t>Now look at the</w:t>
      </w:r>
      <w:r w:rsidR="00800A35">
        <w:t xml:space="preserve"> terms, </w:t>
      </w:r>
      <w:r>
        <w:t>ϴ</w:t>
      </w:r>
      <w:r w:rsidR="004A3F50">
        <w:t>(t)</w:t>
      </w:r>
      <w:r w:rsidR="00800A35">
        <w:t xml:space="preserve">X + understand better what they're doing. </w:t>
      </w:r>
    </w:p>
    <w:p w:rsidR="00BF36BE" w:rsidRDefault="00800A35" w:rsidP="00800A35">
      <w:pPr>
        <w:pStyle w:val="ListBullet"/>
      </w:pPr>
      <w:r>
        <w:t xml:space="preserve">So given the parameter vector </w:t>
      </w:r>
      <w:r w:rsidR="004B2131">
        <w:t>ϴ</w:t>
      </w:r>
      <w:r w:rsidR="00BC04C2">
        <w:t xml:space="preserve"> </w:t>
      </w:r>
      <w:r>
        <w:t>+ given + example x</w:t>
      </w:r>
      <w:r w:rsidR="00BC04C2">
        <w:t>(i)</w:t>
      </w:r>
      <w:r>
        <w:t xml:space="preserve">, what is </w:t>
      </w:r>
      <w:r w:rsidR="00BC04C2">
        <w:t xml:space="preserve">ϴ(t)X(i) </w:t>
      </w:r>
      <w:r>
        <w:t>equal to</w:t>
      </w:r>
      <w:r w:rsidR="00BF36BE">
        <w:t>?</w:t>
      </w:r>
    </w:p>
    <w:p w:rsidR="00765169" w:rsidRDefault="00765169" w:rsidP="00765169">
      <w:pPr>
        <w:pStyle w:val="ListBullet"/>
        <w:tabs>
          <w:tab w:val="clear" w:pos="360"/>
          <w:tab w:val="num" w:pos="720"/>
        </w:tabs>
        <w:ind w:left="720"/>
      </w:pPr>
      <w:r>
        <w:t xml:space="preserve">Try using the </w:t>
      </w:r>
      <w:r w:rsidR="009E1E68">
        <w:t>strategy</w:t>
      </w:r>
      <w:r>
        <w:t xml:space="preserve"> from U(t)*V</w:t>
      </w:r>
      <w:r w:rsidR="009E1E68">
        <w:t xml:space="preserve"> </w:t>
      </w:r>
      <w:r w:rsidR="009E1E68">
        <w:sym w:font="Wingdings" w:char="F0E0"/>
      </w:r>
      <w:r w:rsidR="009E1E68">
        <w:t xml:space="preserve"> plot the 2 features of x (n = 2) and the</w:t>
      </w:r>
      <w:r w:rsidR="00AE0DA3">
        <w:t xml:space="preserve"> parameters</w:t>
      </w:r>
      <w:r w:rsidR="009E1E68">
        <w:t xml:space="preserve"> ϴ</w:t>
      </w:r>
    </w:p>
    <w:p w:rsidR="009E1E68" w:rsidRDefault="003D7D3D" w:rsidP="009E1E6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399123B" wp14:editId="30D28CF7">
            <wp:extent cx="3189398" cy="12907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2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49" w:rsidRDefault="003D7D3D" w:rsidP="00800A35">
      <w:pPr>
        <w:pStyle w:val="ListBullet"/>
      </w:pPr>
      <w:r w:rsidRPr="00896849">
        <w:rPr>
          <w:i/>
        </w:rPr>
        <w:t>W</w:t>
      </w:r>
      <w:r w:rsidR="00800A35" w:rsidRPr="00896849">
        <w:rPr>
          <w:i/>
        </w:rPr>
        <w:t xml:space="preserve">hat is the inner product </w:t>
      </w:r>
      <w:r w:rsidR="00282624">
        <w:rPr>
          <w:i/>
        </w:rPr>
        <w:t>ϴ</w:t>
      </w:r>
      <w:r w:rsidR="004A3F50" w:rsidRPr="00896849">
        <w:rPr>
          <w:i/>
        </w:rPr>
        <w:t>(t)</w:t>
      </w:r>
      <w:r w:rsidR="00891114">
        <w:rPr>
          <w:i/>
        </w:rPr>
        <w:t>X(i)</w:t>
      </w:r>
      <w:r w:rsidR="00282624">
        <w:rPr>
          <w:i/>
        </w:rPr>
        <w:t>?</w:t>
      </w:r>
    </w:p>
    <w:p w:rsidR="00800A35" w:rsidRDefault="00891114" w:rsidP="009A480E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00A35">
        <w:t xml:space="preserve">ake </w:t>
      </w:r>
      <w:r>
        <w:t>x(i)</w:t>
      </w:r>
      <w:r w:rsidR="00800A35">
        <w:t xml:space="preserve"> + project it onto </w:t>
      </w:r>
      <w:r w:rsidR="00282624">
        <w:t>ϴ</w:t>
      </w:r>
      <w:r w:rsidR="001C184B">
        <w:t xml:space="preserve"> + </w:t>
      </w:r>
      <w:r w:rsidR="00800A35">
        <w:t>loo</w:t>
      </w:r>
      <w:r w:rsidR="0050353B">
        <w:t>k at the length of this segment, P(i)</w:t>
      </w:r>
      <w:r w:rsidR="0075562D">
        <w:t>,</w:t>
      </w:r>
      <w:r w:rsidR="00800A35">
        <w:t xml:space="preserve"> </w:t>
      </w:r>
      <w:r w:rsidR="00AA58FD">
        <w:t>a projection of the i</w:t>
      </w:r>
      <w:r w:rsidR="00800A35">
        <w:t xml:space="preserve">th training example </w:t>
      </w:r>
    </w:p>
    <w:p w:rsidR="00800A35" w:rsidRDefault="00AA58FD" w:rsidP="006B1CC7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800A35">
        <w:t xml:space="preserve"> </w:t>
      </w:r>
      <w:r w:rsidR="00282624" w:rsidRPr="00BB161C">
        <w:rPr>
          <w:b/>
        </w:rPr>
        <w:t>ϴ</w:t>
      </w:r>
      <w:r w:rsidR="004A3F50" w:rsidRPr="00BB161C">
        <w:rPr>
          <w:b/>
        </w:rPr>
        <w:t>(t)</w:t>
      </w:r>
      <w:r w:rsidR="00800A35" w:rsidRPr="00BB161C">
        <w:rPr>
          <w:b/>
        </w:rPr>
        <w:t xml:space="preserve">X(i) </w:t>
      </w:r>
      <w:r w:rsidR="006B1CC7" w:rsidRPr="00BB161C">
        <w:rPr>
          <w:b/>
        </w:rPr>
        <w:t>= P(i)*||</w:t>
      </w:r>
      <w:r w:rsidR="00282624" w:rsidRPr="00BB161C">
        <w:rPr>
          <w:b/>
        </w:rPr>
        <w:t>ϴ</w:t>
      </w:r>
      <w:r w:rsidR="006B1CC7" w:rsidRPr="00BB161C">
        <w:rPr>
          <w:b/>
        </w:rPr>
        <w:t>||</w:t>
      </w:r>
    </w:p>
    <w:p w:rsidR="00BB161C" w:rsidRDefault="00BB161C" w:rsidP="00BB1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E886CD6" wp14:editId="164FD3E2">
            <wp:extent cx="3572540" cy="13534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05" cy="1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5" w:rsidRDefault="00741677" w:rsidP="00800A35">
      <w:pPr>
        <w:pStyle w:val="ListBullet"/>
      </w:pPr>
      <w:r>
        <w:t>Remember our</w:t>
      </w:r>
      <w:r w:rsidR="00800A35">
        <w:t xml:space="preserve"> constrain</w:t>
      </w:r>
      <w:r>
        <w:t>t</w:t>
      </w:r>
      <w:r w:rsidR="00800A35">
        <w:t xml:space="preserve">s that </w:t>
      </w:r>
      <w:r w:rsidR="00282624">
        <w:t>ϴ</w:t>
      </w:r>
      <w:r w:rsidR="004A3F50">
        <w:t>(t)</w:t>
      </w:r>
      <w:r w:rsidR="00800A35">
        <w:t xml:space="preserve">X(i) </w:t>
      </w:r>
      <w:r w:rsidR="003A41C5">
        <w:t>&gt;= 1</w:t>
      </w:r>
      <w:r w:rsidR="00800A35">
        <w:t xml:space="preserve"> or </w:t>
      </w:r>
      <w:r w:rsidR="003A41C5">
        <w:t>&lt;= -1</w:t>
      </w:r>
    </w:p>
    <w:p w:rsidR="00B8099F" w:rsidRDefault="00ED3A55" w:rsidP="00800A35">
      <w:pPr>
        <w:pStyle w:val="ListBullet"/>
      </w:pPr>
      <w:r>
        <w:t>We</w:t>
      </w:r>
      <w:r w:rsidR="00800A35">
        <w:t xml:space="preserve"> can replace the</w:t>
      </w:r>
      <w:r w:rsidR="007A39EC">
        <w:t>se</w:t>
      </w:r>
      <w:r w:rsidR="00800A35">
        <w:t xml:space="preserve"> of constraints </w:t>
      </w:r>
      <w:r w:rsidR="007A39EC">
        <w:t xml:space="preserve">by saying </w:t>
      </w:r>
      <w:r w:rsidR="007A39EC" w:rsidRPr="007A39EC">
        <w:t>P(i)*||ϴ||</w:t>
      </w:r>
      <w:r w:rsidR="007A39EC">
        <w:t xml:space="preserve"> must </w:t>
      </w:r>
      <w:r w:rsidR="00800A35">
        <w:t xml:space="preserve">be </w:t>
      </w:r>
      <w:r w:rsidR="007A39EC">
        <w:t>&gt;= 1 or &lt;= -1</w:t>
      </w:r>
      <w:r w:rsidR="00800A35">
        <w:t xml:space="preserve"> </w:t>
      </w:r>
    </w:p>
    <w:p w:rsidR="00B8099F" w:rsidRDefault="00F81A34" w:rsidP="00F81A3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320AC2" wp14:editId="21AA21A3">
            <wp:extent cx="3476847" cy="1447199"/>
            <wp:effectExtent l="0" t="0" r="952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8" cy="1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33" w:rsidRDefault="009A27C4" w:rsidP="009A27C4">
      <w:pPr>
        <w:pStyle w:val="ListBullet"/>
      </w:pPr>
      <w:r>
        <w:lastRenderedPageBreak/>
        <w:t>Consider the training example +</w:t>
      </w:r>
      <w:r w:rsidR="00800A35">
        <w:t xml:space="preserve"> SVM</w:t>
      </w:r>
      <w:r>
        <w:t xml:space="preserve">-chosen </w:t>
      </w:r>
      <w:r w:rsidR="00556233">
        <w:t>decision boundary:</w:t>
      </w:r>
    </w:p>
    <w:p w:rsidR="00556233" w:rsidRDefault="00556233" w:rsidP="005562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4781F64" wp14:editId="3735E328">
            <wp:extent cx="1435395" cy="8041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2597" cy="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9A27C4">
      <w:pPr>
        <w:pStyle w:val="ListBullet"/>
      </w:pPr>
      <w:r>
        <w:t xml:space="preserve">This is not a very good choice b/c it has </w:t>
      </w:r>
      <w:r w:rsidRPr="00556233">
        <w:rPr>
          <w:i/>
        </w:rPr>
        <w:t>very small margins</w:t>
      </w:r>
      <w:r w:rsidR="00556233">
        <w:t xml:space="preserve"> </w:t>
      </w:r>
      <w:r w:rsidR="00556233">
        <w:sym w:font="Wingdings" w:char="F0E0"/>
      </w:r>
      <w:r w:rsidR="00556233">
        <w:t xml:space="preserve"> </w:t>
      </w:r>
      <w:r>
        <w:t xml:space="preserve">decision boundary comes very close to the training examples. </w:t>
      </w:r>
    </w:p>
    <w:p w:rsidR="00800A35" w:rsidRDefault="00800A35" w:rsidP="00800A35">
      <w:pPr>
        <w:pStyle w:val="ListBullet"/>
      </w:pPr>
      <w:r>
        <w:t>Let's see why the SVM will</w:t>
      </w:r>
      <w:r w:rsidR="006B783C">
        <w:t xml:space="preserve"> actually</w:t>
      </w:r>
      <w:r>
        <w:t xml:space="preserve"> not do this. </w:t>
      </w:r>
    </w:p>
    <w:p w:rsidR="0085315F" w:rsidRDefault="00800A35" w:rsidP="00800A35">
      <w:pPr>
        <w:pStyle w:val="ListBullet"/>
      </w:pPr>
      <w:r>
        <w:t>For this choice of parameters</w:t>
      </w:r>
      <w:r w:rsidR="0085315F">
        <w:t>,</w:t>
      </w:r>
      <w:r>
        <w:t xml:space="preserve"> it's possible to show that the parameter vector </w:t>
      </w:r>
      <w:r w:rsidR="004B2131">
        <w:t>ϴ</w:t>
      </w:r>
      <w:r w:rsidR="0085315F">
        <w:t xml:space="preserve"> </w:t>
      </w:r>
      <w:r>
        <w:t>is actually at 90 d</w:t>
      </w:r>
      <w:r w:rsidR="0085315F">
        <w:t>egrees to the decision boundary (perpendicular)</w:t>
      </w:r>
    </w:p>
    <w:p w:rsidR="0085315F" w:rsidRDefault="0085315F" w:rsidP="0085315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03002E" wp14:editId="36091C04">
            <wp:extent cx="1562986" cy="69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0306" cy="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5F" w:rsidRDefault="00AB3AE6" w:rsidP="0085315F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="00EF7B61">
        <w:t xml:space="preserve">Simplification </w:t>
      </w:r>
      <w:r w:rsidR="0085315F">
        <w:t xml:space="preserve">of </w:t>
      </w:r>
      <w:r w:rsidR="004B2131">
        <w:t>ϴ</w:t>
      </w:r>
      <w:r w:rsidR="00800A35">
        <w:t xml:space="preserve">0 </w:t>
      </w:r>
      <w:r w:rsidR="0085315F">
        <w:t xml:space="preserve">= </w:t>
      </w:r>
      <w:r w:rsidR="00800A35">
        <w:t>0 just means the decision boundar</w:t>
      </w:r>
      <w:r w:rsidR="0085315F">
        <w:t>y must pass through the origin</w:t>
      </w:r>
    </w:p>
    <w:p w:rsidR="00800A35" w:rsidRDefault="009279B0" w:rsidP="005F7BC8">
      <w:pPr>
        <w:pStyle w:val="ListBullet"/>
      </w:pPr>
      <w:r>
        <w:t xml:space="preserve">Let's </w:t>
      </w:r>
      <w:r w:rsidR="00800A35">
        <w:t xml:space="preserve">look at </w:t>
      </w:r>
      <w:r>
        <w:t>example</w:t>
      </w:r>
      <w:r w:rsidR="004410DF">
        <w:t>s</w:t>
      </w:r>
      <w:r>
        <w:t xml:space="preserve"> projected </w:t>
      </w:r>
      <w:r w:rsidR="00800A35">
        <w:t xml:space="preserve">onto </w:t>
      </w:r>
      <w:r>
        <w:t xml:space="preserve">the </w:t>
      </w:r>
      <w:r w:rsidR="00800A35">
        <w:t xml:space="preserve">parameters </w:t>
      </w:r>
      <w:r w:rsidR="00282624">
        <w:t>ϴ</w:t>
      </w:r>
      <w:r w:rsidR="00B629C1">
        <w:t>, P1</w:t>
      </w:r>
      <w:r w:rsidR="00497140">
        <w:t xml:space="preserve"> +</w:t>
      </w:r>
      <w:r w:rsidR="004410DF">
        <w:t xml:space="preserve"> P</w:t>
      </w:r>
      <w:r w:rsidR="00497140">
        <w:t>2</w:t>
      </w:r>
    </w:p>
    <w:p w:rsidR="004410DF" w:rsidRDefault="001E075B" w:rsidP="001E07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B6AD7B" wp14:editId="2C5AC051">
            <wp:extent cx="2796363" cy="160762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7709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40" w:rsidRDefault="001E075B" w:rsidP="00800A35">
      <w:pPr>
        <w:pStyle w:val="ListBullet"/>
      </w:pPr>
      <w:r>
        <w:t xml:space="preserve">What </w:t>
      </w:r>
      <w:r w:rsidR="00B959FB">
        <w:t xml:space="preserve">we find </w:t>
      </w:r>
      <w:r w:rsidR="00800A35">
        <w:t xml:space="preserve">is that </w:t>
      </w:r>
      <w:r w:rsidR="00F64F07">
        <w:t xml:space="preserve">the </w:t>
      </w:r>
      <w:r w:rsidR="00800A35">
        <w:t>terms P(i) are pretty small numbers</w:t>
      </w:r>
    </w:p>
    <w:p w:rsidR="00800A35" w:rsidRDefault="00497140" w:rsidP="00800A35">
      <w:pPr>
        <w:pStyle w:val="ListBullet"/>
      </w:pPr>
      <w:r>
        <w:t xml:space="preserve">Looking </w:t>
      </w:r>
      <w:r w:rsidR="00800A35">
        <w:t>at the optimization objective</w:t>
      </w:r>
      <w:r w:rsidR="00D80165">
        <w:t>,</w:t>
      </w:r>
      <w:r w:rsidR="00800A35">
        <w:t xml:space="preserve"> </w:t>
      </w:r>
      <w:r w:rsidR="00D80165">
        <w:t>we</w:t>
      </w:r>
      <w:r w:rsidR="00800A35">
        <w:t xml:space="preserve"> </w:t>
      </w:r>
      <w:r w:rsidR="00D80165">
        <w:t>that</w:t>
      </w:r>
      <w:r w:rsidR="00800A35">
        <w:t xml:space="preserve"> for positive examples</w:t>
      </w:r>
      <w:r w:rsidR="00B61259">
        <w:t xml:space="preserve"> (y = 1),</w:t>
      </w:r>
      <w:r w:rsidR="00800A35">
        <w:t xml:space="preserve"> we need </w:t>
      </w:r>
      <w:r w:rsidR="0082186C" w:rsidRPr="007A39EC">
        <w:t>P(i</w:t>
      </w:r>
      <w:r w:rsidR="0082186C" w:rsidRPr="00A5423D">
        <w:t>)*||ϴ||</w:t>
      </w:r>
      <w:r w:rsidR="0082186C">
        <w:t xml:space="preserve"> </w:t>
      </w:r>
      <w:r w:rsidR="00800A35">
        <w:t xml:space="preserve">to be </w:t>
      </w:r>
      <w:r w:rsidR="0082186C">
        <w:t>&gt;=</w:t>
      </w:r>
      <w:r w:rsidR="00A5423D">
        <w:t xml:space="preserve"> </w:t>
      </w:r>
      <w:r w:rsidR="0082186C">
        <w:t>1</w:t>
      </w:r>
    </w:p>
    <w:p w:rsidR="00A5423D" w:rsidRDefault="00A5423D" w:rsidP="00A5423D">
      <w:pPr>
        <w:pStyle w:val="ListBullet"/>
      </w:pPr>
      <w:r>
        <w:t>But if</w:t>
      </w:r>
      <w:r w:rsidR="00800A35">
        <w:t xml:space="preserve"> P1 over here is small, </w:t>
      </w:r>
      <w:r>
        <w:t>it</w:t>
      </w:r>
      <w:r w:rsidR="00800A35">
        <w:t xml:space="preserve"> means we need </w:t>
      </w:r>
      <w:r w:rsidRPr="007A39EC">
        <w:t>||ϴ||</w:t>
      </w:r>
      <w:r>
        <w:t xml:space="preserve"> </w:t>
      </w:r>
      <w:r w:rsidR="00800A35">
        <w:t>to be pretty large</w:t>
      </w:r>
    </w:p>
    <w:p w:rsidR="00037A33" w:rsidRDefault="00A5423D" w:rsidP="00CA2666">
      <w:pPr>
        <w:pStyle w:val="ListBullet"/>
      </w:pPr>
      <w:r>
        <w:t>S</w:t>
      </w:r>
      <w:r w:rsidR="00800A35">
        <w:t>imilarly for o</w:t>
      </w:r>
      <w:r>
        <w:t>ur negative example, we need P2</w:t>
      </w:r>
      <w:r w:rsidRPr="007A39EC">
        <w:t>*||ϴ||</w:t>
      </w:r>
      <w:r w:rsidR="00800A35">
        <w:t xml:space="preserve">to be </w:t>
      </w:r>
      <w:r>
        <w:t>&lt;= -1, and since</w:t>
      </w:r>
      <w:r w:rsidR="00800A35">
        <w:t xml:space="preserve"> P2 is small </w:t>
      </w:r>
      <w:r>
        <w:t xml:space="preserve">+ negative, </w:t>
      </w:r>
      <w:r w:rsidR="00800A35">
        <w:t xml:space="preserve">the only way for that to happen as well is for </w:t>
      </w:r>
      <w:r w:rsidRPr="007A39EC">
        <w:t>||ϴ||</w:t>
      </w:r>
      <w:r>
        <w:t xml:space="preserve"> </w:t>
      </w:r>
      <w:r w:rsidR="00800A35">
        <w:t>o be large</w:t>
      </w:r>
    </w:p>
    <w:p w:rsidR="009D191E" w:rsidRPr="009D191E" w:rsidRDefault="00037A33" w:rsidP="00CA2666">
      <w:pPr>
        <w:pStyle w:val="ListBullet"/>
        <w:rPr>
          <w:i/>
        </w:rPr>
      </w:pPr>
      <w:r w:rsidRPr="009D191E">
        <w:rPr>
          <w:i/>
        </w:rPr>
        <w:t xml:space="preserve">But what </w:t>
      </w:r>
      <w:r w:rsidR="009D191E">
        <w:rPr>
          <w:i/>
        </w:rPr>
        <w:t>we’</w:t>
      </w:r>
      <w:r w:rsidR="00800A35" w:rsidRPr="009D191E">
        <w:rPr>
          <w:i/>
        </w:rPr>
        <w:t>re doing in the optimization objective trying to find a setting of parameters where the</w:t>
      </w:r>
      <w:r w:rsidRPr="009D191E">
        <w:rPr>
          <w:i/>
        </w:rPr>
        <w:t xml:space="preserve"> ||ϴ|| </w:t>
      </w:r>
      <w:r w:rsidR="00800A35" w:rsidRPr="009D191E">
        <w:rPr>
          <w:i/>
        </w:rPr>
        <w:t>is small</w:t>
      </w:r>
    </w:p>
    <w:p w:rsidR="009D191E" w:rsidRDefault="009D191E" w:rsidP="00CA2666">
      <w:pPr>
        <w:pStyle w:val="ListBullet"/>
      </w:pPr>
      <w:r>
        <w:t xml:space="preserve">So, </w:t>
      </w:r>
      <w:r w:rsidR="00800A35">
        <w:t xml:space="preserve">this doesn't seem like such a good direction for the parameter vector + </w:t>
      </w:r>
      <w:r w:rsidR="00282624">
        <w:t>ϴ</w:t>
      </w:r>
    </w:p>
    <w:p w:rsidR="00800A35" w:rsidRDefault="00800A35" w:rsidP="00CA2666">
      <w:pPr>
        <w:pStyle w:val="ListBullet"/>
      </w:pPr>
      <w:r>
        <w:t>In contrast, just look at a different decision</w:t>
      </w:r>
      <w:r w:rsidR="00C037E5">
        <w:t xml:space="preserve"> boundary chosen by the SVM, its corresponding perpendicular vector ϴ</w:t>
      </w:r>
      <w:r w:rsidR="007258E8">
        <w:t>, +</w:t>
      </w:r>
      <w:r w:rsidR="00C037E5">
        <w:t xml:space="preserve"> the projections on it</w:t>
      </w:r>
    </w:p>
    <w:p w:rsidR="00E77135" w:rsidRDefault="00E77135" w:rsidP="00E771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EDE35D" wp14:editId="2F0FA823">
            <wp:extent cx="22860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E77135" w:rsidP="00C5006D">
      <w:pPr>
        <w:pStyle w:val="ListBullet"/>
      </w:pPr>
      <w:r>
        <w:lastRenderedPageBreak/>
        <w:t>N</w:t>
      </w:r>
      <w:r w:rsidR="00800A35">
        <w:t>otice that now P1 + P2 are much bigger, so i</w:t>
      </w:r>
      <w:r w:rsidR="00FD1632">
        <w:t>f we still need to enforce our</w:t>
      </w:r>
      <w:r w:rsidR="00800A35">
        <w:t xml:space="preserve"> constraints</w:t>
      </w:r>
      <w:r w:rsidR="00FD1632">
        <w:t xml:space="preserve">, b/c P1 and P2 are much </w:t>
      </w:r>
      <w:r w:rsidR="00B32E25">
        <w:t>bigger</w:t>
      </w:r>
      <w:r w:rsidR="00FD1632">
        <w:t xml:space="preserve">, </w:t>
      </w:r>
      <w:r w:rsidR="00FD1632" w:rsidRPr="007A39EC">
        <w:t>||ϴ||</w:t>
      </w:r>
      <w:r w:rsidR="00800A35">
        <w:t xml:space="preserve"> can be smaller. </w:t>
      </w:r>
    </w:p>
    <w:p w:rsidR="00341341" w:rsidRDefault="00B622FA" w:rsidP="00800A35">
      <w:pPr>
        <w:pStyle w:val="ListBullet"/>
      </w:pPr>
      <w:r>
        <w:t xml:space="preserve">By </w:t>
      </w:r>
      <w:r w:rsidR="00800A35">
        <w:t xml:space="preserve">choosing </w:t>
      </w:r>
      <w:r w:rsidRPr="00964FF3">
        <w:rPr>
          <w:i/>
        </w:rPr>
        <w:t>this</w:t>
      </w:r>
      <w:r w:rsidR="00964FF3">
        <w:t xml:space="preserve"> decision boundary, </w:t>
      </w:r>
      <w:r w:rsidR="00800A35">
        <w:t xml:space="preserve">the SVM can make the </w:t>
      </w:r>
      <w:r w:rsidR="00964FF3" w:rsidRPr="007A39EC">
        <w:t>||ϴ||</w:t>
      </w:r>
      <w:r w:rsidR="00964FF3">
        <w:t xml:space="preserve"> </w:t>
      </w:r>
      <w:r w:rsidR="00800A35">
        <w:t xml:space="preserve">much smaller + therefore make the squared </w:t>
      </w:r>
      <w:r w:rsidR="00FC493B" w:rsidRPr="007A39EC">
        <w:t>||ϴ||</w:t>
      </w:r>
      <w:r w:rsidR="006900F0">
        <w:t xml:space="preserve"> smaller</w:t>
      </w:r>
    </w:p>
    <w:p w:rsidR="00800A35" w:rsidRPr="00CD7872" w:rsidRDefault="00341341" w:rsidP="00712AB4">
      <w:pPr>
        <w:pStyle w:val="ListBullet"/>
        <w:rPr>
          <w:b/>
        </w:rPr>
      </w:pPr>
      <w:r>
        <w:t xml:space="preserve">This </w:t>
      </w:r>
      <w:r w:rsidR="00800A35">
        <w:t>is why the SVM would choose this</w:t>
      </w:r>
      <w:r w:rsidR="009F06E5">
        <w:t xml:space="preserve"> 2</w:t>
      </w:r>
      <w:r w:rsidR="009F06E5" w:rsidRPr="009F06E5">
        <w:rPr>
          <w:vertAlign w:val="superscript"/>
        </w:rPr>
        <w:t>nd</w:t>
      </w:r>
      <w:r w:rsidR="00800A35">
        <w:t xml:space="preserve"> hypothesis </w:t>
      </w:r>
      <w:r w:rsidR="009F06E5">
        <w:t xml:space="preserve">+ how </w:t>
      </w:r>
      <w:r w:rsidR="00800A35">
        <w:t xml:space="preserve">the SVM gives rise to </w:t>
      </w:r>
      <w:r w:rsidR="00CD7872">
        <w:t>the</w:t>
      </w:r>
      <w:r w:rsidR="00800A35">
        <w:t xml:space="preserve"> </w:t>
      </w:r>
      <w:r w:rsidR="00800A35" w:rsidRPr="00CD7872">
        <w:rPr>
          <w:b/>
        </w:rPr>
        <w:t xml:space="preserve">large margin certification effect. </w:t>
      </w:r>
    </w:p>
    <w:p w:rsidR="00C20B65" w:rsidRDefault="00CD7872" w:rsidP="00157641">
      <w:pPr>
        <w:pStyle w:val="ListBullet"/>
      </w:pPr>
      <w:r>
        <w:t>W</w:t>
      </w:r>
      <w:r w:rsidR="00800A35">
        <w:t xml:space="preserve">e want the projections of </w:t>
      </w:r>
      <w:r w:rsidR="00090E05">
        <w:t>both</w:t>
      </w:r>
      <w:r w:rsidR="00800A35">
        <w:t xml:space="preserve"> positive + negative examples onto </w:t>
      </w:r>
      <w:r w:rsidR="004B2131">
        <w:t>ϴ</w:t>
      </w:r>
      <w:r w:rsidR="00090E05">
        <w:t xml:space="preserve"> </w:t>
      </w:r>
      <w:r w:rsidR="00800A35">
        <w:t xml:space="preserve">to be large, + the only way for that to hold true this is if there's </w:t>
      </w:r>
      <w:r w:rsidR="00DD4802">
        <w:t>a</w:t>
      </w:r>
      <w:r w:rsidR="00800A35">
        <w:t xml:space="preserve"> large gap</w:t>
      </w:r>
      <w:r w:rsidR="00DD4802">
        <w:t>/margin</w:t>
      </w:r>
      <w:r w:rsidR="00800A35">
        <w:t xml:space="preserve"> that separates positive + negative examples</w:t>
      </w:r>
      <w:r w:rsidR="00C20B65">
        <w:t>:</w:t>
      </w:r>
    </w:p>
    <w:p w:rsidR="00C20B65" w:rsidRDefault="00C20B65" w:rsidP="00C20B6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4FDC87" wp14:editId="41579035">
            <wp:extent cx="1609725" cy="1809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5" w:rsidRDefault="00800A35" w:rsidP="00157641">
      <w:pPr>
        <w:pStyle w:val="ListBullet"/>
      </w:pPr>
      <w:r>
        <w:t>The magnitude of this margin is exactly the values of P1, P2, P3 +</w:t>
      </w:r>
      <w:r w:rsidR="00BF1F95">
        <w:t xml:space="preserve"> so on</w:t>
      </w:r>
    </w:p>
    <w:p w:rsidR="003A260F" w:rsidRDefault="00BF1F95" w:rsidP="00157641">
      <w:pPr>
        <w:pStyle w:val="ListBullet"/>
      </w:pPr>
      <w:r>
        <w:t xml:space="preserve">By </w:t>
      </w:r>
      <w:r w:rsidR="00800A35">
        <w:t>making the margin la</w:t>
      </w:r>
      <w:r>
        <w:t>rge (</w:t>
      </w:r>
      <w:r w:rsidR="00800A35">
        <w:t xml:space="preserve">by </w:t>
      </w:r>
      <w:r>
        <w:t xml:space="preserve">making </w:t>
      </w:r>
      <w:r w:rsidR="00800A35">
        <w:t xml:space="preserve">P1, P2, P3 + so on </w:t>
      </w:r>
      <w:r>
        <w:t xml:space="preserve">large), </w:t>
      </w:r>
      <w:r w:rsidR="00800A35">
        <w:t xml:space="preserve">the SVM can end up w/ a smaller value for the </w:t>
      </w:r>
      <w:r w:rsidRPr="007A39EC">
        <w:t>||ϴ</w:t>
      </w:r>
      <w:r w:rsidR="00321DCD">
        <w:t>||, which it’s doing in</w:t>
      </w:r>
      <w:r w:rsidR="00800A35">
        <w:t xml:space="preserve"> the objective</w:t>
      </w:r>
    </w:p>
    <w:p w:rsidR="00800A35" w:rsidRDefault="003A260F" w:rsidP="00157641">
      <w:pPr>
        <w:pStyle w:val="ListBullet"/>
      </w:pPr>
      <w:r>
        <w:t xml:space="preserve">This </w:t>
      </w:r>
      <w:r w:rsidR="00800A35">
        <w:t xml:space="preserve">is why this </w:t>
      </w:r>
      <w:r>
        <w:t>SVM</w:t>
      </w:r>
      <w:r w:rsidR="00800A35">
        <w:t xml:space="preserve"> ends up w/</w:t>
      </w:r>
      <w:r w:rsidR="00A02E8A">
        <w:t xml:space="preserve"> a l</w:t>
      </w:r>
      <w:r w:rsidR="00800A35">
        <w:t>arge margin classifiers</w:t>
      </w:r>
      <w:r w:rsidR="00600134">
        <w:t>,</w:t>
      </w:r>
      <w:r w:rsidR="00800A35">
        <w:t xml:space="preserve"> b/c </w:t>
      </w:r>
      <w:r w:rsidR="00600134">
        <w:t>its</w:t>
      </w:r>
      <w:r w:rsidR="00800A35">
        <w:t xml:space="preserve"> trying to maximize the </w:t>
      </w:r>
      <w:r w:rsidR="00600134">
        <w:t>||</w:t>
      </w:r>
      <w:r w:rsidR="009E0B31">
        <w:t>P(i)</w:t>
      </w:r>
      <w:r w:rsidR="00600134">
        <w:t>||</w:t>
      </w:r>
      <w:r w:rsidR="00DA4C0B">
        <w:t xml:space="preserve">’s, </w:t>
      </w:r>
      <w:r w:rsidR="009F0DAA">
        <w:t xml:space="preserve">or </w:t>
      </w:r>
      <w:r w:rsidR="00800A35">
        <w:t xml:space="preserve">the distance from the training examples to the decision boundary. </w:t>
      </w:r>
    </w:p>
    <w:p w:rsidR="00F16D50" w:rsidRDefault="00F16D50" w:rsidP="00F16D50">
      <w:pPr>
        <w:pStyle w:val="ListBullet"/>
        <w:numPr>
          <w:ilvl w:val="0"/>
          <w:numId w:val="0"/>
        </w:numPr>
        <w:ind w:left="360"/>
      </w:pPr>
    </w:p>
    <w:p w:rsidR="00664FA6" w:rsidRDefault="00F16D50" w:rsidP="00800A35">
      <w:pPr>
        <w:pStyle w:val="ListBullet"/>
      </w:pPr>
      <w:r>
        <w:t xml:space="preserve">We </w:t>
      </w:r>
      <w:r w:rsidR="00800A35">
        <w:t xml:space="preserve">did this whole derivation using </w:t>
      </w:r>
      <w:r w:rsidR="00664FA6">
        <w:t>the</w:t>
      </w:r>
      <w:r w:rsidR="00800A35">
        <w:t xml:space="preserve"> simplification that parameter </w:t>
      </w:r>
      <w:r w:rsidR="004B2131">
        <w:t>ϴ</w:t>
      </w:r>
      <w:r w:rsidR="00800A35">
        <w:t xml:space="preserve">0 must be </w:t>
      </w:r>
      <w:r w:rsidR="00664FA6">
        <w:t>=</w:t>
      </w:r>
      <w:r w:rsidR="00800A35">
        <w:t xml:space="preserve"> 0. </w:t>
      </w:r>
    </w:p>
    <w:p w:rsidR="009C5D7F" w:rsidRDefault="00800A35" w:rsidP="00800A35">
      <w:pPr>
        <w:pStyle w:val="ListBullet"/>
      </w:pPr>
      <w:r>
        <w:t xml:space="preserve">The effect of that </w:t>
      </w:r>
      <w:r w:rsidR="00664FA6">
        <w:t>is that we’</w:t>
      </w:r>
      <w:r>
        <w:t xml:space="preserve">re </w:t>
      </w:r>
      <w:r w:rsidR="00664FA6">
        <w:t xml:space="preserve">only </w:t>
      </w:r>
      <w:r>
        <w:t>entertaining decision boundarie</w:t>
      </w:r>
      <w:r w:rsidR="009C5D7F">
        <w:t xml:space="preserve">s that pass through the origin </w:t>
      </w:r>
    </w:p>
    <w:p w:rsidR="0079021B" w:rsidRDefault="009C5D7F" w:rsidP="00800A35">
      <w:pPr>
        <w:pStyle w:val="ListBullet"/>
      </w:pPr>
      <w:r>
        <w:t>I</w:t>
      </w:r>
      <w:r w:rsidR="00800A35">
        <w:t xml:space="preserve">f you allow </w:t>
      </w:r>
      <w:r w:rsidR="004B2131">
        <w:t>ϴ</w:t>
      </w:r>
      <w:r>
        <w:t>0</w:t>
      </w:r>
      <w:r w:rsidR="00800A35">
        <w:t xml:space="preserve"> to </w:t>
      </w:r>
      <w:r>
        <w:t xml:space="preserve">be != </w:t>
      </w:r>
      <w:r w:rsidR="00331DC7">
        <w:t xml:space="preserve">0, </w:t>
      </w:r>
      <w:r w:rsidR="00800A35">
        <w:t xml:space="preserve">you </w:t>
      </w:r>
      <w:r w:rsidR="00331DC7">
        <w:t xml:space="preserve">can </w:t>
      </w:r>
      <w:r w:rsidR="00800A35">
        <w:t xml:space="preserve">entertain decision boundaries that </w:t>
      </w:r>
      <w:r w:rsidR="0079021B">
        <w:t>don’</w:t>
      </w:r>
      <w:r w:rsidR="00800A35">
        <w:t>t cross through the origin</w:t>
      </w:r>
    </w:p>
    <w:p w:rsidR="0079021B" w:rsidRDefault="00800A35" w:rsidP="00800A35">
      <w:pPr>
        <w:pStyle w:val="ListBullet"/>
      </w:pPr>
      <w:r>
        <w:t>It turns out that this same large margin proof works in pretty much in exactly the same way</w:t>
      </w:r>
    </w:p>
    <w:p w:rsidR="00800A35" w:rsidRDefault="0079021B" w:rsidP="00E264DA">
      <w:pPr>
        <w:pStyle w:val="ListBullet"/>
      </w:pPr>
      <w:r w:rsidRPr="00EA0A3F">
        <w:rPr>
          <w:i/>
        </w:rPr>
        <w:t xml:space="preserve">Generally, </w:t>
      </w:r>
      <w:r>
        <w:t xml:space="preserve">even </w:t>
      </w:r>
      <w:r w:rsidR="00800A35">
        <w:t xml:space="preserve">when </w:t>
      </w:r>
      <w:r w:rsidR="004B2131">
        <w:t>ϴ</w:t>
      </w:r>
      <w:r w:rsidR="00800A35">
        <w:t xml:space="preserve">0 is </w:t>
      </w:r>
      <w:r w:rsidR="00F038E4">
        <w:t>!=</w:t>
      </w:r>
      <w:r w:rsidR="00800A35">
        <w:t xml:space="preserve"> 0, the SVM is trying to</w:t>
      </w:r>
      <w:r w:rsidR="00EA0A3F">
        <w:t xml:space="preserve"> find the large margin separator between the positive + negative examples</w:t>
      </w:r>
      <w:r w:rsidR="00800A35">
        <w:t xml:space="preserve"> </w:t>
      </w:r>
      <w:r w:rsidR="00EA0A3F">
        <w:t>(</w:t>
      </w:r>
      <w:r w:rsidR="00800A35">
        <w:t>when you ha</w:t>
      </w:r>
      <w:r w:rsidR="00EA0A3F">
        <w:t xml:space="preserve">ve this optimization objective, which </w:t>
      </w:r>
      <w:r w:rsidR="00800A35">
        <w:t>corresponds to th</w:t>
      </w:r>
      <w:r w:rsidR="00FD5980">
        <w:t>e case of when C is very large)</w:t>
      </w:r>
    </w:p>
    <w:p w:rsidR="00A82CBA" w:rsidRDefault="00A82CBA" w:rsidP="00A82C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A5E7EA" wp14:editId="5A1D82E3">
            <wp:extent cx="3819525" cy="704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CE0D5D" w:rsidRDefault="00011818" w:rsidP="00011818">
      <w:pPr>
        <w:pStyle w:val="ListBullet"/>
      </w:pPr>
      <w:r>
        <w:rPr>
          <w:noProof/>
        </w:rPr>
        <w:lastRenderedPageBreak/>
        <w:drawing>
          <wp:inline distT="0" distB="0" distL="0" distR="0" wp14:anchorId="58AB41BF" wp14:editId="4FF0C221">
            <wp:extent cx="2981325" cy="2658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540"/>
                    <a:stretch/>
                  </pic:blipFill>
                  <pic:spPr bwMode="auto">
                    <a:xfrm>
                      <a:off x="0" y="0"/>
                      <a:ext cx="2981325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55C6" wp14:editId="2D106A24">
            <wp:extent cx="2810391" cy="9711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3957"/>
                    <a:stretch/>
                  </pic:blipFill>
                  <pic:spPr bwMode="auto">
                    <a:xfrm>
                      <a:off x="0" y="0"/>
                      <a:ext cx="2822181" cy="9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</w:pPr>
      <w:r>
        <w:rPr>
          <w:noProof/>
        </w:rPr>
        <w:drawing>
          <wp:inline distT="0" distB="0" distL="0" distR="0" wp14:anchorId="7EDACEA8" wp14:editId="5E1C3692">
            <wp:extent cx="3230584" cy="1532203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9070" r="30590" b="29119"/>
                    <a:stretch/>
                  </pic:blipFill>
                  <pic:spPr bwMode="auto">
                    <a:xfrm>
                      <a:off x="0" y="0"/>
                      <a:ext cx="3244705" cy="15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1B" wp14:editId="79E30338">
            <wp:extent cx="5496125" cy="4038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1299" r="7514" b="5943"/>
                    <a:stretch/>
                  </pic:blipFill>
                  <pic:spPr bwMode="auto">
                    <a:xfrm>
                      <a:off x="0" y="0"/>
                      <a:ext cx="5497033" cy="40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Pr="00A41822" w:rsidRDefault="00011818" w:rsidP="0001181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1/2 </w:t>
      </w:r>
    </w:p>
    <w:sectPr w:rsidR="0001181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7C0" w:rsidRDefault="007C47C0" w:rsidP="0000574C">
      <w:pPr>
        <w:spacing w:after="0" w:line="240" w:lineRule="auto"/>
      </w:pPr>
      <w:r>
        <w:separator/>
      </w:r>
    </w:p>
  </w:endnote>
  <w:endnote w:type="continuationSeparator" w:id="0">
    <w:p w:rsidR="007C47C0" w:rsidRDefault="007C47C0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7C0" w:rsidRDefault="007C47C0" w:rsidP="0000574C">
      <w:pPr>
        <w:spacing w:after="0" w:line="240" w:lineRule="auto"/>
      </w:pPr>
      <w:r>
        <w:separator/>
      </w:r>
    </w:p>
  </w:footnote>
  <w:footnote w:type="continuationSeparator" w:id="0">
    <w:p w:rsidR="007C47C0" w:rsidRDefault="007C47C0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7325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353B"/>
    <w:rsid w:val="005050BF"/>
    <w:rsid w:val="00514EF0"/>
    <w:rsid w:val="0053396A"/>
    <w:rsid w:val="005458AD"/>
    <w:rsid w:val="005458D2"/>
    <w:rsid w:val="005461CD"/>
    <w:rsid w:val="0055556B"/>
    <w:rsid w:val="00556233"/>
    <w:rsid w:val="005568C6"/>
    <w:rsid w:val="005601F1"/>
    <w:rsid w:val="00563B81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7FA3"/>
    <w:rsid w:val="006900F0"/>
    <w:rsid w:val="00694128"/>
    <w:rsid w:val="006A1007"/>
    <w:rsid w:val="006B11FF"/>
    <w:rsid w:val="006B1CC7"/>
    <w:rsid w:val="006B783C"/>
    <w:rsid w:val="006C1EED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41677"/>
    <w:rsid w:val="0074204F"/>
    <w:rsid w:val="00742CA3"/>
    <w:rsid w:val="00742E14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B213F"/>
    <w:rsid w:val="007B5051"/>
    <w:rsid w:val="007B510A"/>
    <w:rsid w:val="007C47C0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279B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4802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D0232-AADD-4354-9BFE-496F2CCF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2302</Words>
  <Characters>13123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263</cp:revision>
  <dcterms:created xsi:type="dcterms:W3CDTF">2017-08-10T12:20:00Z</dcterms:created>
  <dcterms:modified xsi:type="dcterms:W3CDTF">2017-08-15T16:16:00Z</dcterms:modified>
</cp:coreProperties>
</file>