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D92" w:rsidRDefault="007B4D92" w:rsidP="007B4D92">
      <w:pPr>
        <w:pStyle w:val="ListBullet"/>
      </w:pPr>
      <w:bookmarkStart w:id="0" w:name="_GoBack"/>
      <w:bookmarkEnd w:id="0"/>
      <w:r>
        <w:t xml:space="preserve">Consider width of </w:t>
      </w:r>
      <w:r>
        <w:t>2</w:t>
      </w:r>
      <w:r>
        <w:t xml:space="preserve"> bootstrap </w:t>
      </w:r>
      <w:r>
        <w:t>CI’s</w:t>
      </w:r>
      <w:r>
        <w:t xml:space="preserve"> constructed based on the same sample. </w:t>
      </w:r>
      <w:r>
        <w:t xml:space="preserve">1 </w:t>
      </w:r>
      <w:r>
        <w:t xml:space="preserve">intervals </w:t>
      </w:r>
      <w:r>
        <w:t xml:space="preserve">= </w:t>
      </w:r>
      <w:r>
        <w:t xml:space="preserve">constructed at a 90% confidence level </w:t>
      </w:r>
      <w:r>
        <w:t xml:space="preserve">+ </w:t>
      </w:r>
      <w:r>
        <w:t>the other at a 95% confidence level. Which of the following is true?</w:t>
      </w:r>
    </w:p>
    <w:p w:rsidR="007B4D92" w:rsidRPr="007B4D92" w:rsidRDefault="007B4D92" w:rsidP="007B4D9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B4D92">
        <w:rPr>
          <w:b/>
        </w:rPr>
        <w:t>The 95% interval is wider.</w:t>
      </w:r>
    </w:p>
    <w:p w:rsidR="007B4D92" w:rsidRDefault="007B4D92" w:rsidP="007B4D92">
      <w:pPr>
        <w:pStyle w:val="ListBullet"/>
        <w:numPr>
          <w:ilvl w:val="0"/>
          <w:numId w:val="0"/>
        </w:numPr>
        <w:ind w:left="360"/>
      </w:pPr>
    </w:p>
    <w:p w:rsidR="007B4D92" w:rsidRDefault="007B4D92" w:rsidP="007B4D92">
      <w:pPr>
        <w:pStyle w:val="ListBullet"/>
      </w:pPr>
      <w:r>
        <w:t>Which of the following is a situation where the paired test is preferred?</w:t>
      </w:r>
    </w:p>
    <w:p w:rsidR="007B4D92" w:rsidRPr="007B4D92" w:rsidRDefault="007B4D92" w:rsidP="007B4D9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B4D92">
        <w:rPr>
          <w:b/>
        </w:rPr>
        <w:t>Compare artery thicknesses at the beginning of a study and after 2 years of taking Vitamin E.</w:t>
      </w:r>
    </w:p>
    <w:p w:rsidR="007B4D92" w:rsidRPr="007B4D92" w:rsidRDefault="007B4D92" w:rsidP="007B4D9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B4D92">
        <w:rPr>
          <w:b/>
        </w:rPr>
        <w:t>Assess effectiveness of a diet regimen by comparing the before and after weights of subjects.</w:t>
      </w:r>
    </w:p>
    <w:p w:rsidR="007B4D92" w:rsidRPr="007B4D92" w:rsidRDefault="007B4D92" w:rsidP="007B4D9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B4D92">
        <w:rPr>
          <w:b/>
        </w:rPr>
        <w:t>Compare pre- (beginning of semester) and post-test (end of semester) scores of students.</w:t>
      </w:r>
    </w:p>
    <w:p w:rsidR="007B4D92" w:rsidRPr="007B4D92" w:rsidRDefault="007B4D92" w:rsidP="007B4D92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7B4D92">
        <w:rPr>
          <w:strike/>
        </w:rPr>
        <w:t>Assess gender-related salary gap by comparing salaries of randomly sampled men and women.</w:t>
      </w:r>
    </w:p>
    <w:p w:rsidR="007B4D92" w:rsidRDefault="007B4D92" w:rsidP="007B4D92">
      <w:pPr>
        <w:pStyle w:val="ListBullet"/>
        <w:numPr>
          <w:ilvl w:val="0"/>
          <w:numId w:val="0"/>
        </w:numPr>
        <w:ind w:left="360"/>
      </w:pPr>
    </w:p>
    <w:p w:rsidR="007B4D92" w:rsidRDefault="007B4D92" w:rsidP="007B4D92">
      <w:pPr>
        <w:pStyle w:val="ListBullet"/>
      </w:pPr>
      <w:r>
        <w:t xml:space="preserve">You've just read a study that investigated the difference in brain sizes between EU </w:t>
      </w:r>
      <w:r>
        <w:t xml:space="preserve">+ </w:t>
      </w:r>
      <w:r>
        <w:t xml:space="preserve">US citizens, based on data from random samples from both populations. At 5% significance level the study failed to reject the null that EU </w:t>
      </w:r>
      <w:r>
        <w:t xml:space="preserve">+ </w:t>
      </w:r>
      <w:r>
        <w:t>US citizens have (on average) brains of equal size. Which of the following is true regarding a 99% confidence interval for the difference in brain sizes?</w:t>
      </w:r>
    </w:p>
    <w:p w:rsidR="007B4D92" w:rsidRPr="007B4D92" w:rsidRDefault="007B4D92" w:rsidP="007B4D92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7B4D92">
        <w:rPr>
          <w:strike/>
        </w:rPr>
        <w:t>Since the data come from samples and not populations, no conclusions can be made.</w:t>
      </w:r>
    </w:p>
    <w:p w:rsidR="007B4D92" w:rsidRPr="007B4D92" w:rsidRDefault="007B4D92" w:rsidP="007B4D9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B4D92">
        <w:rPr>
          <w:b/>
        </w:rPr>
        <w:t>The interval contains 0.</w:t>
      </w:r>
    </w:p>
    <w:p w:rsidR="007B4D92" w:rsidRDefault="007B4D92" w:rsidP="007B4D92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:rsidR="007B4D92" w:rsidRDefault="007B4D92" w:rsidP="007B4D92">
      <w:pPr>
        <w:pStyle w:val="ListBullet"/>
      </w:pPr>
      <w:r>
        <w:t>The figure below shows three unimodal and symmetric curves, which assignment is most plausible?</w:t>
      </w:r>
    </w:p>
    <w:p w:rsidR="007B4D92" w:rsidRDefault="007B4D92" w:rsidP="007B4D9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7220EAE" wp14:editId="53E495BA">
            <wp:extent cx="2036618" cy="10329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666" cy="10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92" w:rsidRDefault="007B4D92" w:rsidP="007B4D9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B4D92">
        <w:rPr>
          <w:b/>
        </w:rPr>
        <w:t>solid: normal</w:t>
      </w:r>
      <w:r w:rsidRPr="007B4D92">
        <w:rPr>
          <w:b/>
        </w:rPr>
        <w:t xml:space="preserve">, </w:t>
      </w:r>
      <w:r w:rsidRPr="007B4D92">
        <w:rPr>
          <w:b/>
        </w:rPr>
        <w:t xml:space="preserve">dashed: </w:t>
      </w:r>
      <w:proofErr w:type="spellStart"/>
      <w:r w:rsidRPr="007B4D92">
        <w:rPr>
          <w:b/>
        </w:rPr>
        <w:t>t</w:t>
      </w:r>
      <w:r w:rsidRPr="007B4D92">
        <w:rPr>
          <w:b/>
        </w:rPr>
        <w:t>.</w:t>
      </w:r>
      <w:r w:rsidRPr="007B4D92">
        <w:rPr>
          <w:b/>
        </w:rPr>
        <w:t>df</w:t>
      </w:r>
      <w:proofErr w:type="spellEnd"/>
      <w:r w:rsidRPr="007B4D92">
        <w:rPr>
          <w:b/>
        </w:rPr>
        <w:t>=1</w:t>
      </w:r>
      <w:r>
        <w:rPr>
          <w:b/>
        </w:rPr>
        <w:t xml:space="preserve">, </w:t>
      </w:r>
      <w:r w:rsidRPr="007B4D92">
        <w:rPr>
          <w:b/>
        </w:rPr>
        <w:t xml:space="preserve">dotted: </w:t>
      </w:r>
      <w:proofErr w:type="spellStart"/>
      <w:r w:rsidRPr="007B4D92">
        <w:rPr>
          <w:b/>
        </w:rPr>
        <w:t>t</w:t>
      </w:r>
      <w:r>
        <w:rPr>
          <w:b/>
        </w:rPr>
        <w:t>.</w:t>
      </w:r>
      <w:r w:rsidRPr="007B4D92">
        <w:rPr>
          <w:b/>
        </w:rPr>
        <w:t>df</w:t>
      </w:r>
      <w:proofErr w:type="spellEnd"/>
      <w:r w:rsidRPr="007B4D92">
        <w:rPr>
          <w:b/>
        </w:rPr>
        <w:t>=5</w:t>
      </w:r>
    </w:p>
    <w:p w:rsidR="007B4D92" w:rsidRPr="007B4D92" w:rsidRDefault="007B4D92" w:rsidP="007B4D92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t = shorter + wider, more </w:t>
      </w:r>
      <w:proofErr w:type="spellStart"/>
      <w:r>
        <w:t>dF</w:t>
      </w:r>
      <w:proofErr w:type="spellEnd"/>
      <w:r>
        <w:t xml:space="preserve"> in t = even more shorter + wider (heavier tails)</w:t>
      </w:r>
    </w:p>
    <w:p w:rsidR="007B4D92" w:rsidRDefault="007B4D92" w:rsidP="007B4D92">
      <w:pPr>
        <w:pStyle w:val="ListBullet"/>
        <w:numPr>
          <w:ilvl w:val="0"/>
          <w:numId w:val="0"/>
        </w:numPr>
        <w:ind w:left="360"/>
      </w:pPr>
    </w:p>
    <w:p w:rsidR="007B4D92" w:rsidRDefault="007B4D92" w:rsidP="007B4D92">
      <w:pPr>
        <w:pStyle w:val="ListBullet"/>
      </w:pPr>
      <w:r>
        <w:t>We are testing the following hypotheses:</w:t>
      </w:r>
    </w:p>
    <w:p w:rsidR="007B4D92" w:rsidRDefault="007B4D92" w:rsidP="00153C11">
      <w:pPr>
        <w:pStyle w:val="ListBullet"/>
        <w:numPr>
          <w:ilvl w:val="0"/>
          <w:numId w:val="0"/>
        </w:numPr>
        <w:ind w:left="720"/>
      </w:pPr>
      <w:r>
        <w:t>H</w:t>
      </w:r>
      <w:proofErr w:type="gramStart"/>
      <w:r>
        <w:t>0 :</w:t>
      </w:r>
      <w:proofErr w:type="gramEnd"/>
      <w:r>
        <w:t xml:space="preserve"> μ = 3</w:t>
      </w:r>
      <w:r>
        <w:tab/>
      </w:r>
      <w:r>
        <w:tab/>
      </w:r>
      <w:r>
        <w:t>HA : μ &gt; 3</w:t>
      </w:r>
    </w:p>
    <w:p w:rsidR="007B4D92" w:rsidRDefault="007B4D92" w:rsidP="007B4D92">
      <w:pPr>
        <w:pStyle w:val="ListBullet"/>
      </w:pPr>
      <w:r>
        <w:t>The sample size is 18. The test statistic is calculated a</w:t>
      </w:r>
      <w:r>
        <w:t>s T = 0.5. What is the p-value?</w:t>
      </w:r>
    </w:p>
    <w:p w:rsidR="007B4D92" w:rsidRDefault="007B4D92" w:rsidP="007B4D9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B4D92">
        <w:rPr>
          <w:b/>
        </w:rPr>
        <w:t>Greater than 0.1</w:t>
      </w:r>
    </w:p>
    <w:p w:rsidR="007B4D92" w:rsidRPr="007B4D92" w:rsidRDefault="007B4D92" w:rsidP="007B4D92">
      <w:pPr>
        <w:pStyle w:val="ListBullet"/>
        <w:numPr>
          <w:ilvl w:val="0"/>
          <w:numId w:val="0"/>
        </w:numPr>
        <w:ind w:left="2520"/>
        <w:rPr>
          <w:rStyle w:val="gghfmyibcob"/>
          <w:rFonts w:ascii="Lucida Console" w:hAnsi="Lucida Console"/>
          <w:color w:val="0000FF"/>
          <w:sz w:val="18"/>
        </w:rPr>
      </w:pPr>
      <w:proofErr w:type="spellStart"/>
      <w:proofErr w:type="gramStart"/>
      <w:r w:rsidRPr="007B4D92">
        <w:rPr>
          <w:rStyle w:val="gghfmyibcob"/>
          <w:rFonts w:ascii="Lucida Console" w:hAnsi="Lucida Console"/>
          <w:color w:val="0000FF"/>
          <w:sz w:val="18"/>
        </w:rPr>
        <w:t>pt</w:t>
      </w:r>
      <w:proofErr w:type="spellEnd"/>
      <w:r w:rsidRPr="007B4D92">
        <w:rPr>
          <w:rStyle w:val="gghfmyibcob"/>
          <w:rFonts w:ascii="Lucida Console" w:hAnsi="Lucida Console"/>
          <w:color w:val="0000FF"/>
          <w:sz w:val="18"/>
        </w:rPr>
        <w:t>(</w:t>
      </w:r>
      <w:proofErr w:type="gramEnd"/>
      <w:r w:rsidRPr="007B4D92">
        <w:rPr>
          <w:rStyle w:val="gghfmyibcob"/>
          <w:rFonts w:ascii="Lucida Console" w:hAnsi="Lucida Console"/>
          <w:color w:val="0000FF"/>
          <w:sz w:val="18"/>
        </w:rPr>
        <w:t>.5,17,lower.tail = F)</w:t>
      </w:r>
    </w:p>
    <w:p w:rsidR="007B4D92" w:rsidRPr="007B4D92" w:rsidRDefault="007B4D92" w:rsidP="007B4D92">
      <w:pPr>
        <w:pStyle w:val="ListBullet"/>
        <w:numPr>
          <w:ilvl w:val="0"/>
          <w:numId w:val="0"/>
        </w:numPr>
        <w:ind w:left="2880" w:hanging="360"/>
        <w:rPr>
          <w:rStyle w:val="gghfmyibcob"/>
          <w:rFonts w:ascii="Lucida Console" w:hAnsi="Lucida Console"/>
          <w:sz w:val="18"/>
        </w:rPr>
      </w:pPr>
      <w:r w:rsidRPr="007B4D92">
        <w:rPr>
          <w:rStyle w:val="gghfmyibcob"/>
          <w:rFonts w:ascii="Lucida Console" w:hAnsi="Lucida Console"/>
          <w:sz w:val="18"/>
        </w:rPr>
        <w:t>[1] 0.3117426</w:t>
      </w:r>
    </w:p>
    <w:p w:rsidR="00153C11" w:rsidRDefault="00153C11" w:rsidP="00153C11">
      <w:pPr>
        <w:pStyle w:val="ListBullet"/>
        <w:numPr>
          <w:ilvl w:val="0"/>
          <w:numId w:val="0"/>
        </w:numPr>
        <w:ind w:left="360"/>
      </w:pPr>
    </w:p>
    <w:p w:rsidR="007B4D92" w:rsidRDefault="007B4D92" w:rsidP="007B4D92">
      <w:pPr>
        <w:pStyle w:val="ListBullet"/>
      </w:pPr>
      <w:r>
        <w:t>What does ANOVA mean?</w:t>
      </w:r>
    </w:p>
    <w:p w:rsidR="007B4D92" w:rsidRPr="007B4D92" w:rsidRDefault="007B4D92" w:rsidP="00153C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B4D92">
        <w:rPr>
          <w:b/>
        </w:rPr>
        <w:t>Analysis of variance</w:t>
      </w:r>
    </w:p>
    <w:p w:rsidR="00153C11" w:rsidRDefault="00153C11" w:rsidP="00153C11">
      <w:pPr>
        <w:pStyle w:val="ListBullet"/>
        <w:numPr>
          <w:ilvl w:val="0"/>
          <w:numId w:val="0"/>
        </w:numPr>
        <w:ind w:left="360"/>
      </w:pPr>
    </w:p>
    <w:p w:rsidR="007B4D92" w:rsidRDefault="007B4D92" w:rsidP="007B4D92">
      <w:pPr>
        <w:pStyle w:val="ListBullet"/>
      </w:pPr>
      <w:r>
        <w:t xml:space="preserve">Which of the following </w:t>
      </w:r>
      <w:r w:rsidR="00153C11">
        <w:t xml:space="preserve">are conditions </w:t>
      </w:r>
      <w:r>
        <w:t xml:space="preserve">required for comparing means across multiple groups </w:t>
      </w:r>
      <w:r w:rsidR="00153C11">
        <w:t xml:space="preserve">w/ </w:t>
      </w:r>
      <w:r>
        <w:t>ANOVA?</w:t>
      </w:r>
    </w:p>
    <w:p w:rsidR="007B4D92" w:rsidRPr="00153C11" w:rsidRDefault="007B4D92" w:rsidP="00153C11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153C11">
        <w:rPr>
          <w:strike/>
        </w:rPr>
        <w:t>The means of each group should be roughly equal.</w:t>
      </w:r>
    </w:p>
    <w:p w:rsidR="007B4D92" w:rsidRPr="00153C11" w:rsidRDefault="007B4D92" w:rsidP="00153C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53C11">
        <w:rPr>
          <w:b/>
        </w:rPr>
        <w:t>The data within each group should be nearly normal.</w:t>
      </w:r>
    </w:p>
    <w:p w:rsidR="007B4D92" w:rsidRPr="00153C11" w:rsidRDefault="007B4D92" w:rsidP="00153C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53C11">
        <w:rPr>
          <w:b/>
        </w:rPr>
        <w:t>The variability across the groups should be about equal.</w:t>
      </w:r>
    </w:p>
    <w:p w:rsidR="007B4D92" w:rsidRPr="00153C11" w:rsidRDefault="007B4D92" w:rsidP="00153C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53C11">
        <w:rPr>
          <w:b/>
        </w:rPr>
        <w:t>The observations should be independent within and across groups.</w:t>
      </w:r>
    </w:p>
    <w:p w:rsidR="00153C11" w:rsidRPr="00153C11" w:rsidRDefault="00153C11" w:rsidP="00153C11">
      <w:pPr>
        <w:pStyle w:val="ListBullet"/>
        <w:numPr>
          <w:ilvl w:val="0"/>
          <w:numId w:val="0"/>
        </w:numPr>
        <w:ind w:left="360"/>
      </w:pPr>
    </w:p>
    <w:p w:rsidR="007B4D92" w:rsidRDefault="007B4D92" w:rsidP="007B4D92">
      <w:pPr>
        <w:pStyle w:val="ListBullet"/>
      </w:pPr>
      <w:r>
        <w:lastRenderedPageBreak/>
        <w:t>Which of the following looks most like an F distribution?</w:t>
      </w:r>
    </w:p>
    <w:p w:rsidR="007B4D92" w:rsidRDefault="007B4D92" w:rsidP="00153C11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7CC5685A" wp14:editId="054273E6">
            <wp:extent cx="1545172" cy="898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0479" cy="90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11" w:rsidRDefault="00153C11" w:rsidP="00153C11">
      <w:pPr>
        <w:pStyle w:val="ListBullet"/>
        <w:numPr>
          <w:ilvl w:val="0"/>
          <w:numId w:val="0"/>
        </w:numPr>
        <w:ind w:left="3240"/>
      </w:pPr>
    </w:p>
    <w:p w:rsidR="00153C11" w:rsidRDefault="00153C11" w:rsidP="00153C11">
      <w:pPr>
        <w:pStyle w:val="ListBullet"/>
      </w:pPr>
      <w:r>
        <w:t xml:space="preserve">People of different ages were asked to stand on a “force platform” </w:t>
      </w:r>
      <w:r>
        <w:t xml:space="preserve">+ </w:t>
      </w:r>
      <w:r>
        <w:t xml:space="preserve">maintain a stable upright position. The ``wiggle" of the board in </w:t>
      </w:r>
      <w:r>
        <w:t xml:space="preserve">a </w:t>
      </w:r>
      <w:r>
        <w:t>forward-backward dir</w:t>
      </w:r>
      <w:r>
        <w:t xml:space="preserve">ection is recorded; more wiggle = </w:t>
      </w:r>
      <w:r>
        <w:t xml:space="preserve">less balance. </w:t>
      </w:r>
      <w:r>
        <w:t xml:space="preserve">Participants </w:t>
      </w:r>
      <w:r>
        <w:t xml:space="preserve">are divided into </w:t>
      </w:r>
      <w:r>
        <w:t>2</w:t>
      </w:r>
      <w:r>
        <w:t xml:space="preserve"> age groups: young </w:t>
      </w:r>
      <w:r>
        <w:t>+</w:t>
      </w:r>
      <w:r>
        <w:t xml:space="preserve"> elderly. </w:t>
      </w:r>
      <w:r>
        <w:t xml:space="preserve">Average </w:t>
      </w:r>
      <w:r>
        <w:t xml:space="preserve">wiggle among elderly people </w:t>
      </w:r>
      <w:r>
        <w:t xml:space="preserve">= </w:t>
      </w:r>
      <w:r>
        <w:t>26.33 mm</w:t>
      </w:r>
      <w:r>
        <w:t xml:space="preserve"> + </w:t>
      </w:r>
      <w:r>
        <w:t xml:space="preserve">average among young people </w:t>
      </w:r>
      <w:r>
        <w:t xml:space="preserve">= </w:t>
      </w:r>
      <w:r>
        <w:t>18.125 mm. The bootstrap distribution for the difference in means is shown below, based on 100 bootstrap samples. Of the following choices, which is the most accurate 90% bootstrap confidence interval for the true difference in means?</w:t>
      </w:r>
    </w:p>
    <w:p w:rsidR="00153C11" w:rsidRDefault="00153C11" w:rsidP="00153C1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926746F" wp14:editId="4314CFFC">
            <wp:extent cx="4274993" cy="3818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677" cy="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11" w:rsidRDefault="00153C11" w:rsidP="00153C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53C11">
        <w:rPr>
          <w:b/>
        </w:rPr>
        <w:t>(5 mm, 15 mm)</w:t>
      </w:r>
    </w:p>
    <w:p w:rsidR="00153C11" w:rsidRDefault="00153C11" w:rsidP="00153C11">
      <w:pPr>
        <w:pStyle w:val="ListBullet"/>
        <w:tabs>
          <w:tab w:val="clear" w:pos="360"/>
          <w:tab w:val="num" w:pos="1080"/>
        </w:tabs>
        <w:ind w:left="1080"/>
      </w:pPr>
      <w:r w:rsidRPr="00153C11">
        <w:t xml:space="preserve">For a 90% </w:t>
      </w:r>
      <w:r>
        <w:t xml:space="preserve">CI we’d </w:t>
      </w:r>
      <w:r w:rsidRPr="00153C11">
        <w:t>want to exclude 10% of samples outside of the</w:t>
      </w:r>
      <w:r>
        <w:t xml:space="preserve"> CI</w:t>
      </w:r>
      <w:r w:rsidRPr="00153C11">
        <w:t xml:space="preserve">, i.e. 5% on each tail. </w:t>
      </w:r>
    </w:p>
    <w:p w:rsidR="00153C11" w:rsidRPr="00153C11" w:rsidRDefault="00153C11" w:rsidP="00153C11">
      <w:pPr>
        <w:pStyle w:val="ListBullet"/>
        <w:tabs>
          <w:tab w:val="clear" w:pos="360"/>
          <w:tab w:val="num" w:pos="1080"/>
        </w:tabs>
        <w:ind w:left="1080"/>
      </w:pPr>
      <w:r>
        <w:t xml:space="preserve">W/ </w:t>
      </w:r>
      <w:r w:rsidRPr="00153C11">
        <w:t xml:space="preserve">100 samples, count off 5 points corresponding to 5 bootstrap sample statistics from each end of the bootstrap distribution to determine the endpoints of the </w:t>
      </w:r>
      <w:r>
        <w:t>CI</w:t>
      </w:r>
      <w:r w:rsidRPr="00153C11">
        <w:t>.</w:t>
      </w:r>
    </w:p>
    <w:p w:rsidR="00153C11" w:rsidRDefault="00153C11" w:rsidP="00153C11">
      <w:pPr>
        <w:pStyle w:val="ListBullet"/>
        <w:numPr>
          <w:ilvl w:val="0"/>
          <w:numId w:val="0"/>
        </w:numPr>
        <w:ind w:left="360"/>
      </w:pPr>
    </w:p>
    <w:p w:rsidR="00153C11" w:rsidRDefault="00153C11" w:rsidP="00153C11">
      <w:pPr>
        <w:pStyle w:val="ListBullet"/>
      </w:pPr>
      <w:r>
        <w:t xml:space="preserve">Suppose we wanted to compare the rates of return for </w:t>
      </w:r>
      <w:r>
        <w:t xml:space="preserve">2 </w:t>
      </w:r>
      <w:r>
        <w:t xml:space="preserve">stocks: the </w:t>
      </w:r>
      <w:r>
        <w:t xml:space="preserve">tech </w:t>
      </w:r>
      <w:r>
        <w:t xml:space="preserve">company Intel </w:t>
      </w:r>
      <w:r>
        <w:t xml:space="preserve">+ </w:t>
      </w:r>
      <w:r>
        <w:t xml:space="preserve">Southwest Airlines. To compare rates of return, we take a random sample of 50 days of Intel's stock returns </w:t>
      </w:r>
      <w:r>
        <w:t xml:space="preserve">+ </w:t>
      </w:r>
      <w:r>
        <w:t xml:space="preserve">another random sample of 50 days for Southwest's stock returns (not necessarily the same days). These data should </w:t>
      </w:r>
      <w:r>
        <w:t xml:space="preserve">NOT </w:t>
      </w:r>
      <w:r>
        <w:t>be treated as paired. Why would these data not be considered paired data?</w:t>
      </w:r>
    </w:p>
    <w:p w:rsidR="00153C11" w:rsidRPr="00153C11" w:rsidRDefault="00153C11" w:rsidP="00153C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53C11">
        <w:rPr>
          <w:b/>
        </w:rPr>
        <w:t>The data can't be considered paired data because the days for which we have Intel data may be different from the days for which we have Southwest Airlines data.</w:t>
      </w:r>
    </w:p>
    <w:p w:rsidR="00153C11" w:rsidRPr="00153C11" w:rsidRDefault="00153C11" w:rsidP="00153C11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153C11">
        <w:rPr>
          <w:strike/>
        </w:rPr>
        <w:t>When random sampling is involved, data can't be treated as paired.</w:t>
      </w:r>
    </w:p>
    <w:p w:rsidR="00153C11" w:rsidRDefault="00153C11" w:rsidP="00153C11">
      <w:pPr>
        <w:pStyle w:val="ListBullet"/>
        <w:numPr>
          <w:ilvl w:val="0"/>
          <w:numId w:val="0"/>
        </w:numPr>
        <w:ind w:left="360"/>
      </w:pPr>
    </w:p>
    <w:p w:rsidR="00153C11" w:rsidRDefault="00153C11" w:rsidP="00153C11">
      <w:pPr>
        <w:pStyle w:val="ListBullet"/>
      </w:pPr>
      <w:r>
        <w:t xml:space="preserve">Which of the following is </w:t>
      </w:r>
      <w:r>
        <w:t>true</w:t>
      </w:r>
      <w:r>
        <w:t xml:space="preserve"> about bootstrap and sampling distributions?</w:t>
      </w:r>
    </w:p>
    <w:p w:rsidR="00153C11" w:rsidRPr="00153C11" w:rsidRDefault="00153C11" w:rsidP="00153C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53C11">
        <w:rPr>
          <w:b/>
        </w:rPr>
        <w:t>Both distributions are comprised of sample statistics.</w:t>
      </w:r>
    </w:p>
    <w:p w:rsidR="00153C11" w:rsidRPr="00153C11" w:rsidRDefault="00153C11" w:rsidP="00153C11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153C11">
        <w:rPr>
          <w:strike/>
        </w:rPr>
        <w:t>Both distributions are created by sampling with replacement from the population.</w:t>
      </w:r>
    </w:p>
    <w:p w:rsidR="00153C11" w:rsidRPr="00153C11" w:rsidRDefault="00153C11" w:rsidP="00153C11">
      <w:pPr>
        <w:pStyle w:val="ListBullet"/>
        <w:tabs>
          <w:tab w:val="clear" w:pos="360"/>
          <w:tab w:val="num" w:pos="1080"/>
        </w:tabs>
        <w:ind w:left="1080"/>
      </w:pPr>
      <w:r>
        <w:t>Only the bootstrap distribution is</w:t>
      </w:r>
    </w:p>
    <w:p w:rsidR="00153C11" w:rsidRPr="00153C11" w:rsidRDefault="00153C11" w:rsidP="00153C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53C11">
        <w:rPr>
          <w:b/>
        </w:rPr>
        <w:t>Bootstrap distributions are centered at the sample statistic, sampling distributions are cente</w:t>
      </w:r>
      <w:r w:rsidRPr="00153C11">
        <w:rPr>
          <w:b/>
        </w:rPr>
        <w:t>red at the population parameter</w:t>
      </w:r>
    </w:p>
    <w:p w:rsidR="00153C11" w:rsidRPr="00153C11" w:rsidRDefault="00153C11" w:rsidP="00153C1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53C11">
        <w:rPr>
          <w:b/>
        </w:rPr>
        <w:t>Both distributions get narrower as the standard deviation decreases.</w:t>
      </w:r>
    </w:p>
    <w:p w:rsidR="00153C11" w:rsidRDefault="00153C11" w:rsidP="00153C11">
      <w:pPr>
        <w:pStyle w:val="ListBullet"/>
        <w:numPr>
          <w:ilvl w:val="0"/>
          <w:numId w:val="0"/>
        </w:numPr>
        <w:ind w:left="360"/>
      </w:pPr>
    </w:p>
    <w:p w:rsidR="00153C11" w:rsidRDefault="00153C11" w:rsidP="00153C11">
      <w:pPr>
        <w:pStyle w:val="ListBullet"/>
      </w:pPr>
      <w:r>
        <w:t>A study examining relationship between weig</w:t>
      </w:r>
      <w:r>
        <w:t>ht of school children (4</w:t>
      </w:r>
      <w:r w:rsidRPr="00153C11">
        <w:rPr>
          <w:vertAlign w:val="superscript"/>
        </w:rPr>
        <w:t>th</w:t>
      </w:r>
      <w:r>
        <w:t>-</w:t>
      </w:r>
      <w:r>
        <w:t xml:space="preserve">6th graders) found a 95% </w:t>
      </w:r>
      <w:r>
        <w:t xml:space="preserve">CI </w:t>
      </w:r>
      <w:r>
        <w:t xml:space="preserve">for the difference between average </w:t>
      </w:r>
      <w:r w:rsidR="00A21D4D">
        <w:t xml:space="preserve"># </w:t>
      </w:r>
      <w:r>
        <w:t xml:space="preserve">of school days missed by overweight </w:t>
      </w:r>
      <w:r w:rsidR="00A21D4D">
        <w:t xml:space="preserve">+ </w:t>
      </w:r>
      <w:r>
        <w:t>normal weight children (</w:t>
      </w:r>
      <w:proofErr w:type="spellStart"/>
      <w:proofErr w:type="gramStart"/>
      <w:r>
        <w:t>μ</w:t>
      </w:r>
      <w:r w:rsidR="00A21D4D">
        <w:t>.</w:t>
      </w:r>
      <w:r>
        <w:t>overweight</w:t>
      </w:r>
      <w:proofErr w:type="spellEnd"/>
      <w:proofErr w:type="gramEnd"/>
      <w:r w:rsidR="00A21D4D">
        <w:t xml:space="preserve"> – </w:t>
      </w:r>
      <w:proofErr w:type="spellStart"/>
      <w:r>
        <w:t>μ</w:t>
      </w:r>
      <w:r w:rsidR="00A21D4D">
        <w:t>.normal</w:t>
      </w:r>
      <w:proofErr w:type="spellEnd"/>
      <w:r w:rsidR="00A21D4D">
        <w:t>) to be 1.3-</w:t>
      </w:r>
      <w:r>
        <w:t>2.8 days. Which of the following is true based on this</w:t>
      </w:r>
      <w:r w:rsidR="00A21D4D">
        <w:t xml:space="preserve"> CI</w:t>
      </w:r>
      <w:r>
        <w:t>?</w:t>
      </w:r>
    </w:p>
    <w:p w:rsidR="00153C11" w:rsidRPr="00A21D4D" w:rsidRDefault="00153C11" w:rsidP="00A21D4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21D4D">
        <w:rPr>
          <w:b/>
        </w:rPr>
        <w:t>We are 95% confident that overweight children on average miss 1.3 to 2.8 days more than children with normal weight.</w:t>
      </w:r>
    </w:p>
    <w:p w:rsidR="00A21D4D" w:rsidRDefault="00A21D4D" w:rsidP="00A21D4D">
      <w:pPr>
        <w:pStyle w:val="ListBullet"/>
        <w:numPr>
          <w:ilvl w:val="0"/>
          <w:numId w:val="0"/>
        </w:numPr>
        <w:ind w:left="360"/>
      </w:pPr>
    </w:p>
    <w:p w:rsidR="00A21D4D" w:rsidRDefault="00A21D4D" w:rsidP="00A21D4D">
      <w:pPr>
        <w:pStyle w:val="ListBullet"/>
        <w:numPr>
          <w:ilvl w:val="0"/>
          <w:numId w:val="0"/>
        </w:numPr>
        <w:ind w:left="360"/>
      </w:pPr>
    </w:p>
    <w:p w:rsidR="00A21D4D" w:rsidRDefault="00A21D4D" w:rsidP="00A21D4D">
      <w:pPr>
        <w:pStyle w:val="ListParagraph"/>
      </w:pPr>
    </w:p>
    <w:p w:rsidR="00153C11" w:rsidRDefault="00153C11" w:rsidP="00153C11">
      <w:pPr>
        <w:pStyle w:val="ListBullet"/>
      </w:pPr>
      <w:r>
        <w:t>An insurance company wants to estimate (using a</w:t>
      </w:r>
      <w:r w:rsidR="00A21D4D">
        <w:t xml:space="preserve"> CI</w:t>
      </w:r>
      <w:r>
        <w:t>) its average claim amount using data from 20 randomly selected claims. Which of the following is false?</w:t>
      </w:r>
    </w:p>
    <w:p w:rsidR="00153C11" w:rsidRDefault="00153C11" w:rsidP="00A21D4D">
      <w:pPr>
        <w:pStyle w:val="ListBullet"/>
        <w:tabs>
          <w:tab w:val="clear" w:pos="360"/>
          <w:tab w:val="num" w:pos="720"/>
        </w:tabs>
        <w:ind w:left="720"/>
      </w:pPr>
      <w:r>
        <w:t>The critical t-score, t</w:t>
      </w:r>
      <w:r>
        <w:rPr>
          <w:rFonts w:ascii="Cambria Math" w:hAnsi="Cambria Math" w:cs="Cambria Math"/>
        </w:rPr>
        <w:t>⋆</w:t>
      </w:r>
      <w:r>
        <w:t>, has 19 degrees of freedom.</w:t>
      </w:r>
    </w:p>
    <w:p w:rsidR="00153C11" w:rsidRDefault="00153C11" w:rsidP="00A21D4D">
      <w:pPr>
        <w:pStyle w:val="ListBullet"/>
        <w:tabs>
          <w:tab w:val="clear" w:pos="360"/>
          <w:tab w:val="num" w:pos="720"/>
        </w:tabs>
        <w:ind w:left="720"/>
      </w:pPr>
      <w:r>
        <w:t>A confidence interval based on this sample is not accurate since the sample size is small.</w:t>
      </w:r>
    </w:p>
    <w:p w:rsidR="00153C11" w:rsidRDefault="00153C11" w:rsidP="00A21D4D">
      <w:pPr>
        <w:pStyle w:val="ListBullet"/>
        <w:tabs>
          <w:tab w:val="clear" w:pos="360"/>
          <w:tab w:val="num" w:pos="720"/>
        </w:tabs>
        <w:ind w:left="720"/>
      </w:pPr>
      <w:r>
        <w:t xml:space="preserve">If the distribution of the </w:t>
      </w:r>
      <w:r w:rsidR="00A21D4D">
        <w:t xml:space="preserve">sampled claims </w:t>
      </w:r>
      <w:r>
        <w:t>is not extremely skewed, a T interval is appropriate.</w:t>
      </w:r>
    </w:p>
    <w:p w:rsidR="00153C11" w:rsidRDefault="00153C11" w:rsidP="00A21D4D">
      <w:pPr>
        <w:pStyle w:val="ListBullet"/>
        <w:tabs>
          <w:tab w:val="clear" w:pos="360"/>
          <w:tab w:val="num" w:pos="720"/>
        </w:tabs>
        <w:ind w:left="720"/>
      </w:pPr>
      <w:r>
        <w:t>The confidence interval can also be calculated using bootstrapping.</w:t>
      </w:r>
    </w:p>
    <w:p w:rsidR="00A21D4D" w:rsidRDefault="00A21D4D" w:rsidP="00A21D4D">
      <w:pPr>
        <w:pStyle w:val="ListBullet"/>
        <w:numPr>
          <w:ilvl w:val="0"/>
          <w:numId w:val="0"/>
        </w:numPr>
        <w:ind w:left="360"/>
      </w:pPr>
    </w:p>
    <w:p w:rsidR="00153C11" w:rsidRDefault="00153C11" w:rsidP="00153C11">
      <w:pPr>
        <w:pStyle w:val="ListBullet"/>
      </w:pPr>
      <w:r>
        <w:t>My friend, Tom, believes his supermarke</w:t>
      </w:r>
      <w:r w:rsidR="00A21D4D">
        <w:t xml:space="preserve">t's prices are lower than mine + </w:t>
      </w:r>
      <w:r>
        <w:t xml:space="preserve">sets an alternative hypothesis test reflecting this. We construct a list of 10 identical items </w:t>
      </w:r>
      <w:r w:rsidR="00A21D4D">
        <w:t xml:space="preserve">+ </w:t>
      </w:r>
      <w:r>
        <w:t>purchase them at our respective stores. Tom wants to know if these data support his hypothesis. Which of the following is the correct description of Tom's situation?</w:t>
      </w:r>
    </w:p>
    <w:p w:rsidR="00153C11" w:rsidRPr="00A21D4D" w:rsidRDefault="00153C11" w:rsidP="00A21D4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21D4D">
        <w:rPr>
          <w:b/>
        </w:rPr>
        <w:t>Tom has a one-sided alternative hypothesis and should do a paired t-test.</w:t>
      </w:r>
    </w:p>
    <w:p w:rsidR="00A21D4D" w:rsidRDefault="00A21D4D" w:rsidP="00A21D4D">
      <w:pPr>
        <w:pStyle w:val="ListBullet"/>
        <w:numPr>
          <w:ilvl w:val="0"/>
          <w:numId w:val="0"/>
        </w:numPr>
        <w:ind w:left="360"/>
      </w:pPr>
    </w:p>
    <w:p w:rsidR="00153C11" w:rsidRDefault="00153C11" w:rsidP="00A972A6">
      <w:pPr>
        <w:pStyle w:val="ListBullet"/>
      </w:pPr>
      <w:r>
        <w:t>We are testing the following hypotheses:</w:t>
      </w:r>
      <w:r w:rsidR="00A21D4D">
        <w:t xml:space="preserve"> </w:t>
      </w:r>
      <w:r>
        <w:t>H</w:t>
      </w:r>
      <w:proofErr w:type="gramStart"/>
      <w:r>
        <w:t>0 :</w:t>
      </w:r>
      <w:proofErr w:type="gramEnd"/>
      <w:r>
        <w:t xml:space="preserve"> μ = 0.5</w:t>
      </w:r>
      <w:r w:rsidR="00A21D4D">
        <w:tab/>
      </w:r>
      <w:r>
        <w:t>HA : μ ≠ 0.5</w:t>
      </w:r>
    </w:p>
    <w:p w:rsidR="00153C11" w:rsidRDefault="00153C11" w:rsidP="00153C11">
      <w:pPr>
        <w:pStyle w:val="ListBullet"/>
      </w:pPr>
      <w:r>
        <w:t>The sample size is 26. The test statistic is calculated as T = 2.485. What is the p-value?</w:t>
      </w:r>
    </w:p>
    <w:p w:rsidR="00A21D4D" w:rsidRDefault="00A21D4D" w:rsidP="00A21D4D">
      <w:pPr>
        <w:pStyle w:val="HTMLPreformatted"/>
        <w:shd w:val="clear" w:color="auto" w:fill="000000"/>
        <w:wordWrap w:val="0"/>
        <w:spacing w:line="187" w:lineRule="atLeast"/>
        <w:ind w:left="1440"/>
        <w:rPr>
          <w:rStyle w:val="gnkrckgcmrb"/>
          <w:rFonts w:ascii="Lucida Console" w:hAnsi="Lucida Console"/>
          <w:color w:val="C397D8"/>
        </w:rPr>
      </w:pPr>
      <w:r>
        <w:rPr>
          <w:rStyle w:val="gnkrckgcmsb"/>
          <w:rFonts w:ascii="Lucida Console" w:hAnsi="Lucida Console"/>
          <w:color w:val="C397D8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397D8"/>
        </w:rPr>
        <w:t>pt</w:t>
      </w:r>
      <w:proofErr w:type="spellEnd"/>
      <w:r>
        <w:rPr>
          <w:rStyle w:val="gnkrckgcmrb"/>
          <w:rFonts w:ascii="Lucida Console" w:hAnsi="Lucida Console"/>
          <w:color w:val="C397D8"/>
        </w:rPr>
        <w:t>(</w:t>
      </w:r>
      <w:proofErr w:type="gramEnd"/>
      <w:r>
        <w:rPr>
          <w:rStyle w:val="gnkrckgcmrb"/>
          <w:rFonts w:ascii="Lucida Console" w:hAnsi="Lucida Console"/>
          <w:color w:val="C397D8"/>
        </w:rPr>
        <w:t>2.485,25,lower.tail = F)</w:t>
      </w:r>
    </w:p>
    <w:p w:rsidR="00A21D4D" w:rsidRDefault="00A21D4D" w:rsidP="00A21D4D">
      <w:pPr>
        <w:pStyle w:val="HTMLPreformatted"/>
        <w:shd w:val="clear" w:color="auto" w:fill="000000"/>
        <w:wordWrap w:val="0"/>
        <w:spacing w:line="187" w:lineRule="atLeast"/>
        <w:ind w:left="1440"/>
        <w:rPr>
          <w:rFonts w:ascii="Lucida Console" w:hAnsi="Lucida Console"/>
          <w:color w:val="DEDEDE"/>
        </w:rPr>
      </w:pPr>
      <w:r>
        <w:rPr>
          <w:rStyle w:val="gnkrckgcgsb"/>
          <w:rFonts w:ascii="Lucida Console" w:hAnsi="Lucida Console"/>
          <w:color w:val="DEDEDE"/>
          <w:bdr w:val="none" w:sz="0" w:space="0" w:color="auto" w:frame="1"/>
        </w:rPr>
        <w:t>[1] 0.0100024</w:t>
      </w:r>
    </w:p>
    <w:p w:rsidR="00153C11" w:rsidRPr="00A21D4D" w:rsidRDefault="00153C11" w:rsidP="00A21D4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21D4D">
        <w:rPr>
          <w:b/>
        </w:rPr>
        <w:t>between 0.01 and 0.02</w:t>
      </w:r>
    </w:p>
    <w:p w:rsidR="00A21D4D" w:rsidRDefault="00A21D4D" w:rsidP="00A21D4D">
      <w:pPr>
        <w:pStyle w:val="ListBullet"/>
        <w:numPr>
          <w:ilvl w:val="0"/>
          <w:numId w:val="0"/>
        </w:numPr>
        <w:ind w:left="360"/>
      </w:pPr>
    </w:p>
    <w:p w:rsidR="00153C11" w:rsidRDefault="00153C11" w:rsidP="00153C11">
      <w:pPr>
        <w:pStyle w:val="ListBullet"/>
      </w:pPr>
      <w:r>
        <w:t xml:space="preserve">When doing an ANOVA, you observe large differences in means between groups. </w:t>
      </w:r>
      <w:r w:rsidR="00A21D4D">
        <w:t>W/in</w:t>
      </w:r>
      <w:r>
        <w:t xml:space="preserve"> the ANOVA framework this would most likely be interpreted as:</w:t>
      </w:r>
    </w:p>
    <w:p w:rsidR="00153C11" w:rsidRPr="00A21D4D" w:rsidRDefault="00153C11" w:rsidP="00A21D4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21D4D">
        <w:rPr>
          <w:b/>
        </w:rPr>
        <w:t>Evidence strongly favoring the alternative hypothesis.</w:t>
      </w:r>
    </w:p>
    <w:p w:rsidR="00A21D4D" w:rsidRDefault="00A21D4D" w:rsidP="00A21D4D">
      <w:pPr>
        <w:pStyle w:val="ListBullet"/>
        <w:numPr>
          <w:ilvl w:val="0"/>
          <w:numId w:val="0"/>
        </w:numPr>
        <w:ind w:left="360"/>
      </w:pPr>
    </w:p>
    <w:p w:rsidR="00153C11" w:rsidRDefault="00153C11" w:rsidP="00153C11">
      <w:pPr>
        <w:pStyle w:val="ListBullet"/>
      </w:pPr>
      <w:r>
        <w:t>Which is most useful for checking the equal variance across groups condition for ANOVA?</w:t>
      </w:r>
    </w:p>
    <w:p w:rsidR="00153C11" w:rsidRPr="007C6008" w:rsidRDefault="00153C11" w:rsidP="00A21D4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C6008">
        <w:rPr>
          <w:b/>
        </w:rPr>
        <w:t>Side-by-side box plots showing roughly equally sized boxes for each group.</w:t>
      </w:r>
    </w:p>
    <w:p w:rsidR="00A21D4D" w:rsidRDefault="00A21D4D" w:rsidP="00A21D4D">
      <w:pPr>
        <w:pStyle w:val="ListBullet"/>
        <w:numPr>
          <w:ilvl w:val="0"/>
          <w:numId w:val="0"/>
        </w:numPr>
        <w:ind w:left="360"/>
      </w:pPr>
    </w:p>
    <w:p w:rsidR="00153C11" w:rsidRDefault="00153C11" w:rsidP="00153C11">
      <w:pPr>
        <w:pStyle w:val="ListBullet"/>
      </w:pPr>
      <w:r>
        <w:t>Based on the ANOVA output below, what is the value of the F-statistic? Choose the closest answer.</w:t>
      </w:r>
    </w:p>
    <w:p w:rsidR="00153C11" w:rsidRDefault="007C6008" w:rsidP="007C6008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DA6BE5D" wp14:editId="59F2BBF4">
            <wp:extent cx="3872345" cy="481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298" cy="4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11" w:rsidRPr="007C6008" w:rsidRDefault="00153C11" w:rsidP="007C600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C6008">
        <w:rPr>
          <w:b/>
        </w:rPr>
        <w:t>1.87</w:t>
      </w:r>
      <w:r w:rsidR="007C6008">
        <w:rPr>
          <w:b/>
        </w:rPr>
        <w:t xml:space="preserve"> </w:t>
      </w:r>
      <w:r w:rsidR="007C6008">
        <w:t>(</w:t>
      </w:r>
      <w:proofErr w:type="spellStart"/>
      <w:proofErr w:type="gramStart"/>
      <w:r w:rsidR="007C6008">
        <w:t>MS.w</w:t>
      </w:r>
      <w:proofErr w:type="spellEnd"/>
      <w:proofErr w:type="gramEnd"/>
      <w:r w:rsidR="007C6008">
        <w:t xml:space="preserve"> / </w:t>
      </w:r>
      <w:proofErr w:type="spellStart"/>
      <w:r w:rsidR="007C6008">
        <w:t>MS.b</w:t>
      </w:r>
      <w:proofErr w:type="spellEnd"/>
      <w:r w:rsidR="007C6008">
        <w:t xml:space="preserve"> = 70/40.13)</w:t>
      </w:r>
    </w:p>
    <w:p w:rsidR="007C6008" w:rsidRDefault="007C6008" w:rsidP="007C6008">
      <w:pPr>
        <w:pStyle w:val="ListBullet"/>
        <w:numPr>
          <w:ilvl w:val="0"/>
          <w:numId w:val="0"/>
        </w:numPr>
        <w:ind w:left="360"/>
      </w:pPr>
    </w:p>
    <w:p w:rsidR="00153C11" w:rsidRDefault="00153C11" w:rsidP="00153C11">
      <w:pPr>
        <w:pStyle w:val="ListBullet"/>
      </w:pPr>
      <w:r>
        <w:t xml:space="preserve">A study compared </w:t>
      </w:r>
      <w:r w:rsidR="007C6008">
        <w:t xml:space="preserve">5 </w:t>
      </w:r>
      <w:r>
        <w:t>different methods for teaching descriptive statistics</w:t>
      </w:r>
      <w:r w:rsidR="007C6008">
        <w:t xml:space="preserve">: </w:t>
      </w:r>
      <w:r>
        <w:t xml:space="preserve">traditional lecture </w:t>
      </w:r>
      <w:r w:rsidR="007C6008">
        <w:t xml:space="preserve">+ </w:t>
      </w:r>
      <w:r>
        <w:t xml:space="preserve">discussion, programmed textbook instruction, programmed text </w:t>
      </w:r>
      <w:r w:rsidR="007C6008">
        <w:t xml:space="preserve">w/ </w:t>
      </w:r>
      <w:r>
        <w:t xml:space="preserve">lectures </w:t>
      </w:r>
      <w:r w:rsidR="007C6008">
        <w:t xml:space="preserve">CPU </w:t>
      </w:r>
      <w:r>
        <w:t xml:space="preserve">instruction, </w:t>
      </w:r>
      <w:r w:rsidR="007C6008">
        <w:t xml:space="preserve">+ </w:t>
      </w:r>
      <w:r w:rsidR="007C6008">
        <w:t xml:space="preserve">CPU </w:t>
      </w:r>
      <w:r>
        <w:t xml:space="preserve">instruction </w:t>
      </w:r>
      <w:r w:rsidR="007C6008">
        <w:t xml:space="preserve">w/ </w:t>
      </w:r>
      <w:r>
        <w:t>lectures. 45 students were randomly assigned, 9 to each method. After completing the course, s</w:t>
      </w:r>
      <w:r w:rsidR="007C6008">
        <w:t>tudents took a 1-hour exam. We’</w:t>
      </w:r>
      <w:r>
        <w:t>re interested in finding out if the average test scores are different for the different teaching methods.</w:t>
      </w:r>
      <w:r w:rsidR="007C6008">
        <w:t xml:space="preserve"> </w:t>
      </w:r>
      <w:r>
        <w:t xml:space="preserve">The p-value of the test </w:t>
      </w:r>
      <w:r w:rsidR="007C6008">
        <w:t xml:space="preserve">= </w:t>
      </w:r>
      <w:r>
        <w:t>0.0168. What is the conclusion of the test?</w:t>
      </w:r>
    </w:p>
    <w:p w:rsidR="00153C11" w:rsidRPr="007C6008" w:rsidRDefault="00153C11" w:rsidP="007C600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C6008">
        <w:rPr>
          <w:b/>
        </w:rPr>
        <w:t>At least two group means are significantly different from each other.</w:t>
      </w:r>
    </w:p>
    <w:p w:rsidR="00153C11" w:rsidRDefault="00153C11" w:rsidP="007C6008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p w:rsidR="00153C11" w:rsidRDefault="00153C11" w:rsidP="00153C11">
      <w:pPr>
        <w:pStyle w:val="ListBullet"/>
      </w:pPr>
      <w:r>
        <w:lastRenderedPageBreak/>
        <w:t xml:space="preserve">For given values of the sample mean </w:t>
      </w:r>
      <w:r w:rsidR="007C6008">
        <w:t>+</w:t>
      </w:r>
      <w:r>
        <w:t xml:space="preserve"> sample </w:t>
      </w:r>
      <w:r w:rsidR="007C6008">
        <w:t xml:space="preserve">SD </w:t>
      </w:r>
      <w:r>
        <w:t xml:space="preserve">when n = 25, you conduct a hypothesis test </w:t>
      </w:r>
      <w:r w:rsidR="007C6008">
        <w:t xml:space="preserve">+ </w:t>
      </w:r>
      <w:r>
        <w:t xml:space="preserve">obtain a p-value </w:t>
      </w:r>
      <w:r w:rsidR="007C6008">
        <w:t xml:space="preserve">= </w:t>
      </w:r>
      <w:r>
        <w:t>0.0667, which leads to non-rejection of the null. What will happen to the p-value if the sample size increases (</w:t>
      </w:r>
      <w:r w:rsidR="007C6008">
        <w:t xml:space="preserve">+ </w:t>
      </w:r>
      <w:r>
        <w:t>all else stays the same)?</w:t>
      </w:r>
    </w:p>
    <w:p w:rsidR="00153C11" w:rsidRPr="007C6008" w:rsidRDefault="00153C11" w:rsidP="007C600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C6008">
        <w:rPr>
          <w:b/>
        </w:rPr>
        <w:t>Decrease</w:t>
      </w:r>
    </w:p>
    <w:p w:rsidR="007C6008" w:rsidRDefault="007C6008" w:rsidP="007C6008">
      <w:pPr>
        <w:pStyle w:val="ListBullet"/>
        <w:numPr>
          <w:ilvl w:val="0"/>
          <w:numId w:val="0"/>
        </w:numPr>
        <w:ind w:left="360"/>
      </w:pPr>
    </w:p>
    <w:p w:rsidR="007B4D92" w:rsidRDefault="007C6008" w:rsidP="00153C11">
      <w:pPr>
        <w:pStyle w:val="ListBullet"/>
      </w:pPr>
      <w:r>
        <w:t>A study compared 5 different methods for teaching descriptive statistics: traditional lecture + discussion, programmed textbook instruction, programmed text w/ lectures CPU instruction, + CPU instruction w/ lectures. 45 students were randomly assigned, 9 to each method. After completing the course, students took a 1-hour exam. We’re interested in finding out if average test scores are different for different teaching methods</w:t>
      </w:r>
      <w:r>
        <w:t xml:space="preserve">. </w:t>
      </w:r>
      <w:r w:rsidR="00153C11">
        <w:t xml:space="preserve">How many pairwise tests </w:t>
      </w:r>
      <w:r>
        <w:t xml:space="preserve">are needed </w:t>
      </w:r>
      <w:r w:rsidR="00153C11">
        <w:t>to compare all pairs of means to each other?</w:t>
      </w:r>
    </w:p>
    <w:p w:rsidR="007C6008" w:rsidRDefault="007C6008" w:rsidP="007C6008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10</w:t>
      </w:r>
      <w:r>
        <w:t xml:space="preserve"> (groups*(groups – 1) / 2 = (5*4 / 2)</w:t>
      </w:r>
    </w:p>
    <w:p w:rsidR="002C064D" w:rsidRDefault="002C064D" w:rsidP="00153C11">
      <w:pPr>
        <w:pStyle w:val="ListBullet"/>
        <w:numPr>
          <w:ilvl w:val="0"/>
          <w:numId w:val="0"/>
        </w:numPr>
        <w:ind w:left="360"/>
      </w:pPr>
    </w:p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1627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92"/>
    <w:rsid w:val="000A453B"/>
    <w:rsid w:val="00153C11"/>
    <w:rsid w:val="002C064D"/>
    <w:rsid w:val="007B4D92"/>
    <w:rsid w:val="007C6008"/>
    <w:rsid w:val="00825D27"/>
    <w:rsid w:val="00A21D4D"/>
    <w:rsid w:val="00A42ADC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D3B"/>
  <w15:chartTrackingRefBased/>
  <w15:docId w15:val="{33CAA1F3-EFD3-4DC8-B720-A667FE87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B4D92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D9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B4D92"/>
  </w:style>
  <w:style w:type="character" w:customStyle="1" w:styleId="gnkrckgcmrb">
    <w:name w:val="gnkrckgcmrb"/>
    <w:basedOn w:val="DefaultParagraphFont"/>
    <w:rsid w:val="007B4D92"/>
  </w:style>
  <w:style w:type="character" w:customStyle="1" w:styleId="gnkrckgcgsb">
    <w:name w:val="gnkrckgcgsb"/>
    <w:basedOn w:val="DefaultParagraphFont"/>
    <w:rsid w:val="007B4D92"/>
  </w:style>
  <w:style w:type="character" w:customStyle="1" w:styleId="gghfmyibcob">
    <w:name w:val="gghfmyibcob"/>
    <w:basedOn w:val="DefaultParagraphFont"/>
    <w:rsid w:val="007B4D92"/>
  </w:style>
  <w:style w:type="paragraph" w:styleId="ListParagraph">
    <w:name w:val="List Paragraph"/>
    <w:basedOn w:val="Normal"/>
    <w:uiPriority w:val="34"/>
    <w:qFormat/>
    <w:rsid w:val="00A2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58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0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20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4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216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4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3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0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3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43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4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2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7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5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6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8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870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3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6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2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823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5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8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5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2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235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5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3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7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9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114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4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8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5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3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40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4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6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1</cp:revision>
  <dcterms:created xsi:type="dcterms:W3CDTF">2017-10-18T09:51:00Z</dcterms:created>
  <dcterms:modified xsi:type="dcterms:W3CDTF">2017-10-18T10:29:00Z</dcterms:modified>
</cp:coreProperties>
</file>