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none" w:color="FFFFFF" w:sz="0"/>
              <w:bottom w:val="none" w:color="FFFFFF" w:sz="0"/>
              <w:right w:val="none" w:color="FFFFFF" w:sz="0"/>
            </w:tcBorders>
            <w:shd w:fill="1B3A5C" w:val="clear"/>
            <w:tcMar>
              <w:top w:type="dxa" w:w="1200"/>
              <w:left w:type="dxa" w:w="400"/>
              <w:bottom w:type="dxa" w:w="1200"/>
              <w:right w:type="dxa" w:w="400"/>
            </w:tcMar>
            <w:vAlign w:val="center"/>
          </w:tcPr>
          <w:p>
            <w:pPr>
              <w:jc w:val="center"/>
            </w:pPr>
            <w:r>
              <w:rPr>
                <w:rFonts w:ascii="Calibri" w:cs="Calibri" w:eastAsia="Calibri" w:hAnsi="Calibri"/>
                <w:b/>
                <w:bCs/>
                <w:color w:val="FFFFFF"/>
                <w:sz w:val="52"/>
                <w:szCs w:val="52"/>
              </w:rPr>
              <w:t xml:space="preserve">SEND Navigate</w:t>
            </w:r>
          </w:p>
          <w:p>
            <w:pPr>
              <w:jc w:val="center"/>
            </w:pPr>
            <w:r>
              <w:rPr>
                <w:rFonts w:ascii="Calibri" w:cs="Calibri" w:eastAsia="Calibri" w:hAnsi="Calibri"/>
                <w:b/>
                <w:bCs/>
                <w:color w:val="A8D8D3"/>
                <w:sz w:val="36"/>
                <w:szCs w:val="36"/>
              </w:rPr>
              <w:t xml:space="preserve">Facebook Business Page</w:t>
            </w:r>
          </w:p>
          <w:p>
            <w:pPr>
              <w:jc w:val="center"/>
            </w:pPr>
            <w:r>
              <w:rPr>
                <w:rFonts w:ascii="Calibri" w:cs="Calibri" w:eastAsia="Calibri" w:hAnsi="Calibri"/>
                <w:b/>
                <w:bCs/>
                <w:color w:val="A8D8D3"/>
                <w:sz w:val="36"/>
                <w:szCs w:val="36"/>
              </w:rPr>
              <w:t xml:space="preserve">Setup Guide</w:t>
            </w:r>
          </w:p>
          <w:p>
            <w:pPr>
              <w:spacing w:after="0" w:before="400"/>
            </w:pPr>
          </w:p>
          <w:p>
            <w:pPr>
              <w:jc w:val="center"/>
            </w:pPr>
            <w:r>
              <w:rPr>
                <w:rFonts w:ascii="Calibri" w:cs="Calibri" w:eastAsia="Calibri" w:hAnsi="Calibri"/>
                <w:color w:val="CCDDEE"/>
                <w:sz w:val="24"/>
                <w:szCs w:val="24"/>
              </w:rPr>
              <w:t xml:space="preserve">May 2026</w:t>
            </w:r>
          </w:p>
          <w:p>
            <w:pPr>
              <w:jc w:val="center"/>
            </w:pPr>
            <w:r>
              <w:rPr>
                <w:rFonts w:ascii="Calibri" w:cs="Calibri" w:eastAsia="Calibri" w:hAnsi="Calibri"/>
                <w:color w:val="CCDDEE"/>
                <w:sz w:val="22"/>
                <w:szCs w:val="22"/>
              </w:rPr>
              <w:t xml:space="preserve">Reach SEND parents where they spend their time</w:t>
            </w:r>
          </w:p>
        </w:tc>
      </w:tr>
    </w:tbl>
    <w:p>
      <w:r>
        <w:br w:type="pag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Calibri" w:cs="Calibri" w:eastAsia="Calibri" w:hAnsi="Calibri"/>
                <w:b/>
                <w:bCs/>
                <w:color w:val="FFFFFF"/>
                <w:sz w:val="28"/>
                <w:szCs w:val="28"/>
              </w:rPr>
              <w:t xml:space="preserve">Section 1 — Why a Facebook Business Page?</w:t>
            </w:r>
          </w:p>
        </w:tc>
      </w:tr>
    </w:tbl>
    <w:p>
      <w:pPr>
        <w:spacing w:after="0" w:before="120"/>
      </w:pPr>
    </w:p>
    <w:p>
      <w:pPr>
        <w:spacing w:after="80" w:before="60"/>
      </w:pPr>
      <w:r>
        <w:rPr>
          <w:rFonts w:ascii="Calibri" w:cs="Calibri" w:eastAsia="Calibri" w:hAnsi="Calibri"/>
          <w:sz w:val="22"/>
          <w:szCs w:val="22"/>
        </w:rPr>
        <w:t xml:space="preserve">Facebook remains the single largest social media platform in the UK, with over 40 million active users. More importantly for SEND Navigate, it is where SEND parents spend significant time — in support groups, community pages, and family networks.</w:t>
      </w:r>
    </w:p>
    <w:p>
      <w:pPr>
        <w:spacing w:after="0" w:before="80"/>
      </w:pPr>
    </w:p>
    <w:p>
      <w:pPr>
        <w:spacing w:after="80" w:before="200"/>
      </w:pPr>
      <w:r>
        <w:rPr>
          <w:rFonts w:ascii="Calibri" w:cs="Calibri" w:eastAsia="Calibri" w:hAnsi="Calibri"/>
          <w:b/>
          <w:bCs/>
          <w:color w:val="2A9D8F"/>
          <w:sz w:val="24"/>
          <w:szCs w:val="24"/>
        </w:rPr>
        <w:t xml:space="preserve">Why Facebook Matters for SEND Navigate</w:t>
      </w:r>
    </w:p>
    <w:p>
      <w:pPr>
        <w:pStyle w:val="ListParagraph"/>
        <w:numPr>
          <w:ilvl w:val="0"/>
          <w:numId w:val="2"/>
        </w:numPr>
        <w:spacing w:after="40" w:before="40"/>
      </w:pPr>
      <w:r>
        <w:rPr>
          <w:rFonts w:ascii="Calibri" w:cs="Calibri" w:eastAsia="Calibri" w:hAnsi="Calibri"/>
          <w:b w:val="false"/>
          <w:bCs w:val="false"/>
          <w:sz w:val="22"/>
          <w:szCs w:val="22"/>
        </w:rPr>
        <w:t xml:space="preserve">SEND parents actively seek peer support and professional guidance in Facebook groups</w:t>
      </w:r>
    </w:p>
    <w:p>
      <w:pPr>
        <w:pStyle w:val="ListParagraph"/>
        <w:numPr>
          <w:ilvl w:val="0"/>
          <w:numId w:val="2"/>
        </w:numPr>
        <w:spacing w:after="40" w:before="40"/>
      </w:pPr>
      <w:r>
        <w:rPr>
          <w:rFonts w:ascii="Calibri" w:cs="Calibri" w:eastAsia="Calibri" w:hAnsi="Calibri"/>
          <w:b w:val="false"/>
          <w:bCs w:val="false"/>
          <w:sz w:val="22"/>
          <w:szCs w:val="22"/>
        </w:rPr>
        <w:t xml:space="preserve">A Facebook Page gives SEND Navigate a verified, professional presence in that ecosystem</w:t>
      </w:r>
    </w:p>
    <w:p>
      <w:pPr>
        <w:pStyle w:val="ListParagraph"/>
        <w:numPr>
          <w:ilvl w:val="0"/>
          <w:numId w:val="2"/>
        </w:numPr>
        <w:spacing w:after="40" w:before="40"/>
      </w:pPr>
      <w:r>
        <w:rPr>
          <w:rFonts w:ascii="Calibri" w:cs="Calibri" w:eastAsia="Calibri" w:hAnsi="Calibri"/>
          <w:b w:val="false"/>
          <w:bCs w:val="false"/>
          <w:sz w:val="22"/>
          <w:szCs w:val="22"/>
        </w:rPr>
        <w:t xml:space="preserve">Parents can find your Page, message you directly, and share your posts within their networks</w:t>
      </w:r>
    </w:p>
    <w:p>
      <w:pPr>
        <w:pStyle w:val="ListParagraph"/>
        <w:numPr>
          <w:ilvl w:val="0"/>
          <w:numId w:val="2"/>
        </w:numPr>
        <w:spacing w:after="40" w:before="40"/>
      </w:pPr>
      <w:r>
        <w:rPr>
          <w:rFonts w:ascii="Calibri" w:cs="Calibri" w:eastAsia="Calibri" w:hAnsi="Calibri"/>
          <w:b w:val="false"/>
          <w:bCs w:val="false"/>
          <w:sz w:val="22"/>
          <w:szCs w:val="22"/>
        </w:rPr>
        <w:t xml:space="preserve">Facebook posts are shareable — one helpful post can reach thousands of parents organically</w:t>
      </w:r>
    </w:p>
    <w:p>
      <w:pPr>
        <w:pStyle w:val="ListParagraph"/>
        <w:numPr>
          <w:ilvl w:val="0"/>
          <w:numId w:val="2"/>
        </w:numPr>
        <w:spacing w:after="40" w:before="40"/>
      </w:pPr>
      <w:r>
        <w:rPr>
          <w:rFonts w:ascii="Calibri" w:cs="Calibri" w:eastAsia="Calibri" w:hAnsi="Calibri"/>
          <w:b w:val="false"/>
          <w:bCs w:val="false"/>
          <w:sz w:val="22"/>
          <w:szCs w:val="22"/>
        </w:rPr>
        <w:t xml:space="preserve">Reviews on your Facebook Page build social proof alongside your Google reviews</w:t>
      </w:r>
    </w:p>
    <w:p>
      <w:pPr>
        <w:pStyle w:val="ListParagraph"/>
        <w:numPr>
          <w:ilvl w:val="0"/>
          <w:numId w:val="2"/>
        </w:numPr>
        <w:spacing w:after="40" w:before="40"/>
      </w:pPr>
      <w:r>
        <w:rPr>
          <w:rFonts w:ascii="Calibri" w:cs="Calibri" w:eastAsia="Calibri" w:hAnsi="Calibri"/>
          <w:b w:val="false"/>
          <w:bCs w:val="false"/>
          <w:sz w:val="22"/>
          <w:szCs w:val="22"/>
        </w:rPr>
        <w:t xml:space="preserve">The 'Book Now' button drives direct traffic to your website booking system</w:t>
      </w:r>
    </w:p>
    <w:p>
      <w:pPr>
        <w:spacing w:after="0" w:before="80"/>
      </w:pPr>
    </w:p>
    <w:p>
      <w:pPr>
        <w:spacing w:after="80" w:before="200"/>
      </w:pPr>
      <w:r>
        <w:rPr>
          <w:rFonts w:ascii="Calibri" w:cs="Calibri" w:eastAsia="Calibri" w:hAnsi="Calibri"/>
          <w:b/>
          <w:bCs/>
          <w:color w:val="2A9D8F"/>
          <w:sz w:val="24"/>
          <w:szCs w:val="24"/>
        </w:rPr>
        <w:t xml:space="preserve">Facebook vs Google — Different Roles</w:t>
      </w:r>
    </w:p>
    <w:p>
      <w:pPr>
        <w:spacing w:after="80" w:before="60"/>
      </w:pPr>
      <w:r>
        <w:rPr>
          <w:rFonts w:ascii="Calibri" w:cs="Calibri" w:eastAsia="Calibri" w:hAnsi="Calibri"/>
          <w:sz w:val="22"/>
          <w:szCs w:val="22"/>
        </w:rPr>
        <w:t xml:space="preserve">Google Business Profile catches parents actively searching for help. Facebook catches parents before they know they need you — through shared content, group recommendations, and organic discovery. Both are essential to a complete online presence.</w:t>
      </w:r>
    </w:p>
    <w:p>
      <w:r>
        <w:br w:type="pag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Calibri" w:cs="Calibri" w:eastAsia="Calibri" w:hAnsi="Calibri"/>
                <w:b/>
                <w:bCs/>
                <w:color w:val="FFFFFF"/>
                <w:sz w:val="28"/>
                <w:szCs w:val="28"/>
              </w:rPr>
              <w:t xml:space="preserve">Section 2 — Step-by-Step Setup Instructions</w:t>
            </w:r>
          </w:p>
        </w:tc>
      </w:tr>
    </w:tbl>
    <w:p>
      <w:pPr>
        <w:spacing w:after="0" w:before="120"/>
      </w:pPr>
    </w:p>
    <w:p>
      <w:pPr>
        <w:spacing w:after="80" w:before="60"/>
      </w:pPr>
      <w:r>
        <w:rPr>
          <w:rFonts w:ascii="Calibri" w:cs="Calibri" w:eastAsia="Calibri" w:hAnsi="Calibri"/>
          <w:sz w:val="22"/>
          <w:szCs w:val="22"/>
        </w:rPr>
        <w:t xml:space="preserve">Follow these steps in order. You will need to be logged into your personal Facebook account to create a Business Page. Your personal profile is NOT visible to people who find your Page.</w:t>
      </w:r>
    </w:p>
    <w:p>
      <w:pPr>
        <w:spacing w:after="0" w:before="100"/>
      </w:pPr>
    </w:p>
    <w:p>
      <w:pPr>
        <w:spacing w:after="80" w:before="200"/>
      </w:pPr>
      <w:r>
        <w:rPr>
          <w:rFonts w:ascii="Calibri" w:cs="Calibri" w:eastAsia="Calibri" w:hAnsi="Calibri"/>
          <w:b/>
          <w:bCs/>
          <w:color w:val="2A9D8F"/>
          <w:sz w:val="24"/>
          <w:szCs w:val="24"/>
        </w:rPr>
        <w:t xml:space="preserve">Step 1 — Go to Facebook Pages</w:t>
      </w:r>
    </w:p>
    <w:p>
      <w:pPr>
        <w:spacing w:after="60" w:before="80"/>
      </w:pPr>
      <w:r>
        <w:rPr>
          <w:rFonts w:ascii="Calibri" w:cs="Calibri" w:eastAsia="Calibri" w:hAnsi="Calibri"/>
          <w:b/>
          <w:bCs/>
          <w:color w:val="1B3A5C"/>
          <w:sz w:val="22"/>
          <w:szCs w:val="22"/>
        </w:rPr>
        <w:t xml:space="preserve">1.  </w:t>
      </w:r>
      <w:r>
        <w:rPr>
          <w:rFonts w:ascii="Calibri" w:cs="Calibri" w:eastAsia="Calibri" w:hAnsi="Calibri"/>
          <w:sz w:val="22"/>
          <w:szCs w:val="22"/>
        </w:rPr>
        <w:t xml:space="preserve">Open your browser and go to:  facebook.com/pages/create</w:t>
      </w:r>
    </w:p>
    <w:p>
      <w:pPr>
        <w:spacing w:after="60" w:before="80"/>
      </w:pPr>
      <w:r>
        <w:rPr>
          <w:rFonts w:ascii="Calibri" w:cs="Calibri" w:eastAsia="Calibri" w:hAnsi="Calibri"/>
          <w:b/>
          <w:bCs/>
          <w:color w:val="1B3A5C"/>
          <w:sz w:val="22"/>
          <w:szCs w:val="22"/>
        </w:rPr>
        <w:t xml:space="preserve">2.  </w:t>
      </w:r>
      <w:r>
        <w:rPr>
          <w:rFonts w:ascii="Calibri" w:cs="Calibri" w:eastAsia="Calibri" w:hAnsi="Calibri"/>
          <w:sz w:val="22"/>
          <w:szCs w:val="22"/>
        </w:rPr>
        <w:t xml:space="preserve">If prompted, log in to your personal Facebook account.</w:t>
      </w:r>
    </w:p>
    <w:p>
      <w:pPr>
        <w:spacing w:after="0" w:before="60"/>
      </w:pPr>
    </w:p>
    <w:p>
      <w:pPr>
        <w:spacing w:after="80" w:before="200"/>
      </w:pPr>
      <w:r>
        <w:rPr>
          <w:rFonts w:ascii="Calibri" w:cs="Calibri" w:eastAsia="Calibri" w:hAnsi="Calibri"/>
          <w:b/>
          <w:bCs/>
          <w:color w:val="2A9D8F"/>
          <w:sz w:val="24"/>
          <w:szCs w:val="24"/>
        </w:rPr>
        <w:t xml:space="preserve">Step 2 — Enter Your Page Name and Category</w:t>
      </w:r>
    </w:p>
    <w:p>
      <w:pPr>
        <w:spacing w:after="60" w:before="80"/>
      </w:pPr>
      <w:r>
        <w:rPr>
          <w:rFonts w:ascii="Calibri" w:cs="Calibri" w:eastAsia="Calibri" w:hAnsi="Calibri"/>
          <w:b/>
          <w:bCs/>
          <w:color w:val="1B3A5C"/>
          <w:sz w:val="22"/>
          <w:szCs w:val="22"/>
        </w:rPr>
        <w:t xml:space="preserve">3.  </w:t>
      </w:r>
      <w:r>
        <w:rPr>
          <w:rFonts w:ascii="Calibri" w:cs="Calibri" w:eastAsia="Calibri" w:hAnsi="Calibri"/>
          <w:sz w:val="22"/>
          <w:szCs w:val="22"/>
        </w:rPr>
        <w:t xml:space="preserve">In the 'Page name' field, type:  SEND Navigate</w:t>
      </w:r>
    </w:p>
    <w:p>
      <w:pPr>
        <w:spacing w:after="60" w:before="80"/>
      </w:pPr>
      <w:r>
        <w:rPr>
          <w:rFonts w:ascii="Calibri" w:cs="Calibri" w:eastAsia="Calibri" w:hAnsi="Calibri"/>
          <w:b/>
          <w:bCs/>
          <w:color w:val="1B3A5C"/>
          <w:sz w:val="22"/>
          <w:szCs w:val="22"/>
        </w:rPr>
        <w:t xml:space="preserve">4.  </w:t>
      </w:r>
      <w:r>
        <w:rPr>
          <w:rFonts w:ascii="Calibri" w:cs="Calibri" w:eastAsia="Calibri" w:hAnsi="Calibri"/>
          <w:sz w:val="22"/>
          <w:szCs w:val="22"/>
        </w:rPr>
        <w:t xml:space="preserve">In the 'Category' field, start typing 'Educational Consultant' and select it from the dropdown. You can add up to 3 categories — also add 'Special Education' and 'Consulting Agency'.</w:t>
      </w:r>
    </w:p>
    <w:p>
      <w:pPr>
        <w:spacing w:after="60" w:before="80"/>
      </w:pPr>
      <w:r>
        <w:rPr>
          <w:rFonts w:ascii="Calibri" w:cs="Calibri" w:eastAsia="Calibri" w:hAnsi="Calibri"/>
          <w:b/>
          <w:bCs/>
          <w:color w:val="1B3A5C"/>
          <w:sz w:val="22"/>
          <w:szCs w:val="22"/>
        </w:rPr>
        <w:t xml:space="preserve">5.  </w:t>
      </w:r>
      <w:r>
        <w:rPr>
          <w:rFonts w:ascii="Calibri" w:cs="Calibri" w:eastAsia="Calibri" w:hAnsi="Calibri"/>
          <w:sz w:val="22"/>
          <w:szCs w:val="22"/>
        </w:rPr>
        <w:t xml:space="preserve">In the 'Description' field, paste the short description from Section 3 of this guide.</w:t>
      </w:r>
    </w:p>
    <w:p>
      <w:pPr>
        <w:spacing w:after="60" w:before="80"/>
      </w:pPr>
      <w:r>
        <w:rPr>
          <w:rFonts w:ascii="Calibri" w:cs="Calibri" w:eastAsia="Calibri" w:hAnsi="Calibri"/>
          <w:b/>
          <w:bCs/>
          <w:color w:val="1B3A5C"/>
          <w:sz w:val="22"/>
          <w:szCs w:val="22"/>
        </w:rPr>
        <w:t xml:space="preserve">6.  </w:t>
      </w:r>
      <w:r>
        <w:rPr>
          <w:rFonts w:ascii="Calibri" w:cs="Calibri" w:eastAsia="Calibri" w:hAnsi="Calibri"/>
          <w:sz w:val="22"/>
          <w:szCs w:val="22"/>
        </w:rPr>
        <w:t xml:space="preserve">Click 'Create Page'.</w:t>
      </w:r>
    </w:p>
    <w:p>
      <w:pPr>
        <w:spacing w:after="0" w:before="60"/>
      </w:pPr>
    </w:p>
    <w:p>
      <w:pPr>
        <w:spacing w:after="80" w:before="200"/>
      </w:pPr>
      <w:r>
        <w:rPr>
          <w:rFonts w:ascii="Calibri" w:cs="Calibri" w:eastAsia="Calibri" w:hAnsi="Calibri"/>
          <w:b/>
          <w:bCs/>
          <w:color w:val="2A9D8F"/>
          <w:sz w:val="24"/>
          <w:szCs w:val="24"/>
        </w:rPr>
        <w:t xml:space="preserve">Step 3 — Add Your Profile Picture</w:t>
      </w:r>
    </w:p>
    <w:p>
      <w:pPr>
        <w:spacing w:after="60" w:before="80"/>
      </w:pPr>
      <w:r>
        <w:rPr>
          <w:rFonts w:ascii="Calibri" w:cs="Calibri" w:eastAsia="Calibri" w:hAnsi="Calibri"/>
          <w:b/>
          <w:bCs/>
          <w:color w:val="1B3A5C"/>
          <w:sz w:val="22"/>
          <w:szCs w:val="22"/>
        </w:rPr>
        <w:t xml:space="preserve">7.  </w:t>
      </w:r>
      <w:r>
        <w:rPr>
          <w:rFonts w:ascii="Calibri" w:cs="Calibri" w:eastAsia="Calibri" w:hAnsi="Calibri"/>
          <w:sz w:val="22"/>
          <w:szCs w:val="22"/>
        </w:rPr>
        <w:t xml:space="preserve">Click 'Add profile picture'.</w:t>
      </w:r>
    </w:p>
    <w:p>
      <w:pPr>
        <w:spacing w:after="60" w:before="80"/>
      </w:pPr>
      <w:r>
        <w:rPr>
          <w:rFonts w:ascii="Calibri" w:cs="Calibri" w:eastAsia="Calibri" w:hAnsi="Calibri"/>
          <w:b/>
          <w:bCs/>
          <w:color w:val="1B3A5C"/>
          <w:sz w:val="22"/>
          <w:szCs w:val="22"/>
        </w:rPr>
        <w:t xml:space="preserve">8.  </w:t>
      </w:r>
      <w:r>
        <w:rPr>
          <w:rFonts w:ascii="Calibri" w:cs="Calibri" w:eastAsia="Calibri" w:hAnsi="Calibri"/>
          <w:sz w:val="22"/>
          <w:szCs w:val="22"/>
        </w:rPr>
        <w:t xml:space="preserve">Upload your SEND Navigate logo (square format, minimum 180 x 180 px). If you don't yet have a logo, use a professional headshot of Stephen — a clear, well-lit photo from the shoulders up, on a plain background.</w:t>
      </w:r>
    </w:p>
    <w:p>
      <w:pPr>
        <w:spacing w:after="60" w:before="80"/>
      </w:pPr>
      <w:r>
        <w:rPr>
          <w:rFonts w:ascii="Calibri" w:cs="Calibri" w:eastAsia="Calibri" w:hAnsi="Calibri"/>
          <w:b/>
          <w:bCs/>
          <w:color w:val="1B3A5C"/>
          <w:sz w:val="22"/>
          <w:szCs w:val="22"/>
        </w:rPr>
        <w:t xml:space="preserve">9.  </w:t>
      </w:r>
      <w:r>
        <w:rPr>
          <w:rFonts w:ascii="Calibri" w:cs="Calibri" w:eastAsia="Calibri" w:hAnsi="Calibri"/>
          <w:sz w:val="22"/>
          <w:szCs w:val="22"/>
        </w:rPr>
        <w:t xml:space="preserve">Position the image so it is centred and clear at small sizes.</w:t>
      </w:r>
    </w:p>
    <w:p>
      <w:pPr>
        <w:spacing w:after="0" w:before="60"/>
      </w:pPr>
    </w:p>
    <w:p>
      <w:pPr>
        <w:spacing w:after="80" w:before="200"/>
      </w:pPr>
      <w:r>
        <w:rPr>
          <w:rFonts w:ascii="Calibri" w:cs="Calibri" w:eastAsia="Calibri" w:hAnsi="Calibri"/>
          <w:b/>
          <w:bCs/>
          <w:color w:val="2A9D8F"/>
          <w:sz w:val="24"/>
          <w:szCs w:val="24"/>
        </w:rPr>
        <w:t xml:space="preserve">Step 4 — Add Your Cover Photo</w:t>
      </w:r>
    </w:p>
    <w:p>
      <w:pPr>
        <w:spacing w:after="60" w:before="80"/>
      </w:pPr>
      <w:r>
        <w:rPr>
          <w:rFonts w:ascii="Calibri" w:cs="Calibri" w:eastAsia="Calibri" w:hAnsi="Calibri"/>
          <w:b/>
          <w:bCs/>
          <w:color w:val="1B3A5C"/>
          <w:sz w:val="22"/>
          <w:szCs w:val="22"/>
        </w:rPr>
        <w:t xml:space="preserve">10.  </w:t>
      </w:r>
      <w:r>
        <w:rPr>
          <w:rFonts w:ascii="Calibri" w:cs="Calibri" w:eastAsia="Calibri" w:hAnsi="Calibri"/>
          <w:sz w:val="22"/>
          <w:szCs w:val="22"/>
        </w:rPr>
        <w:t xml:space="preserve">Click 'Add cover photo'.</w:t>
      </w:r>
    </w:p>
    <w:p>
      <w:pPr>
        <w:spacing w:after="60" w:before="80"/>
      </w:pPr>
      <w:r>
        <w:rPr>
          <w:rFonts w:ascii="Calibri" w:cs="Calibri" w:eastAsia="Calibri" w:hAnsi="Calibri"/>
          <w:b/>
          <w:bCs/>
          <w:color w:val="1B3A5C"/>
          <w:sz w:val="22"/>
          <w:szCs w:val="22"/>
        </w:rPr>
        <w:t xml:space="preserve">11.  </w:t>
      </w:r>
      <w:r>
        <w:rPr>
          <w:rFonts w:ascii="Calibri" w:cs="Calibri" w:eastAsia="Calibri" w:hAnsi="Calibri"/>
          <w:sz w:val="22"/>
          <w:szCs w:val="22"/>
        </w:rPr>
        <w:t xml:space="preserve">Upload an image at 820 x 312 px. Your LinkedIn banner (which you have already created) works perfectly at this size — download it and upload it here.</w:t>
      </w:r>
    </w:p>
    <w:p>
      <w:pPr>
        <w:spacing w:after="60" w:before="80"/>
      </w:pPr>
      <w:r>
        <w:rPr>
          <w:rFonts w:ascii="Calibri" w:cs="Calibri" w:eastAsia="Calibri" w:hAnsi="Calibri"/>
          <w:b/>
          <w:bCs/>
          <w:color w:val="1B3A5C"/>
          <w:sz w:val="22"/>
          <w:szCs w:val="22"/>
        </w:rPr>
        <w:t xml:space="preserve">12.  </w:t>
      </w:r>
      <w:r>
        <w:rPr>
          <w:rFonts w:ascii="Calibri" w:cs="Calibri" w:eastAsia="Calibri" w:hAnsi="Calibri"/>
          <w:sz w:val="22"/>
          <w:szCs w:val="22"/>
        </w:rPr>
        <w:t xml:space="preserve">Alternatively, create a simple navy background image with the text 'SEND Navigate — Expert EHCP Consultancy | sendnavigate.org' in white Calibri font.</w:t>
      </w:r>
    </w:p>
    <w:p>
      <w:pPr>
        <w:spacing w:after="0" w:before="60"/>
      </w:pPr>
    </w:p>
    <w:p>
      <w:pPr>
        <w:spacing w:after="80" w:before="200"/>
      </w:pPr>
      <w:r>
        <w:rPr>
          <w:rFonts w:ascii="Calibri" w:cs="Calibri" w:eastAsia="Calibri" w:hAnsi="Calibri"/>
          <w:b/>
          <w:bCs/>
          <w:color w:val="2A9D8F"/>
          <w:sz w:val="24"/>
          <w:szCs w:val="24"/>
        </w:rPr>
        <w:t xml:space="preserve">Step 5 — Complete Your Contact and Website Details</w:t>
      </w:r>
    </w:p>
    <w:p>
      <w:pPr>
        <w:spacing w:after="60" w:before="80"/>
      </w:pPr>
      <w:r>
        <w:rPr>
          <w:rFonts w:ascii="Calibri" w:cs="Calibri" w:eastAsia="Calibri" w:hAnsi="Calibri"/>
          <w:b/>
          <w:bCs/>
          <w:color w:val="1B3A5C"/>
          <w:sz w:val="22"/>
          <w:szCs w:val="22"/>
        </w:rPr>
        <w:t xml:space="preserve">13.  </w:t>
      </w:r>
      <w:r>
        <w:rPr>
          <w:rFonts w:ascii="Calibri" w:cs="Calibri" w:eastAsia="Calibri" w:hAnsi="Calibri"/>
          <w:sz w:val="22"/>
          <w:szCs w:val="22"/>
        </w:rPr>
        <w:t xml:space="preserve">Click 'Edit page info' or go to your Page &gt; Edit &gt; Contact.</w:t>
      </w:r>
    </w:p>
    <w:p>
      <w:pPr>
        <w:spacing w:after="60" w:before="80"/>
      </w:pPr>
      <w:r>
        <w:rPr>
          <w:rFonts w:ascii="Calibri" w:cs="Calibri" w:eastAsia="Calibri" w:hAnsi="Calibri"/>
          <w:b/>
          <w:bCs/>
          <w:color w:val="1B3A5C"/>
          <w:sz w:val="22"/>
          <w:szCs w:val="22"/>
        </w:rPr>
        <w:t xml:space="preserve">14.  </w:t>
      </w:r>
      <w:r>
        <w:rPr>
          <w:rFonts w:ascii="Calibri" w:cs="Calibri" w:eastAsia="Calibri" w:hAnsi="Calibri"/>
          <w:sz w:val="22"/>
          <w:szCs w:val="22"/>
        </w:rPr>
        <w:t xml:space="preserve">Website:  sendnavigate.org</w:t>
      </w:r>
    </w:p>
    <w:p>
      <w:pPr>
        <w:spacing w:after="60" w:before="80"/>
      </w:pPr>
      <w:r>
        <w:rPr>
          <w:rFonts w:ascii="Calibri" w:cs="Calibri" w:eastAsia="Calibri" w:hAnsi="Calibri"/>
          <w:b/>
          <w:bCs/>
          <w:color w:val="1B3A5C"/>
          <w:sz w:val="22"/>
          <w:szCs w:val="22"/>
        </w:rPr>
        <w:t xml:space="preserve">15.  </w:t>
      </w:r>
      <w:r>
        <w:rPr>
          <w:rFonts w:ascii="Calibri" w:cs="Calibri" w:eastAsia="Calibri" w:hAnsi="Calibri"/>
          <w:sz w:val="22"/>
          <w:szCs w:val="22"/>
        </w:rPr>
        <w:t xml:space="preserve">Email:  hello@sendnavigate.org</w:t>
      </w:r>
    </w:p>
    <w:p>
      <w:pPr>
        <w:spacing w:after="60" w:before="80"/>
      </w:pPr>
      <w:r>
        <w:rPr>
          <w:rFonts w:ascii="Calibri" w:cs="Calibri" w:eastAsia="Calibri" w:hAnsi="Calibri"/>
          <w:b/>
          <w:bCs/>
          <w:color w:val="1B3A5C"/>
          <w:sz w:val="22"/>
          <w:szCs w:val="22"/>
        </w:rPr>
        <w:t xml:space="preserve">16.  </w:t>
      </w:r>
      <w:r>
        <w:rPr>
          <w:rFonts w:ascii="Calibri" w:cs="Calibri" w:eastAsia="Calibri" w:hAnsi="Calibri"/>
          <w:sz w:val="22"/>
          <w:szCs w:val="22"/>
        </w:rPr>
        <w:t xml:space="preserve">Phone: your business or mobile number</w:t>
      </w:r>
    </w:p>
    <w:p>
      <w:pPr>
        <w:spacing w:after="60" w:before="80"/>
      </w:pPr>
      <w:r>
        <w:rPr>
          <w:rFonts w:ascii="Calibri" w:cs="Calibri" w:eastAsia="Calibri" w:hAnsi="Calibri"/>
          <w:b/>
          <w:bCs/>
          <w:color w:val="1B3A5C"/>
          <w:sz w:val="22"/>
          <w:szCs w:val="22"/>
        </w:rPr>
        <w:t xml:space="preserve">17.  </w:t>
      </w:r>
      <w:r>
        <w:rPr>
          <w:rFonts w:ascii="Calibri" w:cs="Calibri" w:eastAsia="Calibri" w:hAnsi="Calibri"/>
          <w:sz w:val="22"/>
          <w:szCs w:val="22"/>
        </w:rPr>
        <w:t xml:space="preserve">Location: you do not need to add a physical address — select 'I don't have a physical location customers can visit' if prompted.</w:t>
      </w:r>
    </w:p>
    <w:p>
      <w:pPr>
        <w:spacing w:after="0" w:before="60"/>
      </w:pPr>
    </w:p>
    <w:p>
      <w:pPr>
        <w:spacing w:after="80" w:before="200"/>
      </w:pPr>
      <w:r>
        <w:rPr>
          <w:rFonts w:ascii="Calibri" w:cs="Calibri" w:eastAsia="Calibri" w:hAnsi="Calibri"/>
          <w:b/>
          <w:bCs/>
          <w:color w:val="2A9D8F"/>
          <w:sz w:val="24"/>
          <w:szCs w:val="24"/>
        </w:rPr>
        <w:t xml:space="preserve">Step 6 — Set Up the Call-to-Action Button</w:t>
      </w:r>
    </w:p>
    <w:p>
      <w:pPr>
        <w:spacing w:after="60" w:before="80"/>
      </w:pPr>
      <w:r>
        <w:rPr>
          <w:rFonts w:ascii="Calibri" w:cs="Calibri" w:eastAsia="Calibri" w:hAnsi="Calibri"/>
          <w:b/>
          <w:bCs/>
          <w:color w:val="1B3A5C"/>
          <w:sz w:val="22"/>
          <w:szCs w:val="22"/>
        </w:rPr>
        <w:t xml:space="preserve">18.  </w:t>
      </w:r>
      <w:r>
        <w:rPr>
          <w:rFonts w:ascii="Calibri" w:cs="Calibri" w:eastAsia="Calibri" w:hAnsi="Calibri"/>
          <w:sz w:val="22"/>
          <w:szCs w:val="22"/>
        </w:rPr>
        <w:t xml:space="preserve">On your Page, click '+ Add a button' (below your cover photo).</w:t>
      </w:r>
    </w:p>
    <w:p>
      <w:pPr>
        <w:spacing w:after="60" w:before="80"/>
      </w:pPr>
      <w:r>
        <w:rPr>
          <w:rFonts w:ascii="Calibri" w:cs="Calibri" w:eastAsia="Calibri" w:hAnsi="Calibri"/>
          <w:b/>
          <w:bCs/>
          <w:color w:val="1B3A5C"/>
          <w:sz w:val="22"/>
          <w:szCs w:val="22"/>
        </w:rPr>
        <w:t xml:space="preserve">19.  </w:t>
      </w:r>
      <w:r>
        <w:rPr>
          <w:rFonts w:ascii="Calibri" w:cs="Calibri" w:eastAsia="Calibri" w:hAnsi="Calibri"/>
          <w:sz w:val="22"/>
          <w:szCs w:val="22"/>
        </w:rPr>
        <w:t xml:space="preserve">Select 'Book with you' from the options.</w:t>
      </w:r>
    </w:p>
    <w:p>
      <w:pPr>
        <w:spacing w:after="60" w:before="80"/>
      </w:pPr>
      <w:r>
        <w:rPr>
          <w:rFonts w:ascii="Calibri" w:cs="Calibri" w:eastAsia="Calibri" w:hAnsi="Calibri"/>
          <w:b/>
          <w:bCs/>
          <w:color w:val="1B3A5C"/>
          <w:sz w:val="22"/>
          <w:szCs w:val="22"/>
        </w:rPr>
        <w:t xml:space="preserve">20.  </w:t>
      </w:r>
      <w:r>
        <w:rPr>
          <w:rFonts w:ascii="Calibri" w:cs="Calibri" w:eastAsia="Calibri" w:hAnsi="Calibri"/>
          <w:sz w:val="22"/>
          <w:szCs w:val="22"/>
        </w:rPr>
        <w:t xml:space="preserve">Select 'Book Now' as the button label.</w:t>
      </w:r>
    </w:p>
    <w:p>
      <w:pPr>
        <w:spacing w:after="60" w:before="80"/>
      </w:pPr>
      <w:r>
        <w:rPr>
          <w:rFonts w:ascii="Calibri" w:cs="Calibri" w:eastAsia="Calibri" w:hAnsi="Calibri"/>
          <w:b/>
          <w:bCs/>
          <w:color w:val="1B3A5C"/>
          <w:sz w:val="22"/>
          <w:szCs w:val="22"/>
        </w:rPr>
        <w:t xml:space="preserve">21.  </w:t>
      </w:r>
      <w:r>
        <w:rPr>
          <w:rFonts w:ascii="Calibri" w:cs="Calibri" w:eastAsia="Calibri" w:hAnsi="Calibri"/>
          <w:sz w:val="22"/>
          <w:szCs w:val="22"/>
        </w:rPr>
        <w:t xml:space="preserve">Enter your website URL:  sendnavigate.org</w:t>
      </w:r>
    </w:p>
    <w:p>
      <w:pPr>
        <w:spacing w:after="60" w:before="80"/>
      </w:pPr>
      <w:r>
        <w:rPr>
          <w:rFonts w:ascii="Calibri" w:cs="Calibri" w:eastAsia="Calibri" w:hAnsi="Calibri"/>
          <w:b/>
          <w:bCs/>
          <w:color w:val="1B3A5C"/>
          <w:sz w:val="22"/>
          <w:szCs w:val="22"/>
        </w:rPr>
        <w:t xml:space="preserve">22.  </w:t>
      </w:r>
      <w:r>
        <w:rPr>
          <w:rFonts w:ascii="Calibri" w:cs="Calibri" w:eastAsia="Calibri" w:hAnsi="Calibri"/>
          <w:sz w:val="22"/>
          <w:szCs w:val="22"/>
        </w:rPr>
        <w:t xml:space="preserve">Click 'Save'.</w:t>
      </w:r>
    </w:p>
    <w:p>
      <w:pPr>
        <w:spacing w:after="0" w:before="60"/>
      </w:pPr>
    </w:p>
    <w:p>
      <w:pPr>
        <w:spacing w:after="80" w:before="200"/>
      </w:pPr>
      <w:r>
        <w:rPr>
          <w:rFonts w:ascii="Calibri" w:cs="Calibri" w:eastAsia="Calibri" w:hAnsi="Calibri"/>
          <w:b/>
          <w:bCs/>
          <w:color w:val="2A9D8F"/>
          <w:sz w:val="24"/>
          <w:szCs w:val="24"/>
        </w:rPr>
        <w:t xml:space="preserve">Step 7 — Add Your Long Description (About Section)</w:t>
      </w:r>
    </w:p>
    <w:p>
      <w:pPr>
        <w:spacing w:after="60" w:before="80"/>
      </w:pPr>
      <w:r>
        <w:rPr>
          <w:rFonts w:ascii="Calibri" w:cs="Calibri" w:eastAsia="Calibri" w:hAnsi="Calibri"/>
          <w:b/>
          <w:bCs/>
          <w:color w:val="1B3A5C"/>
          <w:sz w:val="22"/>
          <w:szCs w:val="22"/>
        </w:rPr>
        <w:t xml:space="preserve">23.  </w:t>
      </w:r>
      <w:r>
        <w:rPr>
          <w:rFonts w:ascii="Calibri" w:cs="Calibri" w:eastAsia="Calibri" w:hAnsi="Calibri"/>
          <w:sz w:val="22"/>
          <w:szCs w:val="22"/>
        </w:rPr>
        <w:t xml:space="preserve">Go to your Page &gt; Edit page info &gt; About.</w:t>
      </w:r>
    </w:p>
    <w:p>
      <w:pPr>
        <w:spacing w:after="60" w:before="80"/>
      </w:pPr>
      <w:r>
        <w:rPr>
          <w:rFonts w:ascii="Calibri" w:cs="Calibri" w:eastAsia="Calibri" w:hAnsi="Calibri"/>
          <w:b/>
          <w:bCs/>
          <w:color w:val="1B3A5C"/>
          <w:sz w:val="22"/>
          <w:szCs w:val="22"/>
        </w:rPr>
        <w:t xml:space="preserve">24.  </w:t>
      </w:r>
      <w:r>
        <w:rPr>
          <w:rFonts w:ascii="Calibri" w:cs="Calibri" w:eastAsia="Calibri" w:hAnsi="Calibri"/>
          <w:sz w:val="22"/>
          <w:szCs w:val="22"/>
        </w:rPr>
        <w:t xml:space="preserve">Paste the full About / Bio text from Section 3 of this guide into the 'Description' field.</w:t>
      </w:r>
    </w:p>
    <w:p>
      <w:pPr>
        <w:spacing w:after="60" w:before="80"/>
      </w:pPr>
      <w:r>
        <w:rPr>
          <w:rFonts w:ascii="Calibri" w:cs="Calibri" w:eastAsia="Calibri" w:hAnsi="Calibri"/>
          <w:b/>
          <w:bCs/>
          <w:color w:val="1B3A5C"/>
          <w:sz w:val="22"/>
          <w:szCs w:val="22"/>
        </w:rPr>
        <w:t xml:space="preserve">25.  </w:t>
      </w:r>
      <w:r>
        <w:rPr>
          <w:rFonts w:ascii="Calibri" w:cs="Calibri" w:eastAsia="Calibri" w:hAnsi="Calibri"/>
          <w:sz w:val="22"/>
          <w:szCs w:val="22"/>
        </w:rPr>
        <w:t xml:space="preserve">Also paste the short description (255 characters) into the 'Short description' field if prompted.</w:t>
      </w:r>
    </w:p>
    <w:p>
      <w:r>
        <w:br w:type="pag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Calibri" w:cs="Calibri" w:eastAsia="Calibri" w:hAnsi="Calibri"/>
                <w:b/>
                <w:bCs/>
                <w:color w:val="FFFFFF"/>
                <w:sz w:val="28"/>
                <w:szCs w:val="28"/>
              </w:rPr>
              <w:t xml:space="preserve">Section 3 — Copy-Paste Ready Content</w:t>
            </w:r>
          </w:p>
        </w:tc>
      </w:tr>
    </w:tbl>
    <w:p>
      <w:pPr>
        <w:spacing w:after="0" w:before="120"/>
      </w:pPr>
    </w:p>
    <w:p>
      <w:pPr>
        <w:spacing w:after="80" w:before="200"/>
      </w:pPr>
      <w:r>
        <w:rPr>
          <w:rFonts w:ascii="Calibri" w:cs="Calibri" w:eastAsia="Calibri" w:hAnsi="Calibri"/>
          <w:b/>
          <w:bCs/>
          <w:color w:val="2A9D8F"/>
          <w:sz w:val="24"/>
          <w:szCs w:val="24"/>
        </w:rPr>
        <w:t xml:space="preserve">Short Description (255 characters max — for the 'About' summary)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alibri" w:cs="Calibri" w:eastAsia="Calibri" w:hAnsi="Calibri"/>
                <w:sz w:val="20"/>
                <w:szCs w:val="20"/>
              </w:rPr>
              <w:t xml:space="preserve">Expert EHCP consultancy &amp; SEND advocacy for families across England. Led by</w:t>
            </w:r>
          </w:p>
          <w:p>
            <w:pPr>
              <w:spacing w:after="40" w:before="40"/>
            </w:pPr>
            <w:r>
              <w:rPr>
                <w:rFonts w:ascii="Calibri" w:cs="Calibri" w:eastAsia="Calibri" w:hAnsi="Calibri"/>
                <w:sz w:val="20"/>
                <w:szCs w:val="20"/>
              </w:rPr>
              <w:t xml:space="preserve">Stephen Mallett, former Headteacher &amp; SENCo, 25 years SEN experience, SEND</w:t>
            </w:r>
          </w:p>
          <w:p>
            <w:pPr>
              <w:spacing w:after="40" w:before="40"/>
            </w:pPr>
            <w:r>
              <w:rPr>
                <w:rFonts w:ascii="Calibri" w:cs="Calibri" w:eastAsia="Calibri" w:hAnsi="Calibri"/>
                <w:sz w:val="20"/>
                <w:szCs w:val="20"/>
              </w:rPr>
              <w:t xml:space="preserve">parent. Free 15-min consultation available. sendnavigate.org</w:t>
            </w:r>
          </w:p>
        </w:tc>
      </w:tr>
    </w:tbl>
    <w:p>
      <w:pPr>
        <w:spacing w:after="0" w:before="120"/>
      </w:pPr>
    </w:p>
    <w:p>
      <w:pPr>
        <w:spacing w:after="80" w:before="200"/>
      </w:pPr>
      <w:r>
        <w:rPr>
          <w:rFonts w:ascii="Calibri" w:cs="Calibri" w:eastAsia="Calibri" w:hAnsi="Calibri"/>
          <w:b/>
          <w:bCs/>
          <w:color w:val="2A9D8F"/>
          <w:sz w:val="24"/>
          <w:szCs w:val="24"/>
        </w:rPr>
        <w:t xml:space="preserve">About / Long Description (500 words max — paste into 'Description')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alibri" w:cs="Calibri" w:eastAsia="Calibri" w:hAnsi="Calibri"/>
                <w:sz w:val="20"/>
                <w:szCs w:val="20"/>
              </w:rPr>
              <w:t xml:space="preserve">SEND Navigate is an independent EHCP consultancy and SEND advocacy service</w:t>
            </w:r>
          </w:p>
          <w:p>
            <w:pPr>
              <w:spacing w:after="40" w:before="40"/>
            </w:pPr>
            <w:r>
              <w:rPr>
                <w:rFonts w:ascii="Calibri" w:cs="Calibri" w:eastAsia="Calibri" w:hAnsi="Calibri"/>
                <w:sz w:val="20"/>
                <w:szCs w:val="20"/>
              </w:rPr>
              <w:t xml:space="preserve">for families across England.</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Founded by Stephen Mallett — a former Headteacher and SENCo with over 25 years</w:t>
            </w:r>
          </w:p>
          <w:p>
            <w:pPr>
              <w:spacing w:after="40" w:before="40"/>
            </w:pPr>
            <w:r>
              <w:rPr>
                <w:rFonts w:ascii="Calibri" w:cs="Calibri" w:eastAsia="Calibri" w:hAnsi="Calibri"/>
                <w:sz w:val="20"/>
                <w:szCs w:val="20"/>
              </w:rPr>
              <w:t xml:space="preserve">of experience in special educational needs, and a SEND parent of two children</w:t>
            </w:r>
          </w:p>
          <w:p>
            <w:pPr>
              <w:spacing w:after="40" w:before="40"/>
            </w:pPr>
            <w:r>
              <w:rPr>
                <w:rFonts w:ascii="Calibri" w:cs="Calibri" w:eastAsia="Calibri" w:hAnsi="Calibri"/>
                <w:sz w:val="20"/>
                <w:szCs w:val="20"/>
              </w:rPr>
              <w:t xml:space="preserve">himself — SEND Navigate exists to level the playing field.</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The EHCP system is complex, bureaucratic, and often overwhelming for families.</w:t>
            </w:r>
          </w:p>
          <w:p>
            <w:pPr>
              <w:spacing w:after="40" w:before="40"/>
            </w:pPr>
            <w:r>
              <w:rPr>
                <w:rFonts w:ascii="Calibri" w:cs="Calibri" w:eastAsia="Calibri" w:hAnsi="Calibri"/>
                <w:sz w:val="20"/>
                <w:szCs w:val="20"/>
              </w:rPr>
              <w:t xml:space="preserve">Local Authorities make decisions that can profoundly affect your child's future,</w:t>
            </w:r>
          </w:p>
          <w:p>
            <w:pPr>
              <w:spacing w:after="40" w:before="40"/>
            </w:pPr>
            <w:r>
              <w:rPr>
                <w:rFonts w:ascii="Calibri" w:cs="Calibri" w:eastAsia="Calibri" w:hAnsi="Calibri"/>
                <w:sz w:val="20"/>
                <w:szCs w:val="20"/>
              </w:rPr>
              <w:t xml:space="preserve">and too many families accept those decisions without knowing they have the right</w:t>
            </w:r>
          </w:p>
          <w:p>
            <w:pPr>
              <w:spacing w:after="40" w:before="40"/>
            </w:pPr>
            <w:r>
              <w:rPr>
                <w:rFonts w:ascii="Calibri" w:cs="Calibri" w:eastAsia="Calibri" w:hAnsi="Calibri"/>
                <w:sz w:val="20"/>
                <w:szCs w:val="20"/>
              </w:rPr>
              <w:t xml:space="preserve">to challenge them. SEND Navigate changes that.</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We provide expert, plain-English support at every stage of the EHCP journey:</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EHCP Application Support (£250): We help you build a compelling, evidence-</w:t>
            </w:r>
          </w:p>
          <w:p>
            <w:pPr>
              <w:spacing w:after="40" w:before="40"/>
            </w:pPr>
            <w:r>
              <w:rPr>
                <w:rFonts w:ascii="Calibri" w:cs="Calibri" w:eastAsia="Calibri" w:hAnsi="Calibri"/>
                <w:sz w:val="20"/>
                <w:szCs w:val="20"/>
              </w:rPr>
              <w:t xml:space="preserve">  based application that gives your child the best possible chance of being</w:t>
            </w:r>
          </w:p>
          <w:p>
            <w:pPr>
              <w:spacing w:after="40" w:before="40"/>
            </w:pPr>
            <w:r>
              <w:rPr>
                <w:rFonts w:ascii="Calibri" w:cs="Calibri" w:eastAsia="Calibri" w:hAnsi="Calibri"/>
                <w:sz w:val="20"/>
                <w:szCs w:val="20"/>
              </w:rPr>
              <w:t xml:space="preserve">  assessed and supported.</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LA Refusal Response (£150): If the Local Authority has refused to assess or</w:t>
            </w:r>
          </w:p>
          <w:p>
            <w:pPr>
              <w:spacing w:after="40" w:before="40"/>
            </w:pPr>
            <w:r>
              <w:rPr>
                <w:rFonts w:ascii="Calibri" w:cs="Calibri" w:eastAsia="Calibri" w:hAnsi="Calibri"/>
                <w:sz w:val="20"/>
                <w:szCs w:val="20"/>
              </w:rPr>
              <w:t xml:space="preserve">  issue an EHCP, we help you respond formally and understand your options for</w:t>
            </w:r>
          </w:p>
          <w:p>
            <w:pPr>
              <w:spacing w:after="40" w:before="40"/>
            </w:pPr>
            <w:r>
              <w:rPr>
                <w:rFonts w:ascii="Calibri" w:cs="Calibri" w:eastAsia="Calibri" w:hAnsi="Calibri"/>
                <w:sz w:val="20"/>
                <w:szCs w:val="20"/>
              </w:rPr>
              <w:t xml:space="preserve">  appeal.</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Annual Review Support (£200): We prepare you for Annual Reviews and ensure</w:t>
            </w:r>
          </w:p>
          <w:p>
            <w:pPr>
              <w:spacing w:after="40" w:before="40"/>
            </w:pPr>
            <w:r>
              <w:rPr>
                <w:rFonts w:ascii="Calibri" w:cs="Calibri" w:eastAsia="Calibri" w:hAnsi="Calibri"/>
                <w:sz w:val="20"/>
                <w:szCs w:val="20"/>
              </w:rPr>
              <w:t xml:space="preserve">  your child's plan remains accurate, ambitious, and legally compliant.</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Tribunal Appeal (from £350): We support families through the full SEND Tribunal</w:t>
            </w:r>
          </w:p>
          <w:p>
            <w:pPr>
              <w:spacing w:after="40" w:before="40"/>
            </w:pPr>
            <w:r>
              <w:rPr>
                <w:rFonts w:ascii="Calibri" w:cs="Calibri" w:eastAsia="Calibri" w:hAnsi="Calibri"/>
                <w:sz w:val="20"/>
                <w:szCs w:val="20"/>
              </w:rPr>
              <w:t xml:space="preserve">  appeal process — from lodging the appeal to preparing for the hearing.</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Full Case Management (from £750): End-to-end support for families who need</w:t>
            </w:r>
          </w:p>
          <w:p>
            <w:pPr>
              <w:spacing w:after="40" w:before="40"/>
            </w:pPr>
            <w:r>
              <w:rPr>
                <w:rFonts w:ascii="Calibri" w:cs="Calibri" w:eastAsia="Calibri" w:hAnsi="Calibri"/>
                <w:sz w:val="20"/>
                <w:szCs w:val="20"/>
              </w:rPr>
              <w:t xml:space="preserve">  comprehensive, ongoing management of their child's EHCP journey.</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Monthly Subscription (£75/month): Flexible, ongoing access to expert advice,</w:t>
            </w:r>
          </w:p>
          <w:p>
            <w:pPr>
              <w:spacing w:after="40" w:before="40"/>
            </w:pPr>
            <w:r>
              <w:rPr>
                <w:rFonts w:ascii="Calibri" w:cs="Calibri" w:eastAsia="Calibri" w:hAnsi="Calibri"/>
                <w:sz w:val="20"/>
                <w:szCs w:val="20"/>
              </w:rPr>
              <w:t xml:space="preserve">  document reviews, and priority support — ideal for families in ongoing</w:t>
            </w:r>
          </w:p>
          <w:p>
            <w:pPr>
              <w:spacing w:after="40" w:before="40"/>
            </w:pPr>
            <w:r>
              <w:rPr>
                <w:rFonts w:ascii="Calibri" w:cs="Calibri" w:eastAsia="Calibri" w:hAnsi="Calibri"/>
                <w:sz w:val="20"/>
                <w:szCs w:val="20"/>
              </w:rPr>
              <w:t xml:space="preserve">  processes.</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Free 15-Minute Consultation: Every family can book a no-obligation call to</w:t>
            </w:r>
          </w:p>
          <w:p>
            <w:pPr>
              <w:spacing w:after="40" w:before="40"/>
            </w:pPr>
            <w:r>
              <w:rPr>
                <w:rFonts w:ascii="Calibri" w:cs="Calibri" w:eastAsia="Calibri" w:hAnsi="Calibri"/>
                <w:sz w:val="20"/>
                <w:szCs w:val="20"/>
              </w:rPr>
              <w:t xml:space="preserve">  discuss their situation before committing to any service.</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What makes SEND Navigate different is the combination of professional expertise</w:t>
            </w:r>
          </w:p>
          <w:p>
            <w:pPr>
              <w:spacing w:after="40" w:before="40"/>
            </w:pPr>
            <w:r>
              <w:rPr>
                <w:rFonts w:ascii="Calibri" w:cs="Calibri" w:eastAsia="Calibri" w:hAnsi="Calibri"/>
                <w:sz w:val="20"/>
                <w:szCs w:val="20"/>
              </w:rPr>
              <w:t xml:space="preserve">and lived experience. Stephen has spent 25 years inside the SEND system as a</w:t>
            </w:r>
          </w:p>
          <w:p>
            <w:pPr>
              <w:spacing w:after="40" w:before="40"/>
            </w:pPr>
            <w:r>
              <w:rPr>
                <w:rFonts w:ascii="Calibri" w:cs="Calibri" w:eastAsia="Calibri" w:hAnsi="Calibri"/>
                <w:sz w:val="20"/>
                <w:szCs w:val="20"/>
              </w:rPr>
              <w:t xml:space="preserve">Headteacher and SENCo — he knows exactly what Local Authorities look for and</w:t>
            </w:r>
          </w:p>
          <w:p>
            <w:pPr>
              <w:spacing w:after="40" w:before="40"/>
            </w:pPr>
            <w:r>
              <w:rPr>
                <w:rFonts w:ascii="Calibri" w:cs="Calibri" w:eastAsia="Calibri" w:hAnsi="Calibri"/>
                <w:sz w:val="20"/>
                <w:szCs w:val="20"/>
              </w:rPr>
              <w:t xml:space="preserve">where families can strengthen their cases. And as a SEND parent of two, he</w:t>
            </w:r>
          </w:p>
          <w:p>
            <w:pPr>
              <w:spacing w:after="40" w:before="40"/>
            </w:pPr>
            <w:r>
              <w:rPr>
                <w:rFonts w:ascii="Calibri" w:cs="Calibri" w:eastAsia="Calibri" w:hAnsi="Calibri"/>
                <w:sz w:val="20"/>
                <w:szCs w:val="20"/>
              </w:rPr>
              <w:t xml:space="preserve">understands the emotional weight of this journey.</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SEND Navigate operates entirely remotely, supporting families across England</w:t>
            </w:r>
          </w:p>
          <w:p>
            <w:pPr>
              <w:spacing w:after="40" w:before="40"/>
            </w:pPr>
            <w:r>
              <w:rPr>
                <w:rFonts w:ascii="Calibri" w:cs="Calibri" w:eastAsia="Calibri" w:hAnsi="Calibri"/>
                <w:sz w:val="20"/>
                <w:szCs w:val="20"/>
              </w:rPr>
              <w:t xml:space="preserve">via video call and phone — so location is never a barrier.</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If you are struggling with the EHCP system, you do not have to face it alone.</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Book your free 15-minute consultation today at sendnavigate.org</w:t>
            </w:r>
          </w:p>
        </w:tc>
      </w:tr>
    </w:tbl>
    <w:p>
      <w:pPr>
        <w:spacing w:after="0" w:before="120"/>
      </w:pPr>
    </w:p>
    <w:p>
      <w:pPr>
        <w:spacing w:after="80" w:before="200"/>
      </w:pPr>
      <w:r>
        <w:rPr>
          <w:rFonts w:ascii="Calibri" w:cs="Calibri" w:eastAsia="Calibri" w:hAnsi="Calibri"/>
          <w:b/>
          <w:bCs/>
          <w:color w:val="2A9D8F"/>
          <w:sz w:val="24"/>
          <w:szCs w:val="24"/>
        </w:rPr>
        <w:t xml:space="preserve">Pinned Post — Welcome Post (post this first and pin it to the top of your Page)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alibri" w:cs="Calibri" w:eastAsia="Calibri" w:hAnsi="Calibri"/>
                <w:sz w:val="20"/>
                <w:szCs w:val="20"/>
              </w:rPr>
              <w:t xml:space="preserve">Hello, and welcome to the SEND Navigate Facebook Page.</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My name is Stephen Mallett. I'm a former Headteacher and SENCo with over 25</w:t>
            </w:r>
          </w:p>
          <w:p>
            <w:pPr>
              <w:spacing w:after="40" w:before="40"/>
            </w:pPr>
            <w:r>
              <w:rPr>
                <w:rFonts w:ascii="Calibri" w:cs="Calibri" w:eastAsia="Calibri" w:hAnsi="Calibri"/>
                <w:sz w:val="20"/>
                <w:szCs w:val="20"/>
              </w:rPr>
              <w:t xml:space="preserve">years of experience in special educational needs — and I'm also a SEND parent</w:t>
            </w:r>
          </w:p>
          <w:p>
            <w:pPr>
              <w:spacing w:after="40" w:before="40"/>
            </w:pPr>
            <w:r>
              <w:rPr>
                <w:rFonts w:ascii="Calibri" w:cs="Calibri" w:eastAsia="Calibri" w:hAnsi="Calibri"/>
                <w:sz w:val="20"/>
                <w:szCs w:val="20"/>
              </w:rPr>
              <w:t xml:space="preserve">of two children.</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I know this system from both sides. I've seen how families struggle to navigate</w:t>
            </w:r>
          </w:p>
          <w:p>
            <w:pPr>
              <w:spacing w:after="40" w:before="40"/>
            </w:pPr>
            <w:r>
              <w:rPr>
                <w:rFonts w:ascii="Calibri" w:cs="Calibri" w:eastAsia="Calibri" w:hAnsi="Calibri"/>
                <w:sz w:val="20"/>
                <w:szCs w:val="20"/>
              </w:rPr>
              <w:t xml:space="preserve">the EHCP process — the jargon, the delays, the refusals, the reviews — and I've</w:t>
            </w:r>
          </w:p>
          <w:p>
            <w:pPr>
              <w:spacing w:after="40" w:before="40"/>
            </w:pPr>
            <w:r>
              <w:rPr>
                <w:rFonts w:ascii="Calibri" w:cs="Calibri" w:eastAsia="Calibri" w:hAnsi="Calibri"/>
                <w:sz w:val="20"/>
                <w:szCs w:val="20"/>
              </w:rPr>
              <w:t xml:space="preserve">seen what a difference it makes when someone in their corner knows exactly what</w:t>
            </w:r>
          </w:p>
          <w:p>
            <w:pPr>
              <w:spacing w:after="40" w:before="40"/>
            </w:pPr>
            <w:r>
              <w:rPr>
                <w:rFonts w:ascii="Calibri" w:cs="Calibri" w:eastAsia="Calibri" w:hAnsi="Calibri"/>
                <w:sz w:val="20"/>
                <w:szCs w:val="20"/>
              </w:rPr>
              <w:t xml:space="preserve">to do.</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That's why I founded SEND Navigate.</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This page is a space for information, support, and honest conversation about the</w:t>
            </w:r>
          </w:p>
          <w:p>
            <w:pPr>
              <w:spacing w:after="40" w:before="40"/>
            </w:pPr>
            <w:r>
              <w:rPr>
                <w:rFonts w:ascii="Calibri" w:cs="Calibri" w:eastAsia="Calibri" w:hAnsi="Calibri"/>
                <w:sz w:val="20"/>
                <w:szCs w:val="20"/>
              </w:rPr>
              <w:t xml:space="preserve">EHCP system. I'll be sharing guidance on your rights, updates on SEND law and</w:t>
            </w:r>
          </w:p>
          <w:p>
            <w:pPr>
              <w:spacing w:after="40" w:before="40"/>
            </w:pPr>
            <w:r>
              <w:rPr>
                <w:rFonts w:ascii="Calibri" w:cs="Calibri" w:eastAsia="Calibri" w:hAnsi="Calibri"/>
                <w:sz w:val="20"/>
                <w:szCs w:val="20"/>
              </w:rPr>
              <w:t xml:space="preserve">policy, myth-busting posts, and practical tips — all completely free.</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If your family needs direct support, I offer a range of consultancy services —</w:t>
            </w:r>
          </w:p>
          <w:p>
            <w:pPr>
              <w:spacing w:after="40" w:before="40"/>
            </w:pPr>
            <w:r>
              <w:rPr>
                <w:rFonts w:ascii="Calibri" w:cs="Calibri" w:eastAsia="Calibri" w:hAnsi="Calibri"/>
                <w:sz w:val="20"/>
                <w:szCs w:val="20"/>
              </w:rPr>
              <w:t xml:space="preserve">from a one-off LA Refusal Response to full Tribunal Appeal support. Every family</w:t>
            </w:r>
          </w:p>
          <w:p>
            <w:pPr>
              <w:spacing w:after="40" w:before="40"/>
            </w:pPr>
            <w:r>
              <w:rPr>
                <w:rFonts w:ascii="Calibri" w:cs="Calibri" w:eastAsia="Calibri" w:hAnsi="Calibri"/>
                <w:sz w:val="20"/>
                <w:szCs w:val="20"/>
              </w:rPr>
              <w:t xml:space="preserve">also gets a free 15-minute consultation, no obligation.</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I'm so glad you found us. Drop a comment to introduce yourself, or book a free</w:t>
            </w:r>
          </w:p>
          <w:p>
            <w:pPr>
              <w:spacing w:after="40" w:before="40"/>
            </w:pPr>
            <w:r>
              <w:rPr>
                <w:rFonts w:ascii="Calibri" w:cs="Calibri" w:eastAsia="Calibri" w:hAnsi="Calibri"/>
                <w:sz w:val="20"/>
                <w:szCs w:val="20"/>
              </w:rPr>
              <w:t xml:space="preserve">call at the link below.</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Stephen</w:t>
            </w:r>
          </w:p>
          <w:p>
            <w:pPr>
              <w:spacing w:after="40" w:before="40"/>
            </w:pPr>
            <w:r>
              <w:rPr>
                <w:rFonts w:ascii="Calibri" w:cs="Calibri" w:eastAsia="Calibri" w:hAnsi="Calibri"/>
                <w:sz w:val="20"/>
                <w:szCs w:val="20"/>
              </w:rPr>
              <w:t xml:space="preserve">SEND Navigate | sendnavigate.org | hello@sendnavigate.org</w:t>
            </w:r>
          </w:p>
        </w:tc>
      </w:tr>
    </w:tbl>
    <w:p>
      <w:r>
        <w:br w:type="pag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Calibri" w:cs="Calibri" w:eastAsia="Calibri" w:hAnsi="Calibri"/>
                <w:b/>
                <w:bCs/>
                <w:color w:val="FFFFFF"/>
                <w:sz w:val="28"/>
                <w:szCs w:val="28"/>
              </w:rPr>
              <w:t xml:space="preserve">Section 4 — First 4 Facebook Page Posts (Post Weekly from Launch)</w:t>
            </w:r>
          </w:p>
        </w:tc>
      </w:tr>
    </w:tbl>
    <w:p>
      <w:pPr>
        <w:spacing w:after="0" w:before="120"/>
      </w:pPr>
    </w:p>
    <w:p>
      <w:pPr>
        <w:spacing w:after="80" w:before="60"/>
      </w:pPr>
      <w:r>
        <w:rPr>
          <w:rFonts w:ascii="Calibri" w:cs="Calibri" w:eastAsia="Calibri" w:hAnsi="Calibri"/>
          <w:sz w:val="22"/>
          <w:szCs w:val="22"/>
        </w:rPr>
        <w:t xml:space="preserve">Schedule or post one update per week. Pin the Welcome Post (above) immediately after creating your page. Then follow this schedule:</w:t>
      </w:r>
    </w:p>
    <w:p>
      <w:pPr>
        <w:spacing w:after="0" w:before="100"/>
      </w:pPr>
    </w:p>
    <w:p>
      <w:pPr>
        <w:spacing w:after="80" w:before="200"/>
      </w:pPr>
      <w:r>
        <w:rPr>
          <w:rFonts w:ascii="Calibri" w:cs="Calibri" w:eastAsia="Calibri" w:hAnsi="Calibri"/>
          <w:b/>
          <w:bCs/>
          <w:color w:val="2A9D8F"/>
          <w:sz w:val="24"/>
          <w:szCs w:val="24"/>
        </w:rPr>
        <w:t xml:space="preserve">Post 1 — Launch / Introduction (Post on Day 1 of launch)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alibri" w:cs="Calibri" w:eastAsia="Calibri" w:hAnsi="Calibri"/>
                <w:sz w:val="20"/>
                <w:szCs w:val="20"/>
              </w:rPr>
              <w:t xml:space="preserve">After 25 years working in special educational needs — as a teacher, SENCo, and</w:t>
            </w:r>
          </w:p>
          <w:p>
            <w:pPr>
              <w:spacing w:after="40" w:before="40"/>
            </w:pPr>
            <w:r>
              <w:rPr>
                <w:rFonts w:ascii="Calibri" w:cs="Calibri" w:eastAsia="Calibri" w:hAnsi="Calibri"/>
                <w:sz w:val="20"/>
                <w:szCs w:val="20"/>
              </w:rPr>
              <w:t xml:space="preserve">Headteacher — and many more years as a SEND parent myself, I've decided to do</w:t>
            </w:r>
          </w:p>
          <w:p>
            <w:pPr>
              <w:spacing w:after="40" w:before="40"/>
            </w:pPr>
            <w:r>
              <w:rPr>
                <w:rFonts w:ascii="Calibri" w:cs="Calibri" w:eastAsia="Calibri" w:hAnsi="Calibri"/>
                <w:sz w:val="20"/>
                <w:szCs w:val="20"/>
              </w:rPr>
              <w:t xml:space="preserve">something I probably should have done a long time ago.</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I've launched SEND Navigate.</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It's an EHCP consultancy and SEND advocacy service for families across England.</w:t>
            </w:r>
          </w:p>
          <w:p>
            <w:pPr>
              <w:spacing w:after="40" w:before="40"/>
            </w:pPr>
            <w:r>
              <w:rPr>
                <w:rFonts w:ascii="Calibri" w:cs="Calibri" w:eastAsia="Calibri" w:hAnsi="Calibri"/>
                <w:sz w:val="20"/>
                <w:szCs w:val="20"/>
              </w:rPr>
              <w:t xml:space="preserve">My job is to help parents understand their rights, navigate the system, and</w:t>
            </w:r>
          </w:p>
          <w:p>
            <w:pPr>
              <w:spacing w:after="40" w:before="40"/>
            </w:pPr>
            <w:r>
              <w:rPr>
                <w:rFonts w:ascii="Calibri" w:cs="Calibri" w:eastAsia="Calibri" w:hAnsi="Calibri"/>
                <w:sz w:val="20"/>
                <w:szCs w:val="20"/>
              </w:rPr>
              <w:t xml:space="preserve">secure the right provision for their children.</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If you've ever felt overwhelmed by an EHCP application... if you've ever had a</w:t>
            </w:r>
          </w:p>
          <w:p>
            <w:pPr>
              <w:spacing w:after="40" w:before="40"/>
            </w:pPr>
            <w:r>
              <w:rPr>
                <w:rFonts w:ascii="Calibri" w:cs="Calibri" w:eastAsia="Calibri" w:hAnsi="Calibri"/>
                <w:sz w:val="20"/>
                <w:szCs w:val="20"/>
              </w:rPr>
              <w:t xml:space="preserve">refusal land in your inbox and not known where to turn... if you've sat in an</w:t>
            </w:r>
          </w:p>
          <w:p>
            <w:pPr>
              <w:spacing w:after="40" w:before="40"/>
            </w:pPr>
            <w:r>
              <w:rPr>
                <w:rFonts w:ascii="Calibri" w:cs="Calibri" w:eastAsia="Calibri" w:hAnsi="Calibri"/>
                <w:sz w:val="20"/>
                <w:szCs w:val="20"/>
              </w:rPr>
              <w:t xml:space="preserve">Annual Review feeling like the only person in the room who isn't a professional</w:t>
            </w:r>
          </w:p>
          <w:p>
            <w:pPr>
              <w:spacing w:after="40" w:before="40"/>
            </w:pPr>
            <w:r>
              <w:rPr>
                <w:rFonts w:ascii="Calibri" w:cs="Calibri" w:eastAsia="Calibri" w:hAnsi="Calibri"/>
                <w:sz w:val="20"/>
                <w:szCs w:val="20"/>
              </w:rPr>
              <w:t xml:space="preserve">... this page is for you.</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I offer a free 15-minute consultation for every family. No obligation. Just</w:t>
            </w:r>
          </w:p>
          <w:p>
            <w:pPr>
              <w:spacing w:after="40" w:before="40"/>
            </w:pPr>
            <w:r>
              <w:rPr>
                <w:rFonts w:ascii="Calibri" w:cs="Calibri" w:eastAsia="Calibri" w:hAnsi="Calibri"/>
                <w:sz w:val="20"/>
                <w:szCs w:val="20"/>
              </w:rPr>
              <w:t xml:space="preserve">honest, expert advice from someone who has been on both sides of this process.</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Link in bio, or visit sendnavigate.org to book.</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If you know a family who might benefit from this, please share this post.</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#SENDNavigate #EHCP #SENDSupport #SpecialEducationalNeeds #SENDParent</w:t>
            </w:r>
          </w:p>
          <w:p>
            <w:pPr>
              <w:spacing w:after="40" w:before="40"/>
            </w:pPr>
            <w:r>
              <w:rPr>
                <w:rFonts w:ascii="Calibri" w:cs="Calibri" w:eastAsia="Calibri" w:hAnsi="Calibri"/>
                <w:sz w:val="20"/>
                <w:szCs w:val="20"/>
              </w:rPr>
              <w:t xml:space="preserve">#EHCPHelp #SENDFamily #InclusiveEducation</w:t>
            </w:r>
          </w:p>
        </w:tc>
      </w:tr>
    </w:tbl>
    <w:p>
      <w:pPr>
        <w:spacing w:after="0" w:before="100"/>
      </w:pPr>
    </w:p>
    <w:p>
      <w:pPr>
        <w:spacing w:after="80" w:before="200"/>
      </w:pPr>
      <w:r>
        <w:rPr>
          <w:rFonts w:ascii="Calibri" w:cs="Calibri" w:eastAsia="Calibri" w:hAnsi="Calibri"/>
          <w:b/>
          <w:bCs/>
          <w:color w:val="2A9D8F"/>
          <w:sz w:val="24"/>
          <w:szCs w:val="24"/>
        </w:rPr>
        <w:t xml:space="preserve">Post 2 — SEND Reform 2026 (Post in Week 2)</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alibri" w:cs="Calibri" w:eastAsia="Calibri" w:hAnsi="Calibri"/>
                <w:sz w:val="20"/>
                <w:szCs w:val="20"/>
              </w:rPr>
              <w:t xml:space="preserve">SEND Reform 2026 — what families need to know right now.</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The Government's SEND Improvement Plan is the most significant shake-up of the</w:t>
            </w:r>
          </w:p>
          <w:p>
            <w:pPr>
              <w:spacing w:after="40" w:before="40"/>
            </w:pPr>
            <w:r>
              <w:rPr>
                <w:rFonts w:ascii="Calibri" w:cs="Calibri" w:eastAsia="Calibri" w:hAnsi="Calibri"/>
                <w:sz w:val="20"/>
                <w:szCs w:val="20"/>
              </w:rPr>
              <w:t xml:space="preserve">Education, Health and Care Plan system in years. Changes include revised</w:t>
            </w:r>
          </w:p>
          <w:p>
            <w:pPr>
              <w:spacing w:after="40" w:before="40"/>
            </w:pPr>
            <w:r>
              <w:rPr>
                <w:rFonts w:ascii="Calibri" w:cs="Calibri" w:eastAsia="Calibri" w:hAnsi="Calibri"/>
                <w:sz w:val="20"/>
                <w:szCs w:val="20"/>
              </w:rPr>
              <w:t xml:space="preserve">timescales, updated needs assessment frameworks, and new requirements on Local</w:t>
            </w:r>
          </w:p>
          <w:p>
            <w:pPr>
              <w:spacing w:after="40" w:before="40"/>
            </w:pPr>
            <w:r>
              <w:rPr>
                <w:rFonts w:ascii="Calibri" w:cs="Calibri" w:eastAsia="Calibri" w:hAnsi="Calibri"/>
                <w:sz w:val="20"/>
                <w:szCs w:val="20"/>
              </w:rPr>
              <w:t xml:space="preserve">Authorities.</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For families currently navigating the EHCP system — or planning to apply — this</w:t>
            </w:r>
          </w:p>
          <w:p>
            <w:pPr>
              <w:spacing w:after="40" w:before="40"/>
            </w:pPr>
            <w:r>
              <w:rPr>
                <w:rFonts w:ascii="Calibri" w:cs="Calibri" w:eastAsia="Calibri" w:hAnsi="Calibri"/>
                <w:sz w:val="20"/>
                <w:szCs w:val="20"/>
              </w:rPr>
              <w:t xml:space="preserve">matters.</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Here's what I'm seeing on the ground:</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1. Local Authorities are interpreting the new guidance differently. What's</w:t>
            </w:r>
          </w:p>
          <w:p>
            <w:pPr>
              <w:spacing w:after="40" w:before="40"/>
            </w:pPr>
            <w:r>
              <w:rPr>
                <w:rFonts w:ascii="Calibri" w:cs="Calibri" w:eastAsia="Calibri" w:hAnsi="Calibri"/>
                <w:sz w:val="20"/>
                <w:szCs w:val="20"/>
              </w:rPr>
              <w:t xml:space="preserve">   acceptable in one LA may not be in another.</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2. Families who understand the updated framework are securing better outcomes.</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3. The appeals process remains your right — regardless of what reforms say.</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If you're unsure how the changes affect your child's EHCP — or if you're just</w:t>
            </w:r>
          </w:p>
          <w:p>
            <w:pPr>
              <w:spacing w:after="40" w:before="40"/>
            </w:pPr>
            <w:r>
              <w:rPr>
                <w:rFonts w:ascii="Calibri" w:cs="Calibri" w:eastAsia="Calibri" w:hAnsi="Calibri"/>
                <w:sz w:val="20"/>
                <w:szCs w:val="20"/>
              </w:rPr>
              <w:t xml:space="preserve">starting out and want to understand the current landscape — book a free</w:t>
            </w:r>
          </w:p>
          <w:p>
            <w:pPr>
              <w:spacing w:after="40" w:before="40"/>
            </w:pPr>
            <w:r>
              <w:rPr>
                <w:rFonts w:ascii="Calibri" w:cs="Calibri" w:eastAsia="Calibri" w:hAnsi="Calibri"/>
                <w:sz w:val="20"/>
                <w:szCs w:val="20"/>
              </w:rPr>
              <w:t xml:space="preserve">15-minute call.</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sendnavigate.org</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#SENDReform #EHCP2026 #SENDNavigate #EHCPHelp #SENDLaw #SENDParent</w:t>
            </w:r>
          </w:p>
        </w:tc>
      </w:tr>
    </w:tbl>
    <w:p>
      <w:pPr>
        <w:spacing w:after="0" w:before="100"/>
      </w:pPr>
    </w:p>
    <w:p>
      <w:pPr>
        <w:spacing w:after="80" w:before="200"/>
      </w:pPr>
      <w:r>
        <w:rPr>
          <w:rFonts w:ascii="Calibri" w:cs="Calibri" w:eastAsia="Calibri" w:hAnsi="Calibri"/>
          <w:b/>
          <w:bCs/>
          <w:color w:val="2A9D8F"/>
          <w:sz w:val="24"/>
          <w:szCs w:val="24"/>
        </w:rPr>
        <w:t xml:space="preserve">Post 3 — Services Explainer with Pricing (Post in Week 3)</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alibri" w:cs="Calibri" w:eastAsia="Calibri" w:hAnsi="Calibri"/>
                <w:sz w:val="20"/>
                <w:szCs w:val="20"/>
              </w:rPr>
              <w:t xml:space="preserve">A lot of people ask what SEND Navigate actually does and what it costs.</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Here's a straightforward breakdown:</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FREE: 15-Minute Consultation</w:t>
            </w:r>
          </w:p>
          <w:p>
            <w:pPr>
              <w:spacing w:after="40" w:before="40"/>
            </w:pPr>
            <w:r>
              <w:rPr>
                <w:rFonts w:ascii="Calibri" w:cs="Calibri" w:eastAsia="Calibri" w:hAnsi="Calibri"/>
                <w:sz w:val="20"/>
                <w:szCs w:val="20"/>
              </w:rPr>
              <w:t xml:space="preserve">Every family gets this. We talk through your situation, I tell you honestly</w:t>
            </w:r>
          </w:p>
          <w:p>
            <w:pPr>
              <w:spacing w:after="40" w:before="40"/>
            </w:pPr>
            <w:r>
              <w:rPr>
                <w:rFonts w:ascii="Calibri" w:cs="Calibri" w:eastAsia="Calibri" w:hAnsi="Calibri"/>
                <w:sz w:val="20"/>
                <w:szCs w:val="20"/>
              </w:rPr>
              <w:t xml:space="preserve">what I think your options are, and you decide if you want further support.</w:t>
            </w:r>
          </w:p>
          <w:p>
            <w:pPr>
              <w:spacing w:after="40" w:before="40"/>
            </w:pPr>
            <w:r>
              <w:rPr>
                <w:rFonts w:ascii="Calibri" w:cs="Calibri" w:eastAsia="Calibri" w:hAnsi="Calibri"/>
                <w:sz w:val="20"/>
                <w:szCs w:val="20"/>
              </w:rPr>
              <w:t xml:space="preserve">No pressure. No obligation.</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EHCP Application Support — £250</w:t>
            </w:r>
          </w:p>
          <w:p>
            <w:pPr>
              <w:spacing w:after="40" w:before="40"/>
            </w:pPr>
            <w:r>
              <w:rPr>
                <w:rFonts w:ascii="Calibri" w:cs="Calibri" w:eastAsia="Calibri" w:hAnsi="Calibri"/>
                <w:sz w:val="20"/>
                <w:szCs w:val="20"/>
              </w:rPr>
              <w:t xml:space="preserve">I help you build a strong, evidence-based application that gives your child the</w:t>
            </w:r>
          </w:p>
          <w:p>
            <w:pPr>
              <w:spacing w:after="40" w:before="40"/>
            </w:pPr>
            <w:r>
              <w:rPr>
                <w:rFonts w:ascii="Calibri" w:cs="Calibri" w:eastAsia="Calibri" w:hAnsi="Calibri"/>
                <w:sz w:val="20"/>
                <w:szCs w:val="20"/>
              </w:rPr>
              <w:t xml:space="preserve">best possible chance of being assessed.</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LA Refusal Response — £150</w:t>
            </w:r>
          </w:p>
          <w:p>
            <w:pPr>
              <w:spacing w:after="40" w:before="40"/>
            </w:pPr>
            <w:r>
              <w:rPr>
                <w:rFonts w:ascii="Calibri" w:cs="Calibri" w:eastAsia="Calibri" w:hAnsi="Calibri"/>
                <w:sz w:val="20"/>
                <w:szCs w:val="20"/>
              </w:rPr>
              <w:t xml:space="preserve">Got a refusal? I help you respond formally and understand your right to appeal.</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Annual Review Support — £200</w:t>
            </w:r>
          </w:p>
          <w:p>
            <w:pPr>
              <w:spacing w:after="40" w:before="40"/>
            </w:pPr>
            <w:r>
              <w:rPr>
                <w:rFonts w:ascii="Calibri" w:cs="Calibri" w:eastAsia="Calibri" w:hAnsi="Calibri"/>
                <w:sz w:val="20"/>
                <w:szCs w:val="20"/>
              </w:rPr>
              <w:t xml:space="preserve">Preparation and support for Annual Reviews, ensuring your child's plan stays</w:t>
            </w:r>
          </w:p>
          <w:p>
            <w:pPr>
              <w:spacing w:after="40" w:before="40"/>
            </w:pPr>
            <w:r>
              <w:rPr>
                <w:rFonts w:ascii="Calibri" w:cs="Calibri" w:eastAsia="Calibri" w:hAnsi="Calibri"/>
                <w:sz w:val="20"/>
                <w:szCs w:val="20"/>
              </w:rPr>
              <w:t xml:space="preserve">accurate and outcomes are met.</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Tribunal Appeal — from £350</w:t>
            </w:r>
          </w:p>
          <w:p>
            <w:pPr>
              <w:spacing w:after="40" w:before="40"/>
            </w:pPr>
            <w:r>
              <w:rPr>
                <w:rFonts w:ascii="Calibri" w:cs="Calibri" w:eastAsia="Calibri" w:hAnsi="Calibri"/>
                <w:sz w:val="20"/>
                <w:szCs w:val="20"/>
              </w:rPr>
              <w:t xml:space="preserve">End-to-end support for families going to SEND Tribunal.</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Full Case Management — from £750</w:t>
            </w:r>
          </w:p>
          <w:p>
            <w:pPr>
              <w:spacing w:after="40" w:before="40"/>
            </w:pPr>
            <w:r>
              <w:rPr>
                <w:rFonts w:ascii="Calibri" w:cs="Calibri" w:eastAsia="Calibri" w:hAnsi="Calibri"/>
                <w:sz w:val="20"/>
                <w:szCs w:val="20"/>
              </w:rPr>
              <w:t xml:space="preserve">Comprehensive support from application through to placement — I manage the</w:t>
            </w:r>
          </w:p>
          <w:p>
            <w:pPr>
              <w:spacing w:after="40" w:before="40"/>
            </w:pPr>
            <w:r>
              <w:rPr>
                <w:rFonts w:ascii="Calibri" w:cs="Calibri" w:eastAsia="Calibri" w:hAnsi="Calibri"/>
                <w:sz w:val="20"/>
                <w:szCs w:val="20"/>
              </w:rPr>
              <w:t xml:space="preserve">whole process with you.</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Monthly Subscription — £75/month</w:t>
            </w:r>
          </w:p>
          <w:p>
            <w:pPr>
              <w:spacing w:after="40" w:before="40"/>
            </w:pPr>
            <w:r>
              <w:rPr>
                <w:rFonts w:ascii="Calibri" w:cs="Calibri" w:eastAsia="Calibri" w:hAnsi="Calibri"/>
                <w:sz w:val="20"/>
                <w:szCs w:val="20"/>
              </w:rPr>
              <w:t xml:space="preserve">Ongoing advice, document reviews, and priority support. Cancel anytime.</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All services are delivered remotely. I work with families across England.</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Questions? Book a free call at sendnavigate.org</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#EHCP #SENDNavigate #SENDSupport #EHCPHelp #SENDConsultant #SENDFamily</w:t>
            </w:r>
          </w:p>
        </w:tc>
      </w:tr>
    </w:tbl>
    <w:p>
      <w:pPr>
        <w:spacing w:after="0" w:before="100"/>
      </w:pPr>
    </w:p>
    <w:p>
      <w:pPr>
        <w:spacing w:after="80" w:before="200"/>
      </w:pPr>
      <w:r>
        <w:rPr>
          <w:rFonts w:ascii="Calibri" w:cs="Calibri" w:eastAsia="Calibri" w:hAnsi="Calibri"/>
          <w:b/>
          <w:bCs/>
          <w:color w:val="2A9D8F"/>
          <w:sz w:val="24"/>
          <w:szCs w:val="24"/>
        </w:rPr>
        <w:t xml:space="preserve">Post 4 — Ask Me Anything Engagement Post (Post in Week 4)</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alibri" w:cs="Calibri" w:eastAsia="Calibri" w:hAnsi="Calibri"/>
                <w:sz w:val="20"/>
                <w:szCs w:val="20"/>
              </w:rPr>
              <w:t xml:space="preserve">Ask me anything. Seriously.</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I've spent 25 years in the SEND system — as a Headteacher, SENCo, and SEND</w:t>
            </w:r>
          </w:p>
          <w:p>
            <w:pPr>
              <w:spacing w:after="40" w:before="40"/>
            </w:pPr>
            <w:r>
              <w:rPr>
                <w:rFonts w:ascii="Calibri" w:cs="Calibri" w:eastAsia="Calibri" w:hAnsi="Calibri"/>
                <w:sz w:val="20"/>
                <w:szCs w:val="20"/>
              </w:rPr>
              <w:t xml:space="preserve">parent. There are very few EHCP questions I haven't heard (or lived through).</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This week, drop your question in the comments. It can be anything:</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&gt; 'My child has autism — do they automatically qualify for an EHCP?'</w:t>
            </w:r>
          </w:p>
          <w:p>
            <w:pPr>
              <w:spacing w:after="40" w:before="40"/>
            </w:pPr>
            <w:r>
              <w:rPr>
                <w:rFonts w:ascii="Calibri" w:cs="Calibri" w:eastAsia="Calibri" w:hAnsi="Calibri"/>
                <w:sz w:val="20"/>
                <w:szCs w:val="20"/>
              </w:rPr>
              <w:t xml:space="preserve">&gt; 'The LA has refused twice — is it worth going to Tribunal?'</w:t>
            </w:r>
          </w:p>
          <w:p>
            <w:pPr>
              <w:spacing w:after="40" w:before="40"/>
            </w:pPr>
            <w:r>
              <w:rPr>
                <w:rFonts w:ascii="Calibri" w:cs="Calibri" w:eastAsia="Calibri" w:hAnsi="Calibri"/>
                <w:sz w:val="20"/>
                <w:szCs w:val="20"/>
              </w:rPr>
              <w:t xml:space="preserve">&gt; 'What should be in Section F of an EHCP?'</w:t>
            </w:r>
          </w:p>
          <w:p>
            <w:pPr>
              <w:spacing w:after="40" w:before="40"/>
            </w:pPr>
            <w:r>
              <w:rPr>
                <w:rFonts w:ascii="Calibri" w:cs="Calibri" w:eastAsia="Calibri" w:hAnsi="Calibri"/>
                <w:sz w:val="20"/>
                <w:szCs w:val="20"/>
              </w:rPr>
              <w:t xml:space="preserve">&gt; 'My school says they can manage without an EHCP — is that right?'</w:t>
            </w:r>
          </w:p>
          <w:p>
            <w:pPr>
              <w:spacing w:after="40" w:before="40"/>
            </w:pPr>
            <w:r>
              <w:rPr>
                <w:rFonts w:ascii="Calibri" w:cs="Calibri" w:eastAsia="Calibri" w:hAnsi="Calibri"/>
                <w:sz w:val="20"/>
                <w:szCs w:val="20"/>
              </w:rPr>
              <w:t xml:space="preserve">&gt; 'How long does the EHCP process actually take?'</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I'll answer every question in the comments. If your situation is complex or</w:t>
            </w:r>
          </w:p>
          <w:p>
            <w:pPr>
              <w:spacing w:after="40" w:before="40"/>
            </w:pPr>
            <w:r>
              <w:rPr>
                <w:rFonts w:ascii="Calibri" w:cs="Calibri" w:eastAsia="Calibri" w:hAnsi="Calibri"/>
                <w:sz w:val="20"/>
                <w:szCs w:val="20"/>
              </w:rPr>
              <w:t xml:space="preserve">personal, book a free 15-minute call instead — sendnavigate.org</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Nothing is too basic. Nothing is too complicated. Ask away.</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#AskMeAnything #EHCP #SENDNavigate #SENDSupport #SENDParent #EHCPHelp</w:t>
            </w:r>
          </w:p>
          <w:p>
            <w:pPr>
              <w:spacing w:after="40" w:before="40"/>
            </w:pPr>
            <w:r>
              <w:rPr>
                <w:rFonts w:ascii="Calibri" w:cs="Calibri" w:eastAsia="Calibri" w:hAnsi="Calibri"/>
                <w:sz w:val="20"/>
                <w:szCs w:val="20"/>
              </w:rPr>
              <w:t xml:space="preserve">#SpecialEducationalNeeds</w:t>
            </w:r>
          </w:p>
        </w:tc>
      </w:tr>
    </w:tbl>
    <w:p>
      <w:r>
        <w:br w:type="pag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Calibri" w:cs="Calibri" w:eastAsia="Calibri" w:hAnsi="Calibri"/>
                <w:b/>
                <w:bCs/>
                <w:color w:val="FFFFFF"/>
                <w:sz w:val="28"/>
                <w:szCs w:val="28"/>
              </w:rPr>
              <w:t xml:space="preserve">Section 5 — Page Settings Checklist</w:t>
            </w:r>
          </w:p>
        </w:tc>
      </w:tr>
    </w:tbl>
    <w:p>
      <w:pPr>
        <w:spacing w:after="0" w:before="120"/>
      </w:pPr>
    </w:p>
    <w:p>
      <w:pPr>
        <w:spacing w:after="80" w:before="60"/>
      </w:pPr>
      <w:r>
        <w:rPr>
          <w:rFonts w:ascii="Calibri" w:cs="Calibri" w:eastAsia="Calibri" w:hAnsi="Calibri"/>
          <w:sz w:val="22"/>
          <w:szCs w:val="22"/>
        </w:rPr>
        <w:t xml:space="preserve">After setting up your page, work through this checklist in your Facebook Page settings. Go to your Page &gt; Settings (gear icon) to access these options.</w:t>
      </w:r>
    </w:p>
    <w:p>
      <w:pPr>
        <w:spacing w:after="0" w:before="80"/>
      </w:pPr>
    </w:p>
    <w:p>
      <w:pPr>
        <w:spacing w:after="80" w:before="200"/>
      </w:pPr>
      <w:r>
        <w:rPr>
          <w:rFonts w:ascii="Calibri" w:cs="Calibri" w:eastAsia="Calibri" w:hAnsi="Calibri"/>
          <w:b/>
          <w:bCs/>
          <w:color w:val="2A9D8F"/>
          <w:sz w:val="24"/>
          <w:szCs w:val="24"/>
        </w:rPr>
        <w:t xml:space="preserve">Privacy &amp; Visibility</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Page visibility: set to 'Public' (so anyone can find your Page)</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Country restrictions: none (you serve all of England)</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Age restrictions: none (parents of any age)</w:t>
      </w:r>
    </w:p>
    <w:p>
      <w:pPr>
        <w:spacing w:after="0" w:before="80"/>
      </w:pPr>
    </w:p>
    <w:p>
      <w:pPr>
        <w:spacing w:after="80" w:before="200"/>
      </w:pPr>
      <w:r>
        <w:rPr>
          <w:rFonts w:ascii="Calibri" w:cs="Calibri" w:eastAsia="Calibri" w:hAnsi="Calibri"/>
          <w:b/>
          <w:bCs/>
          <w:color w:val="2A9D8F"/>
          <w:sz w:val="24"/>
          <w:szCs w:val="24"/>
        </w:rPr>
        <w:t xml:space="preserve">Messaging</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Messaging: turned ON — parents expect to be able to message you directly</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Instant Reply: set up an auto-reply for when you can't respond immediately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40" w:before="40"/>
            </w:pPr>
            <w:r>
              <w:rPr>
                <w:rFonts w:ascii="Calibri" w:cs="Calibri" w:eastAsia="Calibri" w:hAnsi="Calibri"/>
                <w:sz w:val="20"/>
                <w:szCs w:val="20"/>
              </w:rPr>
              <w:t xml:space="preserve">SUGGESTED INSTANT REPLY MESSAGE:</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Thank you for messaging SEND Navigate. I aim to respond to all enquiries</w:t>
            </w:r>
          </w:p>
          <w:p>
            <w:pPr>
              <w:spacing w:after="40" w:before="40"/>
            </w:pPr>
            <w:r>
              <w:rPr>
                <w:rFonts w:ascii="Calibri" w:cs="Calibri" w:eastAsia="Calibri" w:hAnsi="Calibri"/>
                <w:sz w:val="20"/>
                <w:szCs w:val="20"/>
              </w:rPr>
              <w:t xml:space="preserve">within 24 hours (Monday-Friday).</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If your matter is urgent, please email hello@sendnavigate.org or book a free</w:t>
            </w:r>
          </w:p>
          <w:p>
            <w:pPr>
              <w:spacing w:after="40" w:before="40"/>
            </w:pPr>
            <w:r>
              <w:rPr>
                <w:rFonts w:ascii="Calibri" w:cs="Calibri" w:eastAsia="Calibri" w:hAnsi="Calibri"/>
                <w:sz w:val="20"/>
                <w:szCs w:val="20"/>
              </w:rPr>
              <w:t xml:space="preserve">15-minute consultation at sendnavigate.org</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Stephen Mallett | SEND Navigate</w:t>
            </w:r>
          </w:p>
        </w:tc>
      </w:tr>
    </w:tbl>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Away message: set up for evenings/weekends if desired</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Response time: aim for 'Typically replies within an hour' — set in messaging settings once you achieve this consistently</w:t>
      </w:r>
    </w:p>
    <w:p>
      <w:pPr>
        <w:spacing w:after="0" w:before="80"/>
      </w:pPr>
    </w:p>
    <w:p>
      <w:pPr>
        <w:spacing w:after="80" w:before="200"/>
      </w:pPr>
      <w:r>
        <w:rPr>
          <w:rFonts w:ascii="Calibri" w:cs="Calibri" w:eastAsia="Calibri" w:hAnsi="Calibri"/>
          <w:b/>
          <w:bCs/>
          <w:color w:val="2A9D8F"/>
          <w:sz w:val="24"/>
          <w:szCs w:val="24"/>
        </w:rPr>
        <w:t xml:space="preserve">Call-to-Action Button</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CTA button set to 'Book Now'</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Button links to:  sendnavigate.org</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Test the button — click it yourself to confirm it opens your website correctly</w:t>
      </w:r>
    </w:p>
    <w:p>
      <w:pPr>
        <w:spacing w:after="0" w:before="80"/>
      </w:pPr>
    </w:p>
    <w:p>
      <w:pPr>
        <w:spacing w:after="80" w:before="200"/>
      </w:pPr>
      <w:r>
        <w:rPr>
          <w:rFonts w:ascii="Calibri" w:cs="Calibri" w:eastAsia="Calibri" w:hAnsi="Calibri"/>
          <w:b/>
          <w:bCs/>
          <w:color w:val="2A9D8F"/>
          <w:sz w:val="24"/>
          <w:szCs w:val="24"/>
        </w:rPr>
        <w:t xml:space="preserve">Page Information</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Page name: SEND Navigate</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Username / URL: set your custom URL to  facebook.com/SENDNavigate (or similar) via Settings &gt; Page Info &gt; Username</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Website:  sendnavigate.org</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Email:  hello@sendnavigate.org</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Categories: Educational Consultant, Special Education, Consulting Agency</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Short description added (255 characters)</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Long description added (About section)</w:t>
      </w:r>
    </w:p>
    <w:p>
      <w:pPr>
        <w:spacing w:after="0" w:before="80"/>
      </w:pPr>
    </w:p>
    <w:p>
      <w:pPr>
        <w:spacing w:after="80" w:before="200"/>
      </w:pPr>
      <w:r>
        <w:rPr>
          <w:rFonts w:ascii="Calibri" w:cs="Calibri" w:eastAsia="Calibri" w:hAnsi="Calibri"/>
          <w:b/>
          <w:bCs/>
          <w:color w:val="2A9D8F"/>
          <w:sz w:val="24"/>
          <w:szCs w:val="24"/>
        </w:rPr>
        <w:t xml:space="preserve">Notifications</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Email notifications: ON for new messages, comments, and reviews</w:t>
      </w:r>
    </w:p>
    <w:p>
      <w:pPr>
        <w:spacing w:after="40" w:before="60"/>
      </w:pPr>
      <w:r>
        <w:rPr>
          <w:rFonts w:ascii="Calibri" w:cs="Calibri" w:eastAsia="Calibri" w:hAnsi="Calibri"/>
          <w:b/>
          <w:bCs/>
          <w:color w:val="2A9D8F"/>
          <w:sz w:val="22"/>
          <w:szCs w:val="22"/>
        </w:rPr>
        <w:t xml:space="preserve">[ ]  </w:t>
      </w:r>
      <w:r>
        <w:rPr>
          <w:rFonts w:ascii="Calibri" w:cs="Calibri" w:eastAsia="Calibri" w:hAnsi="Calibri"/>
          <w:sz w:val="22"/>
          <w:szCs w:val="22"/>
        </w:rPr>
        <w:t xml:space="preserve">Push notifications: ON if you use the Facebook Pages Manager app</w:t>
      </w:r>
    </w:p>
    <w:p>
      <w:r>
        <w:br w:type="pag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Calibri" w:cs="Calibri" w:eastAsia="Calibri" w:hAnsi="Calibri"/>
                <w:b/>
                <w:bCs/>
                <w:color w:val="FFFFFF"/>
                <w:sz w:val="28"/>
                <w:szCs w:val="28"/>
              </w:rPr>
              <w:t xml:space="preserve">Section 6 — Engagement Strategy: First 30 Days</w:t>
            </w:r>
          </w:p>
        </w:tc>
      </w:tr>
    </w:tbl>
    <w:p>
      <w:pPr>
        <w:spacing w:after="0" w:before="120"/>
      </w:pPr>
    </w:p>
    <w:p>
      <w:pPr>
        <w:spacing w:after="80" w:before="60"/>
      </w:pPr>
      <w:r>
        <w:rPr>
          <w:rFonts w:ascii="Calibri" w:cs="Calibri" w:eastAsia="Calibri" w:hAnsi="Calibri"/>
          <w:sz w:val="22"/>
          <w:szCs w:val="22"/>
        </w:rPr>
        <w:t xml:space="preserve">The first 30 days of your Facebook Page set the foundation for organic growth. Facebook's algorithm rewards pages that are active, responsive, and generating genuine engagement. Follow this plan to build momentum from day one.</w:t>
      </w:r>
    </w:p>
    <w:p>
      <w:pPr>
        <w:spacing w:after="0" w:before="80"/>
      </w:pPr>
    </w:p>
    <w:p>
      <w:pPr>
        <w:spacing w:after="80" w:before="200"/>
      </w:pPr>
      <w:r>
        <w:rPr>
          <w:rFonts w:ascii="Calibri" w:cs="Calibri" w:eastAsia="Calibri" w:hAnsi="Calibri"/>
          <w:b/>
          <w:bCs/>
          <w:color w:val="2A9D8F"/>
          <w:sz w:val="24"/>
          <w:szCs w:val="24"/>
        </w:rPr>
        <w:t xml:space="preserve">Week 1 — Launch</w:t>
      </w:r>
    </w:p>
    <w:p>
      <w:pPr>
        <w:pStyle w:val="ListParagraph"/>
        <w:numPr>
          <w:ilvl w:val="0"/>
          <w:numId w:val="2"/>
        </w:numPr>
        <w:spacing w:after="40" w:before="40"/>
      </w:pPr>
      <w:r>
        <w:rPr>
          <w:rFonts w:ascii="Calibri" w:cs="Calibri" w:eastAsia="Calibri" w:hAnsi="Calibri"/>
          <w:b w:val="false"/>
          <w:bCs w:val="false"/>
          <w:sz w:val="22"/>
          <w:szCs w:val="22"/>
        </w:rPr>
        <w:t xml:space="preserve">Create your Page and complete all settings using this guide</w:t>
      </w:r>
    </w:p>
    <w:p>
      <w:pPr>
        <w:pStyle w:val="ListParagraph"/>
        <w:numPr>
          <w:ilvl w:val="0"/>
          <w:numId w:val="2"/>
        </w:numPr>
        <w:spacing w:after="40" w:before="40"/>
      </w:pPr>
      <w:r>
        <w:rPr>
          <w:rFonts w:ascii="Calibri" w:cs="Calibri" w:eastAsia="Calibri" w:hAnsi="Calibri"/>
          <w:b w:val="false"/>
          <w:bCs w:val="false"/>
          <w:sz w:val="22"/>
          <w:szCs w:val="22"/>
        </w:rPr>
        <w:t xml:space="preserve">Post the Welcome / Pinned post and pin it to the top of your Page</w:t>
      </w:r>
    </w:p>
    <w:p>
      <w:pPr>
        <w:pStyle w:val="ListParagraph"/>
        <w:numPr>
          <w:ilvl w:val="0"/>
          <w:numId w:val="2"/>
        </w:numPr>
        <w:spacing w:after="40" w:before="40"/>
      </w:pPr>
      <w:r>
        <w:rPr>
          <w:rFonts w:ascii="Calibri" w:cs="Calibri" w:eastAsia="Calibri" w:hAnsi="Calibri"/>
          <w:b w:val="false"/>
          <w:bCs w:val="false"/>
          <w:sz w:val="22"/>
          <w:szCs w:val="22"/>
        </w:rPr>
        <w:t xml:space="preserve">Post the Launch / Introduction post (Post 1)</w:t>
      </w:r>
    </w:p>
    <w:p>
      <w:pPr>
        <w:pStyle w:val="ListParagraph"/>
        <w:numPr>
          <w:ilvl w:val="0"/>
          <w:numId w:val="2"/>
        </w:numPr>
        <w:spacing w:after="40" w:before="40"/>
      </w:pPr>
      <w:r>
        <w:rPr>
          <w:rFonts w:ascii="Calibri" w:cs="Calibri" w:eastAsia="Calibri" w:hAnsi="Calibri"/>
          <w:b w:val="false"/>
          <w:bCs w:val="false"/>
          <w:sz w:val="22"/>
          <w:szCs w:val="22"/>
        </w:rPr>
        <w:t xml:space="preserve">Share your Page to your personal Facebook profile</w:t>
      </w:r>
    </w:p>
    <w:p>
      <w:pPr>
        <w:pStyle w:val="ListParagraph"/>
        <w:numPr>
          <w:ilvl w:val="0"/>
          <w:numId w:val="2"/>
        </w:numPr>
        <w:spacing w:after="40" w:before="40"/>
      </w:pPr>
      <w:r>
        <w:rPr>
          <w:rFonts w:ascii="Calibri" w:cs="Calibri" w:eastAsia="Calibri" w:hAnsi="Calibri"/>
          <w:b w:val="false"/>
          <w:bCs w:val="false"/>
          <w:sz w:val="22"/>
          <w:szCs w:val="22"/>
        </w:rPr>
        <w:t xml:space="preserve">Send personal messages (not mass-broadcast) to 10–15 contacts inviting them to like your Page — former colleagues, SEND professionals, parents you know</w:t>
      </w:r>
    </w:p>
    <w:p>
      <w:pPr>
        <w:pStyle w:val="ListParagraph"/>
        <w:numPr>
          <w:ilvl w:val="0"/>
          <w:numId w:val="2"/>
        </w:numPr>
        <w:spacing w:after="40" w:before="40"/>
      </w:pPr>
      <w:r>
        <w:rPr>
          <w:rFonts w:ascii="Calibri" w:cs="Calibri" w:eastAsia="Calibri" w:hAnsi="Calibri"/>
          <w:b w:val="false"/>
          <w:bCs w:val="false"/>
          <w:sz w:val="22"/>
          <w:szCs w:val="22"/>
        </w:rPr>
        <w:t xml:space="preserve">Ask colleagues and contacts to share your launch post — personal reach-outs convert far better than a general 'like my page' request</w:t>
      </w:r>
    </w:p>
    <w:p>
      <w:pPr>
        <w:spacing w:after="0" w:before="80"/>
      </w:pPr>
    </w:p>
    <w:p>
      <w:pPr>
        <w:spacing w:after="80" w:before="200"/>
      </w:pPr>
      <w:r>
        <w:rPr>
          <w:rFonts w:ascii="Calibri" w:cs="Calibri" w:eastAsia="Calibri" w:hAnsi="Calibri"/>
          <w:b/>
          <w:bCs/>
          <w:color w:val="2A9D8F"/>
          <w:sz w:val="24"/>
          <w:szCs w:val="24"/>
        </w:rPr>
        <w:t xml:space="preserve">Week 2 — Content &amp; Community</w:t>
      </w:r>
    </w:p>
    <w:p>
      <w:pPr>
        <w:pStyle w:val="ListParagraph"/>
        <w:numPr>
          <w:ilvl w:val="0"/>
          <w:numId w:val="2"/>
        </w:numPr>
        <w:spacing w:after="40" w:before="40"/>
      </w:pPr>
      <w:r>
        <w:rPr>
          <w:rFonts w:ascii="Calibri" w:cs="Calibri" w:eastAsia="Calibri" w:hAnsi="Calibri"/>
          <w:b w:val="false"/>
          <w:bCs w:val="false"/>
          <w:sz w:val="22"/>
          <w:szCs w:val="22"/>
        </w:rPr>
        <w:t xml:space="preserve">Post the SEND Reform 2026 post (Post 2)</w:t>
      </w:r>
    </w:p>
    <w:p>
      <w:pPr>
        <w:pStyle w:val="ListParagraph"/>
        <w:numPr>
          <w:ilvl w:val="0"/>
          <w:numId w:val="2"/>
        </w:numPr>
        <w:spacing w:after="40" w:before="40"/>
      </w:pPr>
      <w:r>
        <w:rPr>
          <w:rFonts w:ascii="Calibri" w:cs="Calibri" w:eastAsia="Calibri" w:hAnsi="Calibri"/>
          <w:b w:val="false"/>
          <w:bCs w:val="false"/>
          <w:sz w:val="22"/>
          <w:szCs w:val="22"/>
        </w:rPr>
        <w:t xml:space="preserve">Join 5–10 relevant Facebook groups (SEND parent groups, local family groups, SEN school groups) — search 'EHCP support', 'SEND parents England', 'Special needs parents UK'</w:t>
      </w:r>
    </w:p>
    <w:p>
      <w:pPr>
        <w:pStyle w:val="ListParagraph"/>
        <w:numPr>
          <w:ilvl w:val="0"/>
          <w:numId w:val="2"/>
        </w:numPr>
        <w:spacing w:after="40" w:before="40"/>
      </w:pPr>
      <w:r>
        <w:rPr>
          <w:rFonts w:ascii="Calibri" w:cs="Calibri" w:eastAsia="Calibri" w:hAnsi="Calibri"/>
          <w:b w:val="false"/>
          <w:bCs w:val="false"/>
          <w:sz w:val="22"/>
          <w:szCs w:val="22"/>
        </w:rPr>
        <w:t xml:space="preserve">In those groups, participate genuinely — answer questions, offer helpful information — without directly advertising. Include 'SEND Navigate' in your personal profile so curious parents can find you</w:t>
      </w:r>
    </w:p>
    <w:p>
      <w:pPr>
        <w:pStyle w:val="ListParagraph"/>
        <w:numPr>
          <w:ilvl w:val="0"/>
          <w:numId w:val="2"/>
        </w:numPr>
        <w:spacing w:after="40" w:before="40"/>
      </w:pPr>
      <w:r>
        <w:rPr>
          <w:rFonts w:ascii="Calibri" w:cs="Calibri" w:eastAsia="Calibri" w:hAnsi="Calibri"/>
          <w:b w:val="false"/>
          <w:bCs w:val="false"/>
          <w:sz w:val="22"/>
          <w:szCs w:val="22"/>
        </w:rPr>
        <w:t xml:space="preserve">Respond to every comment on your Page posts within 24 hours</w:t>
      </w:r>
    </w:p>
    <w:p>
      <w:pPr>
        <w:spacing w:after="0" w:before="80"/>
      </w:pPr>
    </w:p>
    <w:p>
      <w:pPr>
        <w:spacing w:after="80" w:before="200"/>
      </w:pPr>
      <w:r>
        <w:rPr>
          <w:rFonts w:ascii="Calibri" w:cs="Calibri" w:eastAsia="Calibri" w:hAnsi="Calibri"/>
          <w:b/>
          <w:bCs/>
          <w:color w:val="2A9D8F"/>
          <w:sz w:val="24"/>
          <w:szCs w:val="24"/>
        </w:rPr>
        <w:t xml:space="preserve">Week 3 — Social Proof</w:t>
      </w:r>
    </w:p>
    <w:p>
      <w:pPr>
        <w:pStyle w:val="ListParagraph"/>
        <w:numPr>
          <w:ilvl w:val="0"/>
          <w:numId w:val="2"/>
        </w:numPr>
        <w:spacing w:after="40" w:before="40"/>
      </w:pPr>
      <w:r>
        <w:rPr>
          <w:rFonts w:ascii="Calibri" w:cs="Calibri" w:eastAsia="Calibri" w:hAnsi="Calibri"/>
          <w:b w:val="false"/>
          <w:bCs w:val="false"/>
          <w:sz w:val="22"/>
          <w:szCs w:val="22"/>
        </w:rPr>
        <w:t xml:space="preserve">Post the Services Explainer (Post 3)</w:t>
      </w:r>
    </w:p>
    <w:p>
      <w:pPr>
        <w:pStyle w:val="ListParagraph"/>
        <w:numPr>
          <w:ilvl w:val="0"/>
          <w:numId w:val="2"/>
        </w:numPr>
        <w:spacing w:after="40" w:before="40"/>
      </w:pPr>
      <w:r>
        <w:rPr>
          <w:rFonts w:ascii="Calibri" w:cs="Calibri" w:eastAsia="Calibri" w:hAnsi="Calibri"/>
          <w:b w:val="false"/>
          <w:bCs w:val="false"/>
          <w:sz w:val="22"/>
          <w:szCs w:val="22"/>
        </w:rPr>
        <w:t xml:space="preserve">Ask your first 2–3 colleagues or contacts to leave a Facebook review on your Page (Settings &gt; Reviews)</w:t>
      </w:r>
    </w:p>
    <w:p>
      <w:pPr>
        <w:pStyle w:val="ListParagraph"/>
        <w:numPr>
          <w:ilvl w:val="0"/>
          <w:numId w:val="2"/>
        </w:numPr>
        <w:spacing w:after="40" w:before="40"/>
      </w:pPr>
      <w:r>
        <w:rPr>
          <w:rFonts w:ascii="Calibri" w:cs="Calibri" w:eastAsia="Calibri" w:hAnsi="Calibri"/>
          <w:b w:val="false"/>
          <w:bCs w:val="false"/>
          <w:sz w:val="22"/>
          <w:szCs w:val="22"/>
        </w:rPr>
        <w:t xml:space="preserve">Share any positive Google reviews to your Facebook Page as a post — screenshot and post with a thank-you message</w:t>
      </w:r>
    </w:p>
    <w:p>
      <w:pPr>
        <w:pStyle w:val="ListParagraph"/>
        <w:numPr>
          <w:ilvl w:val="0"/>
          <w:numId w:val="2"/>
        </w:numPr>
        <w:spacing w:after="40" w:before="40"/>
      </w:pPr>
      <w:r>
        <w:rPr>
          <w:rFonts w:ascii="Calibri" w:cs="Calibri" w:eastAsia="Calibri" w:hAnsi="Calibri"/>
          <w:b w:val="false"/>
          <w:bCs w:val="false"/>
          <w:sz w:val="22"/>
          <w:szCs w:val="22"/>
        </w:rPr>
        <w:t xml:space="preserve">If you have published any blog articles on sendnavigate.org, share one to your Page this week</w:t>
      </w:r>
    </w:p>
    <w:p>
      <w:pPr>
        <w:spacing w:after="0" w:before="80"/>
      </w:pPr>
    </w:p>
    <w:p>
      <w:pPr>
        <w:spacing w:after="80" w:before="200"/>
      </w:pPr>
      <w:r>
        <w:rPr>
          <w:rFonts w:ascii="Calibri" w:cs="Calibri" w:eastAsia="Calibri" w:hAnsi="Calibri"/>
          <w:b/>
          <w:bCs/>
          <w:color w:val="2A9D8F"/>
          <w:sz w:val="24"/>
          <w:szCs w:val="24"/>
        </w:rPr>
        <w:t xml:space="preserve">Week 4 — Engagement</w:t>
      </w:r>
    </w:p>
    <w:p>
      <w:pPr>
        <w:pStyle w:val="ListParagraph"/>
        <w:numPr>
          <w:ilvl w:val="0"/>
          <w:numId w:val="2"/>
        </w:numPr>
        <w:spacing w:after="40" w:before="40"/>
      </w:pPr>
      <w:r>
        <w:rPr>
          <w:rFonts w:ascii="Calibri" w:cs="Calibri" w:eastAsia="Calibri" w:hAnsi="Calibri"/>
          <w:b w:val="false"/>
          <w:bCs w:val="false"/>
          <w:sz w:val="22"/>
          <w:szCs w:val="22"/>
        </w:rPr>
        <w:t xml:space="preserve">Post the Ask Me Anything post (Post 4) and actively respond to all comments throughout the day</w:t>
      </w:r>
    </w:p>
    <w:p>
      <w:pPr>
        <w:pStyle w:val="ListParagraph"/>
        <w:numPr>
          <w:ilvl w:val="0"/>
          <w:numId w:val="2"/>
        </w:numPr>
        <w:spacing w:after="40" w:before="40"/>
      </w:pPr>
      <w:r>
        <w:rPr>
          <w:rFonts w:ascii="Calibri" w:cs="Calibri" w:eastAsia="Calibri" w:hAnsi="Calibri"/>
          <w:b w:val="false"/>
          <w:bCs w:val="false"/>
          <w:sz w:val="22"/>
          <w:szCs w:val="22"/>
        </w:rPr>
        <w:t xml:space="preserve">Review your Page Insights (Meta Business Suite &gt; Insights) — note which posts got the most reach and engagement</w:t>
      </w:r>
    </w:p>
    <w:p>
      <w:pPr>
        <w:pStyle w:val="ListParagraph"/>
        <w:numPr>
          <w:ilvl w:val="0"/>
          <w:numId w:val="2"/>
        </w:numPr>
        <w:spacing w:after="40" w:before="40"/>
      </w:pPr>
      <w:r>
        <w:rPr>
          <w:rFonts w:ascii="Calibri" w:cs="Calibri" w:eastAsia="Calibri" w:hAnsi="Calibri"/>
          <w:b w:val="false"/>
          <w:bCs w:val="false"/>
          <w:sz w:val="22"/>
          <w:szCs w:val="22"/>
        </w:rPr>
        <w:t xml:space="preserve">Plan your next month of posts based on what resonated</w:t>
      </w:r>
    </w:p>
    <w:p>
      <w:pPr>
        <w:pStyle w:val="ListParagraph"/>
        <w:numPr>
          <w:ilvl w:val="0"/>
          <w:numId w:val="2"/>
        </w:numPr>
        <w:spacing w:after="40" w:before="40"/>
      </w:pPr>
      <w:r>
        <w:rPr>
          <w:rFonts w:ascii="Calibri" w:cs="Calibri" w:eastAsia="Calibri" w:hAnsi="Calibri"/>
          <w:b w:val="false"/>
          <w:bCs w:val="false"/>
          <w:sz w:val="22"/>
          <w:szCs w:val="22"/>
        </w:rPr>
        <w:t xml:space="preserve">Set up a simple content calendar — aim for 3–4 posts per week going forward</w:t>
      </w:r>
    </w:p>
    <w:p>
      <w:pPr>
        <w:spacing w:after="0" w:before="80"/>
      </w:pPr>
    </w:p>
    <w:p>
      <w:pPr>
        <w:spacing w:after="80" w:before="200"/>
      </w:pPr>
      <w:r>
        <w:rPr>
          <w:rFonts w:ascii="Calibri" w:cs="Calibri" w:eastAsia="Calibri" w:hAnsi="Calibri"/>
          <w:b/>
          <w:bCs/>
          <w:color w:val="2A9D8F"/>
          <w:sz w:val="24"/>
          <w:szCs w:val="24"/>
        </w:rPr>
        <w:t xml:space="preserve">Ongoing — Content Pillars</w:t>
      </w:r>
    </w:p>
    <w:p>
      <w:pPr>
        <w:spacing w:after="80" w:before="60"/>
      </w:pPr>
      <w:r>
        <w:rPr>
          <w:rFonts w:ascii="Calibri" w:cs="Calibri" w:eastAsia="Calibri" w:hAnsi="Calibri"/>
          <w:sz w:val="22"/>
          <w:szCs w:val="22"/>
        </w:rPr>
        <w:t xml:space="preserve">For consistent growth beyond the first month, rotate your content across these pillars:</w:t>
      </w:r>
    </w:p>
    <w:p>
      <w:pPr>
        <w:pStyle w:val="ListParagraph"/>
        <w:numPr>
          <w:ilvl w:val="0"/>
          <w:numId w:val="2"/>
        </w:numPr>
        <w:spacing w:after="40" w:before="40"/>
      </w:pPr>
      <w:r>
        <w:rPr>
          <w:rFonts w:ascii="Calibri" w:cs="Calibri" w:eastAsia="Calibri" w:hAnsi="Calibri"/>
          <w:b w:val="false"/>
          <w:bCs w:val="false"/>
          <w:sz w:val="22"/>
          <w:szCs w:val="22"/>
        </w:rPr>
        <w:t xml:space="preserve">Educational: explain EHCP terms, rights, processes (drives shares)</w:t>
      </w:r>
    </w:p>
    <w:p>
      <w:pPr>
        <w:pStyle w:val="ListParagraph"/>
        <w:numPr>
          <w:ilvl w:val="0"/>
          <w:numId w:val="2"/>
        </w:numPr>
        <w:spacing w:after="40" w:before="40"/>
      </w:pPr>
      <w:r>
        <w:rPr>
          <w:rFonts w:ascii="Calibri" w:cs="Calibri" w:eastAsia="Calibri" w:hAnsi="Calibri"/>
          <w:b w:val="false"/>
          <w:bCs w:val="false"/>
          <w:sz w:val="22"/>
          <w:szCs w:val="22"/>
        </w:rPr>
        <w:t xml:space="preserve">Myth-busting: correct common misconceptions (high engagement)</w:t>
      </w:r>
    </w:p>
    <w:p>
      <w:pPr>
        <w:pStyle w:val="ListParagraph"/>
        <w:numPr>
          <w:ilvl w:val="0"/>
          <w:numId w:val="2"/>
        </w:numPr>
        <w:spacing w:after="40" w:before="40"/>
      </w:pPr>
      <w:r>
        <w:rPr>
          <w:rFonts w:ascii="Calibri" w:cs="Calibri" w:eastAsia="Calibri" w:hAnsi="Calibri"/>
          <w:b w:val="false"/>
          <w:bCs w:val="false"/>
          <w:sz w:val="22"/>
          <w:szCs w:val="22"/>
        </w:rPr>
        <w:t xml:space="preserve">Updates: SEND law changes, government announcements</w:t>
      </w:r>
    </w:p>
    <w:p>
      <w:pPr>
        <w:pStyle w:val="ListParagraph"/>
        <w:numPr>
          <w:ilvl w:val="0"/>
          <w:numId w:val="2"/>
        </w:numPr>
        <w:spacing w:after="40" w:before="40"/>
      </w:pPr>
      <w:r>
        <w:rPr>
          <w:rFonts w:ascii="Calibri" w:cs="Calibri" w:eastAsia="Calibri" w:hAnsi="Calibri"/>
          <w:b w:val="false"/>
          <w:bCs w:val="false"/>
          <w:sz w:val="22"/>
          <w:szCs w:val="22"/>
        </w:rPr>
        <w:t xml:space="preserve">Testimonials / case studies: with permission — builds trust</w:t>
      </w:r>
    </w:p>
    <w:p>
      <w:pPr>
        <w:pStyle w:val="ListParagraph"/>
        <w:numPr>
          <w:ilvl w:val="0"/>
          <w:numId w:val="2"/>
        </w:numPr>
        <w:spacing w:after="40" w:before="40"/>
      </w:pPr>
      <w:r>
        <w:rPr>
          <w:rFonts w:ascii="Calibri" w:cs="Calibri" w:eastAsia="Calibri" w:hAnsi="Calibri"/>
          <w:b w:val="false"/>
          <w:bCs w:val="false"/>
          <w:sz w:val="22"/>
          <w:szCs w:val="22"/>
        </w:rPr>
        <w:t xml:space="preserve">Personal: Stephen's perspective as a SEND parent and professional</w:t>
      </w:r>
    </w:p>
    <w:p>
      <w:pPr>
        <w:pStyle w:val="ListParagraph"/>
        <w:numPr>
          <w:ilvl w:val="0"/>
          <w:numId w:val="2"/>
        </w:numPr>
        <w:spacing w:after="40" w:before="40"/>
      </w:pPr>
      <w:r>
        <w:rPr>
          <w:rFonts w:ascii="Calibri" w:cs="Calibri" w:eastAsia="Calibri" w:hAnsi="Calibri"/>
          <w:b w:val="false"/>
          <w:bCs w:val="false"/>
          <w:sz w:val="22"/>
          <w:szCs w:val="22"/>
        </w:rPr>
        <w:t xml:space="preserve">Offers: free consultation reminders, seasonal promotions</w:t>
      </w:r>
    </w:p>
    <w:p>
      <w:pPr>
        <w:spacing w:after="0" w:before="80"/>
      </w:pPr>
    </w:p>
    <w:p>
      <w:pPr>
        <w:spacing w:after="80" w:before="200"/>
      </w:pPr>
      <w:r>
        <w:rPr>
          <w:rFonts w:ascii="Calibri" w:cs="Calibri" w:eastAsia="Calibri" w:hAnsi="Calibri"/>
          <w:b/>
          <w:bCs/>
          <w:color w:val="2A9D8F"/>
          <w:sz w:val="24"/>
          <w:szCs w:val="24"/>
        </w:rPr>
        <w:t xml:space="preserve">Response Rules</w:t>
      </w:r>
    </w:p>
    <w:p>
      <w:pPr>
        <w:pStyle w:val="ListParagraph"/>
        <w:numPr>
          <w:ilvl w:val="0"/>
          <w:numId w:val="2"/>
        </w:numPr>
        <w:spacing w:after="40" w:before="40"/>
      </w:pPr>
      <w:r>
        <w:rPr>
          <w:rFonts w:ascii="Calibri" w:cs="Calibri" w:eastAsia="Calibri" w:hAnsi="Calibri"/>
          <w:b w:val="false"/>
          <w:bCs w:val="false"/>
          <w:sz w:val="22"/>
          <w:szCs w:val="22"/>
        </w:rPr>
        <w:t xml:space="preserve">Reply to every comment and message within 24 hours — this is non-negotiable for the first 30 days</w:t>
      </w:r>
    </w:p>
    <w:p>
      <w:pPr>
        <w:pStyle w:val="ListParagraph"/>
        <w:numPr>
          <w:ilvl w:val="0"/>
          <w:numId w:val="2"/>
        </w:numPr>
        <w:spacing w:after="40" w:before="40"/>
      </w:pPr>
      <w:r>
        <w:rPr>
          <w:rFonts w:ascii="Calibri" w:cs="Calibri" w:eastAsia="Calibri" w:hAnsi="Calibri"/>
          <w:b w:val="false"/>
          <w:bCs w:val="false"/>
          <w:sz w:val="22"/>
          <w:szCs w:val="22"/>
        </w:rPr>
        <w:t xml:space="preserve">Never delete negative comments — respond calmly and offer to resolve offline</w:t>
      </w:r>
    </w:p>
    <w:p>
      <w:pPr>
        <w:pStyle w:val="ListParagraph"/>
        <w:numPr>
          <w:ilvl w:val="0"/>
          <w:numId w:val="2"/>
        </w:numPr>
        <w:spacing w:after="40" w:before="40"/>
      </w:pPr>
      <w:r>
        <w:rPr>
          <w:rFonts w:ascii="Calibri" w:cs="Calibri" w:eastAsia="Calibri" w:hAnsi="Calibri"/>
          <w:b w:val="false"/>
          <w:bCs w:val="false"/>
          <w:sz w:val="22"/>
          <w:szCs w:val="22"/>
        </w:rPr>
        <w:t xml:space="preserve">Like and acknowledge every comment on your posts — Facebook rewards engagement loops</w:t>
      </w:r>
    </w:p>
    <w:p>
      <w:pPr>
        <w:pStyle w:val="ListParagraph"/>
        <w:numPr>
          <w:ilvl w:val="0"/>
          <w:numId w:val="2"/>
        </w:numPr>
        <w:spacing w:after="40" w:before="40"/>
      </w:pPr>
      <w:r>
        <w:rPr>
          <w:rFonts w:ascii="Calibri" w:cs="Calibri" w:eastAsia="Calibri" w:hAnsi="Calibri"/>
          <w:b w:val="false"/>
          <w:bCs w:val="false"/>
          <w:sz w:val="22"/>
          <w:szCs w:val="22"/>
        </w:rPr>
        <w:t xml:space="preserve">If a parent asks for advice publicly, give a helpful partial answer and invite them to book a free call for more detailed support</w:t>
      </w:r>
    </w:p>
    <w:p>
      <w:pPr>
        <w:spacing w:after="0" w:before="80"/>
      </w:pPr>
    </w:p>
    <w:p>
      <w:pPr>
        <w:spacing w:after="80" w:before="200"/>
      </w:pPr>
      <w:r>
        <w:rPr>
          <w:rFonts w:ascii="Calibri" w:cs="Calibri" w:eastAsia="Calibri" w:hAnsi="Calibri"/>
          <w:b/>
          <w:bCs/>
          <w:color w:val="2A9D8F"/>
          <w:sz w:val="24"/>
          <w:szCs w:val="24"/>
        </w:rPr>
        <w:t xml:space="preserve">Important: What NOT to Do</w:t>
      </w:r>
    </w:p>
    <w:p>
      <w:pPr>
        <w:pStyle w:val="ListParagraph"/>
        <w:numPr>
          <w:ilvl w:val="0"/>
          <w:numId w:val="2"/>
        </w:numPr>
        <w:spacing w:after="40" w:before="40"/>
      </w:pPr>
      <w:r>
        <w:rPr>
          <w:rFonts w:ascii="Calibri" w:cs="Calibri" w:eastAsia="Calibri" w:hAnsi="Calibri"/>
          <w:b w:val="false"/>
          <w:bCs w:val="false"/>
          <w:sz w:val="22"/>
          <w:szCs w:val="22"/>
        </w:rPr>
        <w:t xml:space="preserve">Do not use 'engagement bait' ('Like this if you agree!') — Facebook penalises this</w:t>
      </w:r>
    </w:p>
    <w:p>
      <w:pPr>
        <w:pStyle w:val="ListParagraph"/>
        <w:numPr>
          <w:ilvl w:val="0"/>
          <w:numId w:val="2"/>
        </w:numPr>
        <w:spacing w:after="40" w:before="40"/>
      </w:pPr>
      <w:r>
        <w:rPr>
          <w:rFonts w:ascii="Calibri" w:cs="Calibri" w:eastAsia="Calibri" w:hAnsi="Calibri"/>
          <w:b w:val="false"/>
          <w:bCs w:val="false"/>
          <w:sz w:val="22"/>
          <w:szCs w:val="22"/>
        </w:rPr>
        <w:t xml:space="preserve">Do not buy followers or likes — these damage your reach algorithm</w:t>
      </w:r>
    </w:p>
    <w:p>
      <w:pPr>
        <w:pStyle w:val="ListParagraph"/>
        <w:numPr>
          <w:ilvl w:val="0"/>
          <w:numId w:val="2"/>
        </w:numPr>
        <w:spacing w:after="40" w:before="40"/>
      </w:pPr>
      <w:r>
        <w:rPr>
          <w:rFonts w:ascii="Calibri" w:cs="Calibri" w:eastAsia="Calibri" w:hAnsi="Calibri"/>
          <w:b w:val="false"/>
          <w:bCs w:val="false"/>
          <w:sz w:val="22"/>
          <w:szCs w:val="22"/>
        </w:rPr>
        <w:t xml:space="preserve">Do not post in groups as your Page without checking the group rules first</w:t>
      </w:r>
    </w:p>
    <w:p>
      <w:pPr>
        <w:pStyle w:val="ListParagraph"/>
        <w:numPr>
          <w:ilvl w:val="0"/>
          <w:numId w:val="2"/>
        </w:numPr>
        <w:spacing w:after="40" w:before="40"/>
      </w:pPr>
      <w:r>
        <w:rPr>
          <w:rFonts w:ascii="Calibri" w:cs="Calibri" w:eastAsia="Calibri" w:hAnsi="Calibri"/>
          <w:b w:val="false"/>
          <w:bCs w:val="false"/>
          <w:sz w:val="22"/>
          <w:szCs w:val="22"/>
        </w:rPr>
        <w:t xml:space="preserve">Do not ignore messages — a page with slow response time is penalised in Facebook's search ranking</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9D8F" w:sz="6" w:space="1"/>
      </w:pBdr>
      <w:jc w:val="right"/>
    </w:pPr>
    <w:r>
      <w:rPr>
        <w:rFonts w:ascii="Calibri" w:cs="Calibri" w:eastAsia="Calibri" w:hAnsi="Calibri"/>
        <w:color w:val="888888"/>
        <w:sz w:val="18"/>
        <w:szCs w:val="18"/>
      </w:rPr>
      <w:t xml:space="preserve">sendnavigate.org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D8F" w:sz="6" w:space="1"/>
      </w:pBdr>
    </w:pPr>
    <w:r>
      <w:rPr>
        <w:rFonts w:ascii="Calibri" w:cs="Calibri" w:eastAsia="Calibri" w:hAnsi="Calibri"/>
        <w:color w:val="888888"/>
        <w:sz w:val="18"/>
        <w:szCs w:val="18"/>
      </w:rPr>
      <w:t xml:space="preserve">SEND Navigate  |  Facebook Business Page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2026-05-12T10:16:11.466Z</dcterms:created>
  <dcterms:modified xsi:type="dcterms:W3CDTF">2026-05-12T10:16:11.469Z</dcterms:modified>
</cp:coreProperties>
</file>

<file path=docProps/custom.xml><?xml version="1.0" encoding="utf-8"?>
<Properties xmlns="http://schemas.openxmlformats.org/officeDocument/2006/custom-properties" xmlns:vt="http://schemas.openxmlformats.org/officeDocument/2006/docPropsVTypes"/>
</file>