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jc w:val="center"/>
        <w:rPr>
          <w:b/>
          <w:b/>
          <w:sz w:val="24"/>
          <w:szCs w:val="24"/>
        </w:rPr>
      </w:pPr>
      <w:bookmarkStart w:id="0" w:name="_d3zgu4oatiya"/>
      <w:bookmarkEnd w:id="0"/>
      <w:r>
        <w:rPr>
          <w:b/>
        </w:rPr>
        <w:t xml:space="preserve">Timetable </w:t>
      </w:r>
      <w:r>
        <w:rPr>
          <w:b/>
        </w:rPr>
        <w:t>Learning the high-redshift Universe</w:t>
        <w:br/>
      </w:r>
      <w:r>
        <w:rPr>
          <w:b/>
          <w:sz w:val="24"/>
          <w:szCs w:val="24"/>
        </w:rPr>
        <w:t>February 2 - 4, 2022</w:t>
      </w:r>
    </w:p>
    <w:p>
      <w:pPr>
        <w:pStyle w:val="Normal1"/>
        <w:rPr>
          <w:color w:val="9900FF"/>
        </w:rPr>
      </w:pPr>
      <w:r>
        <w:rPr/>
        <w:t xml:space="preserve">Day 1 </w:t>
      </w:r>
      <w:r>
        <w:rPr/>
        <w:t>(February 2)</w:t>
      </w:r>
    </w:p>
    <w:tbl>
      <w:tblPr>
        <w:tblStyle w:val="Table1"/>
        <w:tblW w:w="8295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84"/>
        <w:gridCol w:w="2145"/>
        <w:gridCol w:w="4666"/>
      </w:tblGrid>
      <w:tr>
        <w:trPr>
          <w:tblHeader w:val="true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UTC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Speaker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Title</w:t>
            </w:r>
          </w:p>
        </w:tc>
      </w:tr>
      <w:tr>
        <w:trPr>
          <w:tblHeader w:val="true"/>
          <w:trHeight w:val="50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15:00–15:10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Login, “Hi, how are you?”, “I am muted?”</w:t>
            </w:r>
          </w:p>
        </w:tc>
      </w:tr>
      <w:tr>
        <w:trPr>
          <w:tblHeader w:val="true"/>
          <w:trHeight w:val="50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15:10–15:25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Welcome</w:t>
            </w:r>
          </w:p>
        </w:tc>
      </w:tr>
      <w:tr>
        <w:trPr>
          <w:tblHeader w:val="true"/>
          <w:trHeight w:val="50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15:25–15:55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Introduction by Charlotte Mason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“</w:t>
            </w:r>
            <w:r>
              <w:rPr>
                <w:i/>
                <w:iCs/>
                <w:color w:val="000000"/>
                <w:sz w:val="22"/>
                <w:szCs w:val="22"/>
              </w:rPr>
              <w:t>Constraining reionization from observations of galaxies”</w:t>
            </w:r>
          </w:p>
        </w:tc>
      </w:tr>
      <w:tr>
        <w:trPr>
          <w:tblHeader w:val="true"/>
          <w:trHeight w:val="50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15:55–16:00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Buffer/Break</w:t>
            </w:r>
          </w:p>
        </w:tc>
      </w:tr>
      <w:tr>
        <w:trPr>
          <w:tblHeader w:val="true"/>
          <w:trHeight w:val="500" w:hRule="atLeast"/>
        </w:trPr>
        <w:tc>
          <w:tcPr>
            <w:tcW w:w="82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Session 1</w:t>
            </w:r>
          </w:p>
        </w:tc>
      </w:tr>
      <w:tr>
        <w:trPr>
          <w:tblHeader w:val="true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16:00–16:15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L.Y. Aaron Yung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Paving the way for JWST and Roman with Theory and Simulations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16:15–16:30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Vladan Markov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Constraining the ISM properties of high-z galaxies using carbon lines and statistical model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16:30–16:45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Nashwan Sabti</w:t>
            </w:r>
          </w:p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GALLUMI: A Galaxy Luminosity Function Pipeline for Cosmology and Astrophysics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16:45–17:00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Lena Lenz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Automated methods to find the most distant quasars</w:t>
            </w:r>
          </w:p>
        </w:tc>
      </w:tr>
      <w:tr>
        <w:trPr>
          <w:trHeight w:val="50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17:00-17:15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Coffee Break</w:t>
            </w:r>
          </w:p>
        </w:tc>
      </w:tr>
      <w:tr>
        <w:trPr>
          <w:trHeight w:val="500" w:hRule="atLeast"/>
        </w:trPr>
        <w:tc>
          <w:tcPr>
            <w:tcW w:w="82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Session 2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17:15–17:30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Romain Meyer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  <w:highlight w:val="white"/>
              </w:rPr>
              <w:t>Learning (from) quasar spectra with VAEs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17:30–17:45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Rodrigo Carvajal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  <w:highlight w:val="white"/>
              </w:rPr>
              <w:t>High-redshift Radio Galaxies candidates prediction with ensemble Machine Learning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17:45–18:00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Intae Jung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Predicting Lyman-alpha Emission from Reionization-Era Galaxies with a Supervised Machine Learning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18:00–18:15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Chris Byrohl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Decoding LAE spectra and Lyman-alpha halos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18:15–18:30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Benne Holwerda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Probabilistic selection of high-redshift candidate galaxies from imaging</w:t>
            </w:r>
          </w:p>
        </w:tc>
      </w:tr>
      <w:tr>
        <w:trPr>
          <w:trHeight w:val="465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18:30-18:40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Final words</w:t>
            </w:r>
          </w:p>
        </w:tc>
      </w:tr>
    </w:tbl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  <w:t xml:space="preserve">Day 2 </w:t>
      </w:r>
      <w:r>
        <w:rPr/>
        <w:t>(February 3)</w:t>
      </w:r>
    </w:p>
    <w:tbl>
      <w:tblPr>
        <w:tblStyle w:val="Table2"/>
        <w:tblW w:w="8295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84"/>
        <w:gridCol w:w="2145"/>
        <w:gridCol w:w="4666"/>
      </w:tblGrid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color w:val="000000"/>
              </w:rPr>
            </w:pPr>
            <w:r>
              <w:rPr>
                <w:b/>
                <w:color w:val="000000"/>
                <w:sz w:val="30"/>
                <w:szCs w:val="30"/>
              </w:rPr>
              <w:t>UTC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  <w:sz w:val="30"/>
                <w:szCs w:val="30"/>
              </w:rPr>
              <w:t>Speaker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b/>
                <w:color w:val="000000"/>
                <w:sz w:val="30"/>
                <w:szCs w:val="30"/>
              </w:rPr>
              <w:t>Title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15:55–16:00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Login, “Hi, how are you?”, “I am muted?”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16:00–16:05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Welcome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16:05–16:35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Introduction by Francisco Villaescusa-Navarro</w:t>
            </w:r>
          </w:p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  <w:sz w:val="24"/>
                <w:szCs w:val="24"/>
              </w:rPr>
              <w:t>“</w:t>
            </w:r>
            <w:r>
              <w:rPr>
                <w:i/>
                <w:iCs/>
                <w:color w:val="000000"/>
                <w:sz w:val="24"/>
                <w:szCs w:val="24"/>
              </w:rPr>
              <w:t>The role of simulations and machine learning in astrophysics”</w:t>
            </w:r>
          </w:p>
        </w:tc>
      </w:tr>
      <w:tr>
        <w:trPr>
          <w:trHeight w:val="50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16:35–16:40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Buffer/Break</w:t>
            </w:r>
          </w:p>
        </w:tc>
      </w:tr>
      <w:tr>
        <w:trPr>
          <w:trHeight w:val="500" w:hRule="atLeast"/>
        </w:trPr>
        <w:tc>
          <w:tcPr>
            <w:tcW w:w="82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Session 1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16:40–16:55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Mosima Masipa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  <w:highlight w:val="white"/>
              </w:rPr>
              <w:t>Accelerating reionization simulations and deriving optimal summary statistics with autoencoders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16:55–17:10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Chris Lovell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  <w:highlight w:val="white"/>
              </w:rPr>
              <w:t>Testing hydro simulations in a new regime by learning the galaxy-halo relationship at high-z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17:10–17:25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Kyungjin Ahn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Probing the Early History of Reionization by Cosmic-Variance Limited CMB Experiments</w:t>
            </w:r>
          </w:p>
        </w:tc>
      </w:tr>
      <w:tr>
        <w:trPr>
          <w:trHeight w:val="50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17:25–17:40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Flash Talks</w:t>
            </w:r>
          </w:p>
        </w:tc>
      </w:tr>
      <w:tr>
        <w:trPr>
          <w:trHeight w:val="50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17:40-18:00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Coffee Break</w:t>
            </w:r>
          </w:p>
        </w:tc>
      </w:tr>
      <w:tr>
        <w:trPr>
          <w:trHeight w:val="500" w:hRule="atLeast"/>
        </w:trPr>
        <w:tc>
          <w:tcPr>
            <w:tcW w:w="82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Session 2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18:00–18:15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Steffen Neutsch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  <w:highlight w:val="white"/>
              </w:rPr>
              <w:t>Inferring Astrophysics and Dark Matter Properties from 21cm Tomography using Deep Learning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18:15–18:30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Ming-Feng Ho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</w:rPr>
              <w:t>Multi-Fidelity Emulation for Cosmological Simulations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18:30–18:45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Barun Maity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  <w:highlight w:val="white"/>
              </w:rPr>
              <w:t>Efficient Modelling of Cosmic Reionization using SCRIPT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18:45–19:00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Atrideb Chatterjee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  <w:highlight w:val="white"/>
              </w:rPr>
              <w:t>CosmoReionMC: A parameter estimation package using Reionization and Cosmic dawn observations</w:t>
            </w:r>
          </w:p>
        </w:tc>
      </w:tr>
      <w:tr>
        <w:trPr>
          <w:trHeight w:val="50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19:00–19:15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 xml:space="preserve">Thomas Binnie  </w:t>
            </w:r>
            <w:r>
              <w:rPr>
                <w:color w:val="000000"/>
                <w:sz w:val="24"/>
                <w:szCs w:val="24"/>
              </w:rPr>
              <w:t xml:space="preserve">   </w:t>
              <w:br/>
              <w:br/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i/>
                <w:i/>
                <w:iCs/>
                <w:color w:val="000000"/>
              </w:rPr>
            </w:pPr>
            <w:r>
              <w:rPr>
                <w:i/>
                <w:iCs/>
                <w:color w:val="000000"/>
                <w:highlight w:val="white"/>
              </w:rPr>
              <w:t>Improving Bayesian analyses of the EoR and how the 21cm line can probe preliminary structure growth</w:t>
            </w:r>
          </w:p>
        </w:tc>
      </w:tr>
      <w:tr>
        <w:trPr>
          <w:trHeight w:val="50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</w:rPr>
              <w:t>19.15-19.25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</w:rPr>
            </w:pPr>
            <w:r>
              <w:rPr>
                <w:color w:val="000000"/>
                <w:sz w:val="24"/>
                <w:szCs w:val="24"/>
              </w:rPr>
              <w:t>Final words</w:t>
            </w:r>
          </w:p>
        </w:tc>
      </w:tr>
    </w:tbl>
    <w:p>
      <w:pPr>
        <w:pStyle w:val="Normal1"/>
        <w:rPr>
          <w:color w:val="000000"/>
        </w:rPr>
      </w:pPr>
      <w:r>
        <w:rPr>
          <w:color w:val="000000"/>
        </w:rPr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  <w:t xml:space="preserve">Day 3 </w:t>
      </w:r>
      <w:r>
        <w:rPr/>
        <w:t>(February 4)</w:t>
      </w:r>
    </w:p>
    <w:tbl>
      <w:tblPr>
        <w:tblStyle w:val="Table3"/>
        <w:tblW w:w="8295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84"/>
        <w:gridCol w:w="2145"/>
        <w:gridCol w:w="4666"/>
      </w:tblGrid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UTC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Speaker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Title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03:55–04:00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Login, “Hi, how are you?”, “I am muted?”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04:00–04:05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Welcome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04:05–04:35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Introduction by Cathryn Trott</w:t>
            </w:r>
          </w:p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“</w:t>
            </w:r>
            <w:r>
              <w:rPr>
                <w:i/>
                <w:iCs/>
                <w:color w:val="000000"/>
                <w:sz w:val="22"/>
                <w:szCs w:val="22"/>
                <w:highlight w:val="white"/>
              </w:rPr>
              <w:t>Extracting information from Murchison Widefield Array EoR data</w:t>
            </w:r>
            <w:r>
              <w:rPr>
                <w:i/>
                <w:iCs/>
                <w:color w:val="000000"/>
                <w:sz w:val="22"/>
                <w:szCs w:val="22"/>
              </w:rPr>
              <w:t>”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04:35–04:40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Buffer/Break</w:t>
            </w:r>
          </w:p>
        </w:tc>
      </w:tr>
      <w:tr>
        <w:trPr/>
        <w:tc>
          <w:tcPr>
            <w:tcW w:w="82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Session 1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04:40–04:55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Shingo Tanigawa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Photometric Redshift Estimation via Machine Learning from Simulations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04:55–05:10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Kana ​​Moriwaki 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  <w:highlight w:val="white"/>
              </w:rPr>
              <w:t>Deep learning for line de-confusion in large-scale line intensity maps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05:10–05:25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Nicha Leethochawalit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Completeness Correction methods and Biases in UV Luminosity Function determinations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05:25–05:40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Xiaosheng Zhao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  <w:highlight w:val="white"/>
              </w:rPr>
              <w:t>Simulation-Based Inference of Reionization Parameters From 3D Tomographic 21 cm Lightcone Images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0"/>
                <w:sz w:val="22"/>
                <w:szCs w:val="22"/>
              </w:rPr>
              <w:t>05:</w:t>
            </w:r>
            <w:r>
              <w:rPr>
                <w:color w:val="000000"/>
                <w:sz w:val="22"/>
                <w:szCs w:val="22"/>
              </w:rPr>
              <w:t>40</w:t>
            </w:r>
            <w:r>
              <w:rPr>
                <w:color w:val="000000"/>
                <w:sz w:val="22"/>
                <w:szCs w:val="22"/>
              </w:rPr>
              <w:t>–0</w:t>
            </w:r>
            <w:r>
              <w:rPr>
                <w:color w:val="000000"/>
                <w:sz w:val="22"/>
                <w:szCs w:val="22"/>
              </w:rPr>
              <w:t>5</w:t>
            </w:r>
            <w:r>
              <w:rPr>
                <w:color w:val="000000"/>
                <w:sz w:val="22"/>
                <w:szCs w:val="22"/>
              </w:rPr>
              <w:t>:</w:t>
            </w:r>
            <w:r>
              <w:rPr>
                <w:color w:val="000000"/>
                <w:sz w:val="22"/>
                <w:szCs w:val="22"/>
              </w:rPr>
              <w:t>55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Yuan-Sen Ting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A new approach to observational cosmology using the scattering transform</w:t>
            </w:r>
          </w:p>
        </w:tc>
      </w:tr>
      <w:tr>
        <w:trPr>
          <w:trHeight w:val="50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>5</w:t>
            </w:r>
            <w:r>
              <w:rPr>
                <w:color w:val="000000"/>
                <w:sz w:val="22"/>
                <w:szCs w:val="22"/>
              </w:rPr>
              <w:t>:</w:t>
            </w:r>
            <w:r>
              <w:rPr>
                <w:color w:val="000000"/>
                <w:sz w:val="22"/>
                <w:szCs w:val="22"/>
              </w:rPr>
              <w:t>55</w:t>
            </w:r>
            <w:r>
              <w:rPr>
                <w:color w:val="000000"/>
                <w:sz w:val="22"/>
                <w:szCs w:val="22"/>
              </w:rPr>
              <w:t>-06:</w:t>
            </w:r>
            <w:r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Coffee Break</w:t>
            </w:r>
          </w:p>
        </w:tc>
      </w:tr>
      <w:tr>
        <w:trPr>
          <w:trHeight w:val="500" w:hRule="atLeast"/>
        </w:trPr>
        <w:tc>
          <w:tcPr>
            <w:tcW w:w="82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Session 2</w:t>
            </w:r>
          </w:p>
        </w:tc>
      </w:tr>
      <w:tr>
        <w:trPr>
          <w:trHeight w:val="44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06: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0–06:</w:t>
            </w:r>
            <w:r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Miftahul Hilmi</w:t>
            </w:r>
          </w:p>
          <w:p>
            <w:pPr>
              <w:pStyle w:val="Normal1"/>
              <w:widowControl w:val="false"/>
              <w:spacing w:lineRule="auto" w:line="240"/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Contamination of z~8 Lyman Break Galaxies in the Hubble Data: Correlation with z~2 Balmer Break Galaxies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06:</w:t>
            </w:r>
            <w:r>
              <w:rPr>
                <w:color w:val="000000"/>
                <w:sz w:val="22"/>
                <w:szCs w:val="22"/>
              </w:rPr>
              <w:t>25</w:t>
            </w:r>
            <w:r>
              <w:rPr>
                <w:color w:val="000000"/>
                <w:sz w:val="22"/>
                <w:szCs w:val="22"/>
              </w:rPr>
              <w:t>–0</w:t>
            </w:r>
            <w:r>
              <w:rPr>
                <w:color w:val="000000"/>
                <w:sz w:val="22"/>
                <w:szCs w:val="22"/>
              </w:rPr>
              <w:t>6</w:t>
            </w:r>
            <w:r>
              <w:rPr>
                <w:color w:val="000000"/>
                <w:sz w:val="22"/>
                <w:szCs w:val="22"/>
              </w:rPr>
              <w:t>:</w:t>
            </w:r>
            <w:r>
              <w:rPr>
                <w:color w:val="000000"/>
                <w:sz w:val="22"/>
                <w:szCs w:val="22"/>
              </w:rPr>
              <w:t>40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Ilya Khrykin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The first measurement of the quasar lifetime distribution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>6</w:t>
            </w:r>
            <w:r>
              <w:rPr>
                <w:color w:val="000000"/>
                <w:sz w:val="22"/>
                <w:szCs w:val="22"/>
              </w:rPr>
              <w:t>:</w:t>
            </w:r>
            <w:r>
              <w:rPr>
                <w:color w:val="000000"/>
                <w:sz w:val="22"/>
                <w:szCs w:val="22"/>
              </w:rPr>
              <w:t>40</w:t>
            </w:r>
            <w:r>
              <w:rPr>
                <w:color w:val="000000"/>
                <w:sz w:val="22"/>
                <w:szCs w:val="22"/>
              </w:rPr>
              <w:t>–0</w:t>
            </w:r>
            <w:r>
              <w:rPr>
                <w:color w:val="000000"/>
                <w:sz w:val="22"/>
                <w:szCs w:val="22"/>
              </w:rPr>
              <w:t>6</w:t>
            </w:r>
            <w:r>
              <w:rPr>
                <w:color w:val="000000"/>
                <w:sz w:val="22"/>
                <w:szCs w:val="22"/>
              </w:rPr>
              <w:t>:</w:t>
            </w:r>
            <w:r>
              <w:rPr>
                <w:color w:val="000000"/>
                <w:sz w:val="22"/>
                <w:szCs w:val="22"/>
              </w:rPr>
              <w:t>5</w:t>
            </w: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Yihao Zhou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  <w:highlight w:val="white"/>
              </w:rPr>
              <w:t>Understanding the Impact of Semi-Numeric Reionization Models when using CNNs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  <w:r>
              <w:rPr>
                <w:color w:val="000000"/>
                <w:sz w:val="22"/>
                <w:szCs w:val="22"/>
              </w:rPr>
              <w:t>6</w:t>
            </w:r>
            <w:r>
              <w:rPr>
                <w:color w:val="000000"/>
                <w:sz w:val="22"/>
                <w:szCs w:val="22"/>
              </w:rPr>
              <w:t>:</w:t>
            </w:r>
            <w:r>
              <w:rPr>
                <w:color w:val="000000"/>
                <w:sz w:val="22"/>
                <w:szCs w:val="22"/>
              </w:rPr>
              <w:t>5</w:t>
            </w:r>
            <w:r>
              <w:rPr>
                <w:color w:val="000000"/>
                <w:sz w:val="22"/>
                <w:szCs w:val="22"/>
              </w:rPr>
              <w:t>5–07: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Balu Sreedhar 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  <w:highlight w:val="white"/>
              </w:rPr>
              <w:t>Monte Carlo augmentation applied to N-body simulations for semi-analytic modelling</w:t>
            </w:r>
          </w:p>
        </w:tc>
      </w:tr>
      <w:tr>
        <w:trPr>
          <w:trHeight w:val="50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07: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0–07:</w:t>
            </w: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Shifan Zuo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 w:before="0" w:after="0"/>
              <w:ind w:left="0" w:hanging="0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tbc</w:t>
            </w:r>
          </w:p>
        </w:tc>
      </w:tr>
      <w:tr>
        <w:trPr>
          <w:trHeight w:val="50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07:</w:t>
            </w:r>
            <w:r>
              <w:rPr>
                <w:color w:val="000000"/>
                <w:sz w:val="22"/>
                <w:szCs w:val="22"/>
              </w:rPr>
              <w:t>2</w:t>
            </w:r>
            <w:r>
              <w:rPr>
                <w:color w:val="000000"/>
                <w:sz w:val="22"/>
                <w:szCs w:val="22"/>
              </w:rPr>
              <w:t>5-0</w:t>
            </w:r>
            <w:r>
              <w:rPr>
                <w:color w:val="000000"/>
                <w:sz w:val="22"/>
                <w:szCs w:val="22"/>
              </w:rPr>
              <w:t>7</w:t>
            </w:r>
            <w:r>
              <w:rPr>
                <w:color w:val="000000"/>
                <w:sz w:val="22"/>
                <w:szCs w:val="22"/>
              </w:rPr>
              <w:t>:</w:t>
            </w:r>
            <w:r>
              <w:rPr>
                <w:color w:val="000000"/>
                <w:sz w:val="22"/>
                <w:szCs w:val="22"/>
              </w:rPr>
              <w:t>35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Final words</w:t>
            </w:r>
          </w:p>
        </w:tc>
      </w:tr>
    </w:tbl>
    <w:p>
      <w:pPr>
        <w:pStyle w:val="Normal1"/>
        <w:spacing w:lineRule="auto" w:line="240" w:before="240" w:after="240"/>
        <w:ind w:left="720" w:hanging="0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1"/>
        <w:rPr/>
      </w:pPr>
      <w:r>
        <w:rPr/>
      </w:r>
      <w:r>
        <w:br w:type="page"/>
      </w:r>
    </w:p>
    <w:p>
      <w:pPr>
        <w:pStyle w:val="Normal1"/>
        <w:rPr/>
      </w:pPr>
      <w:r>
        <w:rPr/>
        <w:t xml:space="preserve">Day </w:t>
      </w:r>
      <w:r>
        <w:rPr/>
        <w:t>3 (February 4)</w:t>
      </w:r>
    </w:p>
    <w:tbl>
      <w:tblPr>
        <w:tblStyle w:val="Table4"/>
        <w:tblW w:w="8295" w:type="dxa"/>
        <w:jc w:val="left"/>
        <w:tblInd w:w="820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484"/>
        <w:gridCol w:w="2145"/>
        <w:gridCol w:w="4666"/>
      </w:tblGrid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UTC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Speaker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b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Title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15:55–16:00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Login, “Hi, how are you?”, “I am muted?”</w:t>
            </w:r>
          </w:p>
        </w:tc>
      </w:tr>
      <w:tr>
        <w:trPr/>
        <w:tc>
          <w:tcPr>
            <w:tcW w:w="82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Session 3</w:t>
            </w:r>
          </w:p>
        </w:tc>
      </w:tr>
      <w:tr>
        <w:trPr>
          <w:trHeight w:val="50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16:00–16:15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Ivan Nikolić</w:t>
            </w:r>
          </w:p>
          <w:p>
            <w:pPr>
              <w:pStyle w:val="Normal1"/>
              <w:widowControl w:val="false"/>
              <w:spacing w:lineRule="auto" w:line="240"/>
              <w:rPr>
                <w:i/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Inferring reionization and galaxy properties from the patchy kinetic Sunyaev-Zel'dovich signal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16:15–16:30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Florent Mertens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ML-enhanced foreground mitigation methods for 21-cm experiments</w:t>
            </w:r>
          </w:p>
        </w:tc>
      </w:tr>
      <w:tr>
        <w:trPr>
          <w:trHeight w:val="50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16:30–16:45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Saba Etezad Razavi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Constraining IGM's temperature fluctuations between redshift 3 and 4 using XQ100</w:t>
            </w:r>
          </w:p>
        </w:tc>
      </w:tr>
      <w:tr>
        <w:trPr>
          <w:trHeight w:val="50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16:45–17:00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Christian Hellum Bye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Very Accurate 21-cm Global Signal Emulation with 21cmVAE</w:t>
            </w:r>
          </w:p>
        </w:tc>
      </w:tr>
      <w:tr>
        <w:trPr>
          <w:trHeight w:val="50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17:00–17:15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Coffee Break</w:t>
            </w:r>
          </w:p>
        </w:tc>
      </w:tr>
      <w:tr>
        <w:trPr>
          <w:trHeight w:val="500" w:hRule="atLeast"/>
        </w:trPr>
        <w:tc>
          <w:tcPr>
            <w:tcW w:w="8295" w:type="dxa"/>
            <w:gridSpan w:val="3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jc w:val="center"/>
              <w:rPr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Session 4</w:t>
            </w:r>
          </w:p>
        </w:tc>
      </w:tr>
      <w:tr>
        <w:trPr/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17:15–17:30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Sudipta Sikder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Machine learning to decipher the astrophysical processes at cosmic dawn</w:t>
            </w:r>
          </w:p>
        </w:tc>
      </w:tr>
      <w:tr>
        <w:trPr>
          <w:trHeight w:val="50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0"/>
                <w:sz w:val="22"/>
                <w:szCs w:val="22"/>
              </w:rPr>
              <w:t>17:</w:t>
            </w:r>
            <w:r>
              <w:rPr>
                <w:color w:val="000000"/>
                <w:sz w:val="22"/>
                <w:szCs w:val="22"/>
              </w:rPr>
              <w:t>30</w:t>
            </w:r>
            <w:r>
              <w:rPr>
                <w:color w:val="000000"/>
                <w:sz w:val="22"/>
                <w:szCs w:val="22"/>
              </w:rPr>
              <w:t>–1</w:t>
            </w:r>
            <w:r>
              <w:rPr>
                <w:color w:val="000000"/>
                <w:sz w:val="22"/>
                <w:szCs w:val="22"/>
              </w:rPr>
              <w:t>7</w:t>
            </w:r>
            <w:r>
              <w:rPr>
                <w:color w:val="000000"/>
                <w:sz w:val="22"/>
                <w:szCs w:val="22"/>
              </w:rPr>
              <w:t>:</w:t>
            </w:r>
            <w:r>
              <w:rPr>
                <w:color w:val="000000"/>
                <w:sz w:val="22"/>
                <w:szCs w:val="22"/>
              </w:rPr>
              <w:t>45</w:t>
            </w:r>
          </w:p>
        </w:tc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Harry Thomas Jones Bevins </w:t>
            </w:r>
          </w:p>
        </w:tc>
        <w:tc>
          <w:tcPr>
            <w:tcW w:w="4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i/>
                <w:i/>
                <w:iCs/>
                <w:color w:val="000000"/>
                <w:sz w:val="22"/>
                <w:szCs w:val="22"/>
              </w:rPr>
            </w:pPr>
            <w:r>
              <w:rPr>
                <w:i/>
                <w:iCs/>
                <w:color w:val="000000"/>
                <w:sz w:val="22"/>
                <w:szCs w:val="22"/>
              </w:rPr>
              <w:t>GLOBALEMU: A novel and robust approach for emulating the sky-averaged 21-cm signal from the cosmic dawn and epoch of reionisation</w:t>
            </w:r>
          </w:p>
        </w:tc>
      </w:tr>
      <w:tr>
        <w:trPr>
          <w:trHeight w:val="50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7</w:t>
            </w:r>
            <w:r>
              <w:rPr>
                <w:color w:val="000000"/>
                <w:sz w:val="22"/>
                <w:szCs w:val="22"/>
              </w:rPr>
              <w:t>:</w:t>
            </w:r>
            <w:r>
              <w:rPr>
                <w:color w:val="000000"/>
                <w:sz w:val="22"/>
                <w:szCs w:val="22"/>
              </w:rPr>
              <w:t>45</w:t>
            </w:r>
            <w:r>
              <w:rPr>
                <w:color w:val="000000"/>
                <w:sz w:val="22"/>
                <w:szCs w:val="22"/>
              </w:rPr>
              <w:t>–18:</w:t>
            </w:r>
            <w:r>
              <w:rPr>
                <w:color w:val="000000"/>
                <w:sz w:val="22"/>
                <w:szCs w:val="22"/>
              </w:rPr>
              <w:t>15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Discussion</w:t>
            </w:r>
          </w:p>
        </w:tc>
      </w:tr>
      <w:tr>
        <w:trPr>
          <w:trHeight w:val="500" w:hRule="atLeast"/>
        </w:trPr>
        <w:tc>
          <w:tcPr>
            <w:tcW w:w="14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/>
            </w:pPr>
            <w:r>
              <w:rPr>
                <w:color w:val="000000"/>
                <w:sz w:val="22"/>
                <w:szCs w:val="22"/>
              </w:rPr>
              <w:t>18:</w:t>
            </w:r>
            <w:r>
              <w:rPr>
                <w:color w:val="000000"/>
                <w:sz w:val="22"/>
                <w:szCs w:val="22"/>
              </w:rPr>
              <w:t>15</w:t>
            </w:r>
            <w:r>
              <w:rPr>
                <w:color w:val="000000"/>
                <w:sz w:val="22"/>
                <w:szCs w:val="22"/>
              </w:rPr>
              <w:t>–18:</w:t>
            </w:r>
            <w:r>
              <w:rPr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681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widowControl w:val="false"/>
              <w:spacing w:lineRule="auto" w:line="2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Final words</w:t>
            </w:r>
          </w:p>
        </w:tc>
      </w:tr>
    </w:tbl>
    <w:p>
      <w:pPr>
        <w:pStyle w:val="Normal1"/>
        <w:spacing w:lineRule="auto" w:line="240" w:before="240" w:after="240"/>
        <w:ind w:hanging="0"/>
        <w:rPr/>
      </w:pPr>
      <w:r>
        <w:rPr/>
      </w:r>
    </w:p>
    <w:sectPr>
      <w:headerReference w:type="default" r:id="rId2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LibreOffice/6.4.7.2$Linux_X86_64 LibreOffice_project/40$Build-2</Application>
  <Pages>4</Pages>
  <Words>654</Words>
  <Characters>4011</Characters>
  <CharactersWithSpaces>4455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en-GB</dc:language>
  <cp:lastModifiedBy/>
  <dcterms:modified xsi:type="dcterms:W3CDTF">2022-01-27T14:58:55Z</dcterms:modified>
  <cp:revision>5</cp:revision>
  <dc:subject/>
  <dc:title/>
</cp:coreProperties>
</file>