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984881209503"/>
        <w:gridCol w:w="410.5399568034557"/>
        <w:gridCol w:w="331.23110151187905"/>
        <w:gridCol w:w="1632.8293736501082"/>
        <w:gridCol w:w="807.0842332613391"/>
        <w:gridCol w:w="807.0842332613391"/>
        <w:gridCol w:w="751.1015118790497"/>
        <w:gridCol w:w="751.1015118790497"/>
        <w:gridCol w:w="774.4276457883369"/>
        <w:gridCol w:w="774.4276457883369"/>
        <w:gridCol w:w="125.96112311015119"/>
        <w:gridCol w:w="1065.2267818574514"/>
        <w:tblGridChange w:id="0">
          <w:tblGrid>
            <w:gridCol w:w="1128.984881209503"/>
            <w:gridCol w:w="410.5399568034557"/>
            <w:gridCol w:w="331.23110151187905"/>
            <w:gridCol w:w="1632.8293736501082"/>
            <w:gridCol w:w="807.0842332613391"/>
            <w:gridCol w:w="807.0842332613391"/>
            <w:gridCol w:w="751.1015118790497"/>
            <w:gridCol w:w="751.1015118790497"/>
            <w:gridCol w:w="774.4276457883369"/>
            <w:gridCol w:w="774.4276457883369"/>
            <w:gridCol w:w="125.96112311015119"/>
            <w:gridCol w:w="1065.2267818574514"/>
          </w:tblGrid>
        </w:tblGridChange>
      </w:tblGrid>
      <w:tr>
        <w:trPr>
          <w:trHeight w:val="50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5ee" w:val="clear"/>
            <w:tcMar>
              <w:top w:w="10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STUDENT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Birth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02-APR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5ee" w:val="clear"/>
            <w:tcMar>
              <w:top w:w="10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Curriculum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Current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Object Oriented Software Dev.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5ee" w:val="clear"/>
            <w:tcMar>
              <w:top w:w="10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DEGREES AWARDED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Awarded: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Diploma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Degree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Apr 27,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Institutional Honors: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Graduated with Honours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5ee" w:val="clear"/>
            <w:tcMar>
              <w:top w:w="10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Curriculum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Film and Video Production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Major: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Film and Video Production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Attempt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Passed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Earned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Institution: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241.20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3.92</w:t>
            </w:r>
          </w:p>
        </w:tc>
      </w:tr>
      <w:tr>
        <w:trPr>
          <w:trHeight w:val="440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5ee" w:val="clear"/>
            <w:tcMar>
              <w:top w:w="10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INSTITUTION CREDIT      </w:t>
            </w:r>
            <w:hyperlink r:id="rId6">
              <w:r w:rsidDel="00000000" w:rsidR="00000000" w:rsidRPr="00000000">
                <w:rPr>
                  <w:b w:val="1"/>
                  <w:color w:val="0000ff"/>
                  <w:sz w:val="18"/>
                  <w:szCs w:val="18"/>
                  <w:rtl w:val="0"/>
                </w:rPr>
                <w:t xml:space="preserve">-Top-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a500"/>
                <w:sz w:val="16"/>
                <w:szCs w:val="16"/>
                <w:rtl w:val="0"/>
              </w:rPr>
              <w:t xml:space="preserve">Term: Fall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Major: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Film and Video 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Academic Standing: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Good 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CEU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Contact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Media Computer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Intro to Visual Narrative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Introduction to Film/Video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Intro to Film/Video Graphics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Sound Recording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Cinematography,Light. &amp; Grip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Introduction to Screenwriting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5ee" w:val="clear"/>
            <w:tcMar>
              <w:top w:w="10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Term Totals (Credit Education)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Attempt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Passed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Earned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Current Term: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59.10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3.94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Cumulative: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59.10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3.94</w:t>
            </w:r>
          </w:p>
        </w:tc>
      </w:tr>
      <w:tr>
        <w:trPr>
          <w:trHeight w:val="440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a500"/>
                <w:sz w:val="16"/>
                <w:szCs w:val="16"/>
                <w:rtl w:val="0"/>
              </w:rPr>
              <w:t xml:space="preserve">Term: Winter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Major: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Film and Video 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Academic Standing: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Good 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CEU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Contact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Sound Recording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Cinematography,Light. &amp;Grip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Location Production Lab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Post Production &amp; Graphics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Business of Film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Screenwriting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5ee" w:val="clear"/>
            <w:tcMar>
              <w:top w:w="10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Term Totals (Credit Education)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Attempt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Passed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Earned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Current Term: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58.05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3.87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Cumulative: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117.15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3.91</w:t>
            </w:r>
          </w:p>
        </w:tc>
      </w:tr>
      <w:tr>
        <w:trPr>
          <w:trHeight w:val="440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00"/>
              <w:tblGridChange w:id="0">
                <w:tblGrid>
                  <w:gridCol w:w="40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60.0" w:type="dxa"/>
                    <w:bottom w:w="6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spacing w:line="346.66666666666663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44455"/>
                      <w:sz w:val="15"/>
                      <w:szCs w:val="15"/>
                      <w:rtl w:val="0"/>
                    </w:rPr>
                    <w:t xml:space="preserve">Unofficial Transcript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a500"/>
                <w:sz w:val="16"/>
                <w:szCs w:val="16"/>
                <w:rtl w:val="0"/>
              </w:rPr>
              <w:t xml:space="preserve">Term: Fall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Major: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Film and Video 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Academic Standing: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Good 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CEU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Contact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Production Direction Skills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Film/Video Production Plan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Film/Video Product. Critique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Location Production Lab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Business of Film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Screenwriting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5ee" w:val="clear"/>
            <w:tcMar>
              <w:top w:w="10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Term Totals (Credit Education)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Attempt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Passed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Earned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Current Term: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64.95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3.94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Cumulative: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182.10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3.92</w:t>
            </w:r>
          </w:p>
        </w:tc>
      </w:tr>
      <w:tr>
        <w:trPr>
          <w:trHeight w:val="440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00"/>
              <w:tblGridChange w:id="0">
                <w:tblGrid>
                  <w:gridCol w:w="40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40.0" w:type="dxa"/>
                    <w:left w:w="60.0" w:type="dxa"/>
                    <w:bottom w:w="6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35">
                  <w:pPr>
                    <w:spacing w:line="346.66666666666663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444455"/>
                      <w:sz w:val="15"/>
                      <w:szCs w:val="15"/>
                      <w:rtl w:val="0"/>
                    </w:rPr>
                    <w:t xml:space="preserve">Unofficial Transcript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a500"/>
                <w:sz w:val="16"/>
                <w:szCs w:val="16"/>
                <w:rtl w:val="0"/>
              </w:rPr>
              <w:t xml:space="preserve">Term: Winter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Major: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Film and Video 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Academic Standing: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Good 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CEU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Contact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Production Direction Skills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Film/Video Production Plan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Film/Video Product Critique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FVDO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Location Production Lab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Film/Video Practicum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Screenwriting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5ee" w:val="clear"/>
            <w:tcMar>
              <w:top w:w="10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Term Totals (Credit Education)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Attempt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Passed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Earned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Current Term: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59.10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3.94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Cumulative: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241.20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3.92</w:t>
            </w:r>
          </w:p>
        </w:tc>
      </w:tr>
      <w:tr>
        <w:trPr>
          <w:trHeight w:val="440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a500"/>
                <w:sz w:val="16"/>
                <w:szCs w:val="16"/>
                <w:rtl w:val="0"/>
              </w:rPr>
              <w:t xml:space="preserve">Term: Fall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Major: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Object Oriented Software Dev.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Academic Standing: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Good Standing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CEU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Contact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CPLN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Career Planning and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CPRG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Rapid App Development for OOSD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CPRG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Web Application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CPRG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Database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Software Project Concepts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5ee" w:val="clear"/>
            <w:tcMar>
              <w:top w:w="10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Term Totals (Credit Education)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Attempt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Passed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Earned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Current Term: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45.00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3.75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Cumulative: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286.20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3.89</w:t>
            </w:r>
          </w:p>
        </w:tc>
      </w:tr>
      <w:tr>
        <w:trPr>
          <w:trHeight w:val="440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a500"/>
                <w:sz w:val="16"/>
                <w:szCs w:val="16"/>
                <w:rtl w:val="0"/>
              </w:rPr>
              <w:t xml:space="preserve">Term: Winter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Major: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Object Oriented Software Dev.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Academic Standing: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CEU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Contact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CMPP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Java Programming for OOSD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CMPS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Operating Systems and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CPRG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.NET Web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5" w:hRule="atLeast"/>
        </w:trPr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5ee" w:val="clear"/>
            <w:tcMar>
              <w:top w:w="10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Term Totals (Credit Education)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Attempt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Passed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Earned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Current Term: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30.00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4.00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Cumulative: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316.20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3.90</w:t>
            </w:r>
          </w:p>
        </w:tc>
      </w:tr>
      <w:tr>
        <w:trPr>
          <w:trHeight w:val="44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5ee" w:val="clear"/>
            <w:tcMar>
              <w:top w:w="10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TRANSCRIPT TOTALS (CREDIT EDUCATION)      </w:t>
            </w:r>
            <w:hyperlink r:id="rId7">
              <w:r w:rsidDel="00000000" w:rsidR="00000000" w:rsidRPr="00000000">
                <w:rPr>
                  <w:b w:val="1"/>
                  <w:color w:val="0000ff"/>
                  <w:sz w:val="18"/>
                  <w:szCs w:val="18"/>
                  <w:rtl w:val="0"/>
                </w:rPr>
                <w:t xml:space="preserve">-Top-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Attempt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Passed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Earned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Quality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Total Institution: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316.20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Overall: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316.20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3.90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spacing w:line="346.66666666666663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3e5ee" w:val="clear"/>
            <w:tcMar>
              <w:top w:w="100.0" w:type="dxa"/>
              <w:left w:w="100.0" w:type="dxa"/>
              <w:bottom w:w="18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COURSES IN PROGRESS       </w:t>
            </w:r>
            <w:hyperlink r:id="rId8">
              <w:r w:rsidDel="00000000" w:rsidR="00000000" w:rsidRPr="00000000">
                <w:rPr>
                  <w:b w:val="1"/>
                  <w:color w:val="0000ff"/>
                  <w:sz w:val="18"/>
                  <w:szCs w:val="18"/>
                  <w:rtl w:val="0"/>
                </w:rPr>
                <w:t xml:space="preserve">-Top-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a500"/>
                <w:sz w:val="16"/>
                <w:szCs w:val="16"/>
                <w:rtl w:val="0"/>
              </w:rPr>
              <w:t xml:space="preserve">Term: Fall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Major: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Object Oriented Software Dev.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Threaded Project for OOSD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3.000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a500"/>
                <w:sz w:val="16"/>
                <w:szCs w:val="16"/>
                <w:rtl w:val="0"/>
              </w:rPr>
              <w:t xml:space="preserve">Term: Winter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Major: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Object Oriented Software Dev.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CPRG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Open Source Web 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a500"/>
                <w:sz w:val="16"/>
                <w:szCs w:val="16"/>
                <w:rtl w:val="0"/>
              </w:rPr>
              <w:t xml:space="preserve">Term: Spring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Major: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Object Oriented Software Dev.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Credit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CPRG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Security for 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1.500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it-sust-prd-prd1-ban-ssb-ag2.sait.ca/S0PD1BAN/bwskotrn.P_ViewTran#top" TargetMode="External"/><Relationship Id="rId7" Type="http://schemas.openxmlformats.org/officeDocument/2006/relationships/hyperlink" Target="https://sait-sust-prd-prd1-ban-ssb-ag2.sait.ca/S0PD1BAN/bwskotrn.P_ViewTran#top" TargetMode="External"/><Relationship Id="rId8" Type="http://schemas.openxmlformats.org/officeDocument/2006/relationships/hyperlink" Target="https://sait-sust-prd-prd1-ban-ssb-ag2.sait.ca/S0PD1BAN/bwskotrn.P_ViewTran#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