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常用开发工具命令行参数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GCC编译器（gcc,mipsel-linux-musl-gcc）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lang w:val="en-US" w:eastAsia="zh-CN"/>
        </w:rPr>
        <w:t>-E：只进行预处理并把预处理结果输出。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-c</w:t>
      </w:r>
      <w:r>
        <w:rPr>
          <w:rFonts w:hint="eastAsia" w:cs="Times New Roman"/>
          <w:lang w:val="en-US" w:eastAsia="zh-CN"/>
        </w:rPr>
        <w:t>：只编译不链接。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 xml:space="preserve">-o </w:t>
      </w:r>
      <w:r>
        <w:rPr>
          <w:rFonts w:hint="eastAsia" w:cs="Times New Roman"/>
          <w:lang w:val="en-US" w:eastAsia="zh-CN"/>
        </w:rPr>
        <w:t>&lt;filename&gt;：指定输出文件名。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-S</w:t>
      </w:r>
      <w:r>
        <w:rPr>
          <w:rFonts w:hint="eastAsia" w:cs="Times New Roman"/>
          <w:lang w:val="en-US" w:eastAsia="zh-CN"/>
        </w:rPr>
        <w:t>：输出编译后的汇编代码文件。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-I</w:t>
      </w:r>
      <w:r>
        <w:rPr>
          <w:rFonts w:hint="eastAsia" w:cs="Times New Roman"/>
          <w:lang w:val="en-US" w:eastAsia="zh-CN"/>
        </w:rPr>
        <w:t>：指定头文件路径。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-e name</w:t>
      </w:r>
      <w:r>
        <w:rPr>
          <w:rFonts w:hint="eastAsia" w:cs="Times New Roman"/>
          <w:lang w:val="en-US" w:eastAsia="zh-CN"/>
        </w:rPr>
        <w:t>：指定name为程序入口地址。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-ffreestanding：编译独立的程序，不会自动链接C运行库、启动文件等。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-finline-functions,-fno-inline-functions：启用/关闭内联函数。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-g</w:t>
      </w:r>
      <w:r>
        <w:rPr>
          <w:rFonts w:hint="eastAsia" w:cs="Times New Roman"/>
          <w:lang w:val="en-US" w:eastAsia="zh-CN"/>
        </w:rPr>
        <w:t>：在编译结果中加入调试信息，-ggdb就是加入GDB调试器能够识别的格式。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-L&lt;directory&gt;</w:t>
      </w:r>
      <w:r>
        <w:rPr>
          <w:rFonts w:hint="eastAsia" w:cs="Times New Roman"/>
          <w:lang w:val="en-US" w:eastAsia="zh-CN"/>
        </w:rPr>
        <w:t>：指定链接时查找路径，多个路径之间用冒号隔开。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-nostartfiles</w:t>
      </w:r>
      <w:r>
        <w:rPr>
          <w:rFonts w:hint="eastAsia" w:cs="Times New Roman"/>
          <w:lang w:val="en-US" w:eastAsia="zh-CN"/>
        </w:rPr>
        <w:t>：不要链接启动文件，比如crtbegin.o、crtend.o。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-nostdlib</w:t>
      </w:r>
      <w:r>
        <w:rPr>
          <w:rFonts w:hint="eastAsia" w:cs="Times New Roman"/>
          <w:lang w:val="en-US" w:eastAsia="zh-CN"/>
        </w:rPr>
        <w:t>：不要链接标准库文件，主要是C运行库。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-O0</w:t>
      </w:r>
      <w:r>
        <w:rPr>
          <w:rFonts w:hint="eastAsia" w:cs="Times New Roman"/>
          <w:lang w:val="en-US" w:eastAsia="zh-CN"/>
        </w:rPr>
        <w:t>：关闭所有优化选项。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-shared</w:t>
      </w:r>
      <w:r>
        <w:rPr>
          <w:rFonts w:hint="eastAsia" w:cs="Times New Roman"/>
          <w:lang w:val="en-US" w:eastAsia="zh-CN"/>
        </w:rPr>
        <w:t>：产生共享对象文件。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-static</w:t>
      </w:r>
      <w:r>
        <w:rPr>
          <w:rFonts w:hint="eastAsia" w:cs="Times New Roman"/>
          <w:lang w:val="en-US" w:eastAsia="zh-CN"/>
        </w:rPr>
        <w:t>：使用静态链接（若不加此参数，GCC默认是动态链接）。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-Wall：对源代码中的多数编译警告进行启用。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-fPIC</w:t>
      </w:r>
      <w:r>
        <w:rPr>
          <w:rFonts w:hint="eastAsia" w:cs="Times New Roman"/>
          <w:lang w:val="en-US" w:eastAsia="zh-CN"/>
        </w:rPr>
        <w:t>：使用地址无关代码模式进行编译。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-fPIE</w:t>
      </w:r>
      <w:r>
        <w:rPr>
          <w:rFonts w:hint="eastAsia" w:cs="Times New Roman"/>
          <w:lang w:val="en-US" w:eastAsia="zh-CN"/>
        </w:rPr>
        <w:t>：使用地址无关代码模式编译可执行文件。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-XLinker&lt;option&gt;：把option传给链接器。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-Wl&lt;option&gt;：把option传递给链接器，与上面的选项类似。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-fomit-frame-pointer：禁止使用EBP作为函数帧指针。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-fno-builtin：禁止GCC编译器内置函数。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-fno-stack-protector：指关闭堆栈保护功能。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-ffunction-sections：将每个函数编译到独立的代码段。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-fdata-sections：将全局/静态变量编译到独立的数据段。</w:t>
      </w:r>
    </w:p>
    <w:p>
      <w:pPr>
        <w:rPr>
          <w:rFonts w:hint="default" w:cs="Times New Roman"/>
          <w:lang w:val="en-US" w:eastAsia="zh-CN"/>
        </w:rPr>
      </w:pPr>
    </w:p>
    <w:p>
      <w:pPr>
        <w:rPr>
          <w:rFonts w:hint="default" w:cs="Times New Roman"/>
          <w:lang w:val="en-US" w:eastAsia="zh-CN"/>
        </w:rPr>
      </w:pPr>
    </w:p>
    <w:p>
      <w:pPr>
        <w:rPr>
          <w:rFonts w:hint="default" w:cs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GCC链接器（ld,mipsel-linux-musl-ld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-static：静态链接。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-l&lt;libname&gt;：指定链接某个库。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-e name：指定name为程序入口地址。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-r：合并目标文件，不进行最终链接。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-L</w:t>
      </w:r>
      <w:r>
        <w:rPr>
          <w:rFonts w:hint="eastAsia" w:cs="Times New Roman"/>
          <w:b w:val="0"/>
          <w:bCs w:val="0"/>
          <w:lang w:val="en-US" w:eastAsia="zh-CN"/>
        </w:rPr>
        <w:t>&lt;directory&gt;：指定链接时（库）查找路径，多个路径之间用冒号隔开。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-M：将链接时的符号和地址输出成一个映射文件。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-o：指定输出文件名。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-s：清除输出文件中的符号信息。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-S：清除输出文件中的调试信息。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-T&lt;scriptfile&gt;：指定链接脚本文件。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-version-script&lt;file&gt;：指定符号版本脚本文件。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-soname&lt;name&gt;：指定输出共享库的SONAME。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-export-dynamic：将全局符号全部导出。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-verbose：链接时输出详细信息。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-rpath&lt;path&gt;：指定链接时库查找路径。</w:t>
      </w:r>
    </w:p>
    <w:p>
      <w:pPr>
        <w:rPr>
          <w:rFonts w:hint="eastAsia" w:cs="Times New Roman"/>
          <w:lang w:val="en-US" w:eastAsia="zh-CN"/>
        </w:rPr>
      </w:pPr>
    </w:p>
    <w:p>
      <w:pPr>
        <w:rPr>
          <w:rFonts w:hint="eastAsia" w:cs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objdump（mipsel-linux-musl-objdump，ELF文件查看器）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-a：列举.a（静态库）文件中的所有目标文件。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-b bfdname：指定BFD名。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-C：对于C++符号名进行反修饰。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-g：显示调试信息。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-d</w:t>
      </w:r>
      <w:r>
        <w:rPr>
          <w:rFonts w:hint="eastAsia" w:cs="Times New Roman"/>
          <w:lang w:val="en-US" w:eastAsia="zh-CN"/>
        </w:rPr>
        <w:t>：对包含机器指令的段进行反汇编。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-D</w:t>
      </w:r>
      <w:r>
        <w:rPr>
          <w:rFonts w:hint="eastAsia" w:cs="Times New Roman"/>
          <w:lang w:val="en-US" w:eastAsia="zh-CN"/>
        </w:rPr>
        <w:t>：对所有的段进行反汇编。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-f</w:t>
      </w:r>
      <w:r>
        <w:rPr>
          <w:rFonts w:hint="eastAsia" w:cs="Times New Roman"/>
          <w:lang w:val="en-US" w:eastAsia="zh-CN"/>
        </w:rPr>
        <w:t>：显示目标文件文件头。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-h：显示节头表信息。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-l：显示行号信息。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-p：显示专有头部信息，具体内容取决于文件格式。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-r：显示重定位信息。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-R：显示动态链接重定位信息。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-s</w:t>
      </w:r>
      <w:r>
        <w:rPr>
          <w:rFonts w:hint="eastAsia" w:cs="Times New Roman"/>
          <w:lang w:val="en-US" w:eastAsia="zh-CN"/>
        </w:rPr>
        <w:t>：显示文件所有内容。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-S</w:t>
      </w:r>
      <w:r>
        <w:rPr>
          <w:rFonts w:hint="eastAsia" w:cs="Times New Roman"/>
          <w:lang w:val="en-US" w:eastAsia="zh-CN"/>
        </w:rPr>
        <w:t>：显示源代码和反汇编代码（含-d参数）。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-W：显示文件中包含有DWARF调试信息格式的段。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-t</w:t>
      </w:r>
      <w:r>
        <w:rPr>
          <w:rFonts w:hint="eastAsia" w:cs="Times New Roman"/>
          <w:lang w:val="en-US" w:eastAsia="zh-CN"/>
        </w:rPr>
        <w:t>：显示文件中的符号表。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b/>
          <w:bCs/>
          <w:lang w:val="en-US" w:eastAsia="zh-CN"/>
        </w:rPr>
        <w:t>-T</w:t>
      </w:r>
      <w:r>
        <w:rPr>
          <w:rFonts w:hint="eastAsia" w:cs="Times New Roman"/>
          <w:lang w:val="en-US" w:eastAsia="zh-CN"/>
        </w:rPr>
        <w:t>：显示动态链接符号表。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 w:cs="Times New Roman"/>
          <w:lang w:val="en-US" w:eastAsia="zh-CN"/>
        </w:rPr>
        <w:t>-x：显示文件的所有文件头。</w:t>
      </w:r>
    </w:p>
    <w:p>
      <w:pPr>
        <w:rPr>
          <w:rFonts w:hint="default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readelf（ELF文件查看器）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-a</w:t>
      </w:r>
      <w:r>
        <w:rPr>
          <w:rFonts w:hint="eastAsia" w:cs="Times New Roman"/>
          <w:lang w:val="en-US" w:eastAsia="zh-CN"/>
        </w:rPr>
        <w:t>：显示所有信息，等于“</w:t>
      </w:r>
      <w:r>
        <w:rPr>
          <w:rFonts w:hint="default" w:cs="Times New Roman"/>
          <w:lang w:val="en-US" w:eastAsia="zh-CN"/>
        </w:rPr>
        <w:t>-h -l -S -s -r -d -V -A -I</w:t>
      </w:r>
      <w:r>
        <w:rPr>
          <w:rFonts w:hint="eastAsia" w:cs="Times New Roman"/>
          <w:lang w:val="en-US" w:eastAsia="zh-CN"/>
        </w:rPr>
        <w:t>”参数。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-h</w:t>
      </w:r>
      <w:r>
        <w:rPr>
          <w:rFonts w:hint="eastAsia" w:cs="Times New Roman"/>
          <w:lang w:val="en-US" w:eastAsia="zh-CN"/>
        </w:rPr>
        <w:t>：显示ELF文件头。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-l</w:t>
      </w:r>
      <w:r>
        <w:rPr>
          <w:rFonts w:hint="eastAsia" w:cs="Times New Roman"/>
          <w:lang w:val="en-US" w:eastAsia="zh-CN"/>
        </w:rPr>
        <w:t>：显示程序头表。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-S</w:t>
      </w:r>
      <w:r>
        <w:rPr>
          <w:rFonts w:hint="eastAsia" w:cs="Times New Roman"/>
          <w:lang w:val="en-US" w:eastAsia="zh-CN"/>
        </w:rPr>
        <w:t>：显示节头表。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b/>
          <w:bCs/>
          <w:lang w:val="en-US" w:eastAsia="zh-CN"/>
        </w:rPr>
        <w:t>-s</w:t>
      </w:r>
      <w:r>
        <w:rPr>
          <w:rFonts w:hint="eastAsia" w:cs="Times New Roman"/>
          <w:lang w:val="en-US" w:eastAsia="zh-CN"/>
        </w:rPr>
        <w:t>：显示符号表（含动态符号表）。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-t</w:t>
      </w:r>
      <w:r>
        <w:rPr>
          <w:rFonts w:hint="eastAsia" w:cs="Times New Roman"/>
          <w:lang w:val="en-US" w:eastAsia="zh-CN"/>
        </w:rPr>
        <w:t>：显示节详细信息。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--dyn-syms</w:t>
      </w:r>
      <w:r>
        <w:rPr>
          <w:rFonts w:hint="eastAsia" w:cs="Times New Roman"/>
          <w:lang w:val="en-US" w:eastAsia="zh-CN"/>
        </w:rPr>
        <w:t>：只显示动态符号表。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-g</w:t>
      </w:r>
      <w:r>
        <w:rPr>
          <w:rFonts w:hint="eastAsia" w:cs="Times New Roman"/>
          <w:lang w:val="en-US" w:eastAsia="zh-CN"/>
        </w:rPr>
        <w:t>：显示节组。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-e</w:t>
      </w:r>
      <w:r>
        <w:rPr>
          <w:rFonts w:hint="eastAsia" w:cs="Times New Roman"/>
          <w:lang w:val="en-US" w:eastAsia="zh-CN"/>
        </w:rPr>
        <w:t>：等于“</w:t>
      </w:r>
      <w:r>
        <w:rPr>
          <w:rFonts w:hint="default" w:cs="Times New Roman"/>
          <w:lang w:val="en-US" w:eastAsia="zh-CN"/>
        </w:rPr>
        <w:t>-h -l -S</w:t>
      </w:r>
      <w:r>
        <w:rPr>
          <w:rFonts w:hint="eastAsia" w:cs="Times New Roman"/>
          <w:lang w:val="en-US" w:eastAsia="zh-CN"/>
        </w:rPr>
        <w:t>”参数。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 w:cs="Times New Roman"/>
          <w:lang w:val="en-US" w:eastAsia="zh-CN"/>
        </w:rPr>
        <w:t>-r</w:t>
      </w:r>
      <w:r>
        <w:rPr>
          <w:rFonts w:hint="eastAsia" w:cs="Times New Roman"/>
          <w:lang w:val="en-US" w:eastAsia="zh-CN"/>
        </w:rPr>
        <w:t>：显示重定位信息。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0"/>
        </w:rPr>
        <w:t>●</w:t>
      </w:r>
      <w:r>
        <w:rPr>
          <w:rFonts w:hint="default" w:cs="Times New Roman"/>
          <w:lang w:val="en-US" w:eastAsia="zh-CN"/>
        </w:rPr>
        <w:t>-d</w:t>
      </w:r>
      <w:r>
        <w:rPr>
          <w:rFonts w:hint="eastAsia" w:cs="Times New Roman"/>
          <w:lang w:val="en-US" w:eastAsia="zh-CN"/>
        </w:rPr>
        <w:t>：显示动态段信息。</w:t>
      </w:r>
    </w:p>
    <w:p>
      <w:pPr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0"/>
        </w:rPr>
        <w:t>●</w:t>
      </w:r>
      <w:r>
        <w:rPr>
          <w:rFonts w:hint="default" w:cs="Times New Roman"/>
          <w:lang w:val="en-US" w:eastAsia="zh-CN"/>
        </w:rPr>
        <w:t>-A</w:t>
      </w:r>
      <w:r>
        <w:rPr>
          <w:rFonts w:hint="eastAsia" w:cs="Times New Roman"/>
          <w:lang w:val="en-US" w:eastAsia="zh-CN"/>
        </w:rPr>
        <w:t>：显示体系结构特有的段。</w:t>
      </w:r>
    </w:p>
    <w:p>
      <w:pPr>
        <w:rPr>
          <w:rFonts w:hint="default" w:cs="Times New Roman"/>
          <w:lang w:val="en-US" w:eastAsia="zh-CN"/>
        </w:rPr>
      </w:pPr>
    </w:p>
    <w:p>
      <w:pPr>
        <w:rPr>
          <w:rFonts w:hint="default" w:cs="Times New Roman"/>
          <w:lang w:val="en-US" w:eastAsia="zh-CN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5EE5"/>
    <w:rsid w:val="03F856F4"/>
    <w:rsid w:val="06035B55"/>
    <w:rsid w:val="07FB1F9B"/>
    <w:rsid w:val="080D2119"/>
    <w:rsid w:val="084133F8"/>
    <w:rsid w:val="0C1C74C6"/>
    <w:rsid w:val="0CBB3561"/>
    <w:rsid w:val="0D131C07"/>
    <w:rsid w:val="0D734340"/>
    <w:rsid w:val="0E1728AC"/>
    <w:rsid w:val="10044A50"/>
    <w:rsid w:val="102466B8"/>
    <w:rsid w:val="12D8067F"/>
    <w:rsid w:val="15FF48EC"/>
    <w:rsid w:val="1ABA4487"/>
    <w:rsid w:val="1B0A31C3"/>
    <w:rsid w:val="1B5C488B"/>
    <w:rsid w:val="1D4D74B3"/>
    <w:rsid w:val="1E17058C"/>
    <w:rsid w:val="1F4F1C94"/>
    <w:rsid w:val="20524142"/>
    <w:rsid w:val="21B42A82"/>
    <w:rsid w:val="227A6A4B"/>
    <w:rsid w:val="22FC08A4"/>
    <w:rsid w:val="236C6F2A"/>
    <w:rsid w:val="2E3F6736"/>
    <w:rsid w:val="2E427447"/>
    <w:rsid w:val="30BE5741"/>
    <w:rsid w:val="310F1C7E"/>
    <w:rsid w:val="324A5A85"/>
    <w:rsid w:val="33245C21"/>
    <w:rsid w:val="33F34CBE"/>
    <w:rsid w:val="34E369FF"/>
    <w:rsid w:val="35DD5328"/>
    <w:rsid w:val="37047158"/>
    <w:rsid w:val="370D31A0"/>
    <w:rsid w:val="37800D4F"/>
    <w:rsid w:val="37C75C12"/>
    <w:rsid w:val="3AB0786E"/>
    <w:rsid w:val="3B4419A5"/>
    <w:rsid w:val="3CA1016D"/>
    <w:rsid w:val="3CBF055C"/>
    <w:rsid w:val="3D68320A"/>
    <w:rsid w:val="3DB6319E"/>
    <w:rsid w:val="3E447F20"/>
    <w:rsid w:val="3EAD7176"/>
    <w:rsid w:val="3EBC1372"/>
    <w:rsid w:val="403577B0"/>
    <w:rsid w:val="40AC5AFC"/>
    <w:rsid w:val="413C214A"/>
    <w:rsid w:val="415E1DB3"/>
    <w:rsid w:val="41C17E60"/>
    <w:rsid w:val="422B353D"/>
    <w:rsid w:val="43A34EC9"/>
    <w:rsid w:val="43F724B4"/>
    <w:rsid w:val="44095605"/>
    <w:rsid w:val="46EC6DC1"/>
    <w:rsid w:val="478E47D2"/>
    <w:rsid w:val="48386AA3"/>
    <w:rsid w:val="48CE3AD3"/>
    <w:rsid w:val="494421B1"/>
    <w:rsid w:val="49F92BCF"/>
    <w:rsid w:val="4C592BBD"/>
    <w:rsid w:val="4C5A1471"/>
    <w:rsid w:val="4E8B1667"/>
    <w:rsid w:val="4EE55667"/>
    <w:rsid w:val="4F8A713F"/>
    <w:rsid w:val="52E7787F"/>
    <w:rsid w:val="537E768F"/>
    <w:rsid w:val="54EC02ED"/>
    <w:rsid w:val="563878B1"/>
    <w:rsid w:val="57F7157B"/>
    <w:rsid w:val="58EF6063"/>
    <w:rsid w:val="592A4DB7"/>
    <w:rsid w:val="59BF59AE"/>
    <w:rsid w:val="5A1E6179"/>
    <w:rsid w:val="5A5108CE"/>
    <w:rsid w:val="5A9465DA"/>
    <w:rsid w:val="5B1F73DC"/>
    <w:rsid w:val="5BA2583D"/>
    <w:rsid w:val="5D496A71"/>
    <w:rsid w:val="5D9D227C"/>
    <w:rsid w:val="5EC020FF"/>
    <w:rsid w:val="619B769A"/>
    <w:rsid w:val="61A132B4"/>
    <w:rsid w:val="61D2421B"/>
    <w:rsid w:val="6209619E"/>
    <w:rsid w:val="62B215FA"/>
    <w:rsid w:val="63FB1748"/>
    <w:rsid w:val="64175417"/>
    <w:rsid w:val="6603346D"/>
    <w:rsid w:val="662825A5"/>
    <w:rsid w:val="66D9547D"/>
    <w:rsid w:val="67D3344F"/>
    <w:rsid w:val="68083608"/>
    <w:rsid w:val="69066A66"/>
    <w:rsid w:val="69144EB1"/>
    <w:rsid w:val="69394CFD"/>
    <w:rsid w:val="69787C6D"/>
    <w:rsid w:val="6D2920DD"/>
    <w:rsid w:val="6ECF35B4"/>
    <w:rsid w:val="706378FC"/>
    <w:rsid w:val="710F7E2D"/>
    <w:rsid w:val="7203454A"/>
    <w:rsid w:val="7355624B"/>
    <w:rsid w:val="759B28BB"/>
    <w:rsid w:val="75D00CFE"/>
    <w:rsid w:val="7AA41AF8"/>
    <w:rsid w:val="7BAB7DB9"/>
    <w:rsid w:val="7D79285B"/>
    <w:rsid w:val="7EB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ind w:left="0" w:right="0" w:firstLine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240" w:lineRule="auto"/>
      <w:jc w:val="center"/>
      <w:outlineLvl w:val="0"/>
    </w:pPr>
    <w:rPr>
      <w:rFonts w:ascii="Times New Roman" w:hAnsi="Times New Roman" w:eastAsia="楷体"/>
      <w:b/>
      <w:kern w:val="44"/>
      <w:sz w:val="24"/>
      <w:szCs w:val="24"/>
      <w:lang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Times New Roman" w:hAnsi="Times New Roman" w:eastAsia="楷体" w:cs="Times New Roman"/>
      <w:b/>
      <w:kern w:val="2"/>
      <w:szCs w:val="24"/>
      <w:lang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/>
      <w:b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6">
    <w:name w:val="heading 5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/>
      <w:b/>
    </w:rPr>
  </w:style>
  <w:style w:type="paragraph" w:styleId="7">
    <w:name w:val="heading 6"/>
    <w:basedOn w:val="1"/>
    <w:next w:val="1"/>
    <w:link w:val="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jc w:val="left"/>
      <w:outlineLvl w:val="5"/>
    </w:pPr>
    <w:rPr>
      <w:rFonts w:ascii="Times New Roman" w:hAnsi="Times New Roman" w:cs="Times New Roman"/>
      <w:b/>
      <w:kern w:val="2"/>
      <w:szCs w:val="24"/>
      <w:lang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6"/>
    <w:basedOn w:val="1"/>
    <w:next w:val="1"/>
    <w:qFormat/>
    <w:uiPriority w:val="0"/>
    <w:pPr>
      <w:ind w:left="2100" w:leftChars="1000"/>
      <w:jc w:val="left"/>
    </w:pPr>
    <w:rPr>
      <w:rFonts w:ascii="Times New Roman" w:hAnsi="Times New Roman"/>
      <w:b/>
      <w:kern w:val="2"/>
      <w:szCs w:val="24"/>
      <w:lang w:bidi="ar-SA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2">
    <w:name w:val="标题 5 Char"/>
    <w:link w:val="6"/>
    <w:qFormat/>
    <w:uiPriority w:val="0"/>
    <w:rPr>
      <w:rFonts w:ascii="Times New Roman" w:hAnsi="Times New Roman" w:eastAsia="宋体" w:cs="Times New Roman"/>
      <w:b/>
      <w:kern w:val="2"/>
      <w:sz w:val="21"/>
      <w:szCs w:val="24"/>
      <w:lang w:bidi="ar-SA"/>
    </w:rPr>
  </w:style>
  <w:style w:type="character" w:customStyle="1" w:styleId="13">
    <w:name w:val="标题 4 Char"/>
    <w:link w:val="5"/>
    <w:qFormat/>
    <w:uiPriority w:val="0"/>
    <w:rPr>
      <w:rFonts w:ascii="Times New Roman" w:hAnsi="Times New Roman" w:eastAsia="宋体"/>
      <w:b/>
    </w:rPr>
  </w:style>
  <w:style w:type="character" w:customStyle="1" w:styleId="14">
    <w:name w:val="标题 6 Char"/>
    <w:link w:val="7"/>
    <w:qFormat/>
    <w:uiPriority w:val="0"/>
    <w:rPr>
      <w:rFonts w:ascii="Times New Roman" w:hAnsi="Times New Roman" w:eastAsia="宋体" w:cs="Times New Roman"/>
      <w:b/>
      <w:kern w:val="2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lch</dc:creator>
  <cp:lastModifiedBy>linuxdoc</cp:lastModifiedBy>
  <dcterms:modified xsi:type="dcterms:W3CDTF">2021-12-30T12:58:50Z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FE2DB075E8C046F59E0727D6115F6BFD</vt:lpwstr>
  </property>
</Properties>
</file>