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#undef REGMAP_ALLOW_WRITE_DEBUGFS</w:t>
      </w:r>
    </w:p>
    <w:p>
      <w:pPr>
        <w:rPr>
          <w:rFonts w:hint="eastAsia"/>
        </w:rPr>
      </w:pPr>
      <w:r>
        <w:rPr>
          <w:rFonts w:hint="eastAsia"/>
        </w:rPr>
        <w:t>#ifdef REGMAP_ALLOW_WRITE_DEBUGFS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 0x6c 0x00420 &gt; registers  设置成功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===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access的作用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Regmap-debugfs.c (kernel-5.10\drivers\base\regmap)    17078    2022/2/23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8353425" cy="4162425"/>
            <wp:effectExtent l="0" t="0" r="317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7762875" cy="3028950"/>
            <wp:effectExtent l="0" t="0" r="9525" b="635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002: y y n n 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分别代表: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可读   可写  volatile precious 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需要打开的开关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#undef REGMAP_ALLOW_WRITE_DEBUGFS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#ifdef REGMAP_ALLOW_WRITE_DEBUGFS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1D7A0102"/>
    <w:rsid w:val="2E232138"/>
    <w:rsid w:val="7704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2023-10-12T07:43:47Z</dcterms:created>
  <dc:creator>stephen</dc:creator>
  <cp:lastModifiedBy>霖</cp:lastModifiedBy>
  <dcterms:modified xsi:type="dcterms:W3CDTF">2023-10-12T07:50:12Z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3FDE5FD7171E419E9830CDF9A05851BB_12</vt:lpwstr>
  </property>
</Properties>
</file>