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mipi</w:t>
      </w:r>
      <w:r>
        <w:rPr>
          <w:rFonts w:hint="eastAsia" w:asciiTheme="minorEastAsia" w:hAnsiTheme="minorEastAsia" w:cstheme="minorEastAsia"/>
          <w:lang w:val="en-US" w:eastAsia="zh-CN"/>
        </w:rPr>
        <w:t>相关的操作流程: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0" w:right="1440" w:bottom="1800" w:left="1440" w:header="851" w:footer="994" w:gutter="0"/>
      <w:paperSrc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4MjAxOGJhYTUwN2EzYjI5NmNlYzJmMzZiMzQzOGQifQ=="/>
  </w:docVars>
  <w:rsids>
    <w:rsidRoot w:val="00000000"/>
    <w:rsid w:val="03A03184"/>
    <w:rsid w:val="1636068F"/>
    <w:rsid w:val="1D7274E7"/>
    <w:rsid w:val="27D504E9"/>
    <w:rsid w:val="4B9C03A8"/>
    <w:rsid w:val="5D883BE2"/>
    <w:rsid w:val="65B7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2022-09-28T12:31:09Z</dcterms:created>
  <dc:creator>stephen</dc:creator>
  <cp:lastModifiedBy>stephen</cp:lastModifiedBy>
  <dcterms:modified xsi:type="dcterms:W3CDTF">2022-09-28T12:33:29Z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B88BFBD9D1454D929CBB0F6DE5F44BC2</vt:lpwstr>
  </property>
</Properties>
</file>