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Common Keywords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发烧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咳嗽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喉咙痛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肺炎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传染病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2005-2006 Asian Influenza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禽流感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H5N1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鳥禽類流行性感冒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流感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病毒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流行性感冒病毒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感冒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感染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hd w:fill="cc00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c0000" w:val="clear"/>
          <w:rtl w:val="0"/>
        </w:rPr>
        <w:t xml:space="preserve">鸟类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hd w:fill="cc00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c0000" w:val="clear"/>
          <w:rtl w:val="0"/>
        </w:rPr>
        <w:t xml:space="preserve">致命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hd w:fill="cc00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c0000" w:val="clear"/>
          <w:rtl w:val="0"/>
        </w:rPr>
        <w:t xml:space="preserve">禽类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高致病性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2009 Swine Influenza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甲型流感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（influenza A）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H1N1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人类流感病毒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hd w:fill="9900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990000" w:val="clear"/>
          <w:rtl w:val="0"/>
        </w:rPr>
        <w:t xml:space="preserve">致死率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hd w:fill="9900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990000" w:val="clear"/>
          <w:rtl w:val="0"/>
        </w:rPr>
        <w:t xml:space="preserve">高度传染性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猪流感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大流行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2013 Asian Influenza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H7N9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highlight w:val="black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black"/>
          <w:rtl w:val="0"/>
        </w:rPr>
        <w:t xml:space="preserve">人传人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ttp://data.people.com.cn/rmrb/s?qs={%22cds%22%3A[{%22cdr%22%3A%22AND%22%2C%22cds%22%3A[{%22fld%22%3A%22title%22%2C%22cdr%22%3A%22OR%22%2C%22hlt%22%3A%22true%22%2C%22vlr%22%3A%22OR%22%2C%22val%22%3A%22%E6%B5%81%E6%84%9F%22}%2C{%22fld%22%3A%22subTitle%22%2C%22cdr%22%3A%22OR%22%2C%22hlt%22%3A%22false%22%2C%22vlr%22%3A%22OR%22%2C%22val%22%3A%22%E6%B5%81%E6%84%9F%22}%2C{%22fld%22%3A%22introTitle%22%2C%22cdr%22%3A%22OR%22%2C%22hlt%22%3A%22false%22%2C%22vlr%22%3A%22OR%22%2C%22val%22%3A%22%E6%B5%81%E6%84%9F%22}%2C{%22fld%22%3A%22contentText%22%2C%22cdr%22%3A%22OR%22%2C%22hlt%22%3A%22true%22%2C%22vlr%22%3A%22OR%22%2C%22val%22%3A%22%E6%B5%81%E6%84%9F%22}]}]%2C%22obs%22%3A[{%22fld%22%3A%22dataTime%22%2C%22drt%22%3A%22DESC%22}]}&amp;tr=A&amp;ss=1&amp;pageNo=1&amp;pageSize=100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