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025AE" w14:textId="77777777" w:rsidR="00992CD6" w:rsidRDefault="00992CD6" w:rsidP="00992CD6">
      <w:pPr>
        <w:pStyle w:val="Heading1"/>
      </w:pPr>
      <w:r>
        <w:t>ULTRASOUND OF BOTH BREASTS</w:t>
      </w:r>
    </w:p>
    <w:p w14:paraId="52E28503" w14:textId="77777777" w:rsidR="00992CD6" w:rsidRDefault="00992CD6" w:rsidP="00992CD6">
      <w:pPr>
        <w:spacing w:after="14"/>
        <w:ind w:left="14" w:right="0" w:firstLine="0"/>
        <w:jc w:val="left"/>
      </w:pPr>
      <w:r>
        <w:rPr>
          <w:sz w:val="28"/>
        </w:rPr>
        <w:t xml:space="preserve"> </w:t>
      </w:r>
    </w:p>
    <w:p w14:paraId="5715A738" w14:textId="77777777" w:rsidR="00992CD6" w:rsidRDefault="00992CD6" w:rsidP="00992CD6">
      <w:pPr>
        <w:pStyle w:val="Heading2"/>
        <w:ind w:left="9"/>
      </w:pPr>
      <w:r>
        <w:t>CLINICAL INFORMATION</w:t>
      </w:r>
    </w:p>
    <w:p w14:paraId="10138D30" w14:textId="5C528B9A" w:rsidR="00992CD6" w:rsidRDefault="00992CD6" w:rsidP="00992CD6">
      <w:pPr>
        <w:spacing w:after="14"/>
        <w:ind w:left="14" w:right="0" w:firstLine="0"/>
        <w:jc w:val="left"/>
      </w:pPr>
      <w:r w:rsidRPr="00992CD6">
        <w:t>contrast MRI Breast 9/2025: right breast BIRADS 4C lesion- core bx, multiple axilla LN- FNAC x 1</w:t>
      </w:r>
    </w:p>
    <w:p w14:paraId="65C2880E" w14:textId="77777777" w:rsidR="00992CD6" w:rsidRDefault="00992CD6" w:rsidP="00992CD6">
      <w:pPr>
        <w:spacing w:after="14"/>
        <w:ind w:left="14" w:right="0" w:firstLine="0"/>
        <w:jc w:val="left"/>
      </w:pPr>
    </w:p>
    <w:p w14:paraId="591C1A77" w14:textId="77777777" w:rsidR="00992CD6" w:rsidRDefault="00992CD6" w:rsidP="00992CD6">
      <w:pPr>
        <w:pStyle w:val="Heading2"/>
        <w:ind w:left="9"/>
      </w:pPr>
      <w:r>
        <w:t>FINDINGS</w:t>
      </w:r>
    </w:p>
    <w:p w14:paraId="64E088D8" w14:textId="77777777" w:rsidR="00992CD6" w:rsidRDefault="00992CD6" w:rsidP="00992CD6">
      <w:r>
        <w:t>Correlation is made with prior MRI dated 11 Sep 2025.</w:t>
      </w:r>
    </w:p>
    <w:p w14:paraId="14EEBEE2" w14:textId="77777777" w:rsidR="00992CD6" w:rsidRDefault="00992CD6" w:rsidP="00992CD6">
      <w:r>
        <w:t xml:space="preserve"> </w:t>
      </w:r>
    </w:p>
    <w:p w14:paraId="261D939C" w14:textId="77777777" w:rsidR="00992CD6" w:rsidRDefault="00992CD6" w:rsidP="00992CD6">
      <w:r>
        <w:t>Heterogeneous background echotexture.</w:t>
      </w:r>
    </w:p>
    <w:p w14:paraId="57B4814A" w14:textId="77777777" w:rsidR="00992CD6" w:rsidRDefault="00992CD6" w:rsidP="00992CD6">
      <w:r>
        <w:t xml:space="preserve"> </w:t>
      </w:r>
    </w:p>
    <w:p w14:paraId="42D0E7DF" w14:textId="1E01097D" w:rsidR="00992CD6" w:rsidRDefault="00992CD6" w:rsidP="00992CD6">
      <w:r>
        <w:t xml:space="preserve">A </w:t>
      </w:r>
      <w:proofErr w:type="spellStart"/>
      <w:r>
        <w:t>microlobulated</w:t>
      </w:r>
      <w:proofErr w:type="spellEnd"/>
      <w:r>
        <w:t xml:space="preserve"> roundish hypoechoic mass is seen at the right breast 10 o'clock 2-3cm from nipple, measuring 1.86 x 1.45 x 2.04cm, corresponding to the BI-RADS 4C lesion on previous MRI. It shows no significant intra-</w:t>
      </w:r>
      <w:proofErr w:type="spellStart"/>
      <w:r>
        <w:t>lesional</w:t>
      </w:r>
      <w:proofErr w:type="spellEnd"/>
      <w:r>
        <w:t xml:space="preserve"> vascularity or distal shadowing.  An </w:t>
      </w:r>
      <w:proofErr w:type="spellStart"/>
      <w:r>
        <w:t>ultrasoundguided</w:t>
      </w:r>
      <w:proofErr w:type="spellEnd"/>
      <w:r>
        <w:t xml:space="preserve"> biopsy was done on the same day for further evaluation.</w:t>
      </w:r>
    </w:p>
    <w:p w14:paraId="28D5B948" w14:textId="77777777" w:rsidR="00992CD6" w:rsidRDefault="00992CD6" w:rsidP="00992CD6"/>
    <w:p w14:paraId="635C36BE" w14:textId="2A31D3D4" w:rsidR="00992CD6" w:rsidRDefault="00992CD6" w:rsidP="00992CD6">
      <w:r>
        <w:t>Two well-circumscribed oval hypoechoic nodules are seen in both breasts. They appear parallel to the skin and show no intra-</w:t>
      </w:r>
      <w:proofErr w:type="spellStart"/>
      <w:r>
        <w:t>lesional</w:t>
      </w:r>
      <w:proofErr w:type="spellEnd"/>
      <w:r>
        <w:t xml:space="preserve"> vascularity or distal shadowing. These are probably benign and could represent </w:t>
      </w:r>
      <w:proofErr w:type="spellStart"/>
      <w:r>
        <w:t>fibroadenomata</w:t>
      </w:r>
      <w:proofErr w:type="spellEnd"/>
      <w:r>
        <w:t xml:space="preserve">, </w:t>
      </w:r>
      <w:proofErr w:type="spellStart"/>
      <w:r>
        <w:t>fibroadenoses</w:t>
      </w:r>
      <w:proofErr w:type="spellEnd"/>
      <w:r>
        <w:t xml:space="preserve"> or thick-content </w:t>
      </w:r>
      <w:proofErr w:type="spellStart"/>
      <w:proofErr w:type="gramStart"/>
      <w:r>
        <w:t>cysts.The</w:t>
      </w:r>
      <w:proofErr w:type="spellEnd"/>
      <w:proofErr w:type="gramEnd"/>
      <w:r>
        <w:t xml:space="preserve"> details are as follows:</w:t>
      </w:r>
    </w:p>
    <w:p w14:paraId="5498293B" w14:textId="77777777" w:rsidR="00992CD6" w:rsidRDefault="00992CD6" w:rsidP="00992CD6"/>
    <w:p w14:paraId="643399C8" w14:textId="77777777" w:rsidR="00992CD6" w:rsidRDefault="00992CD6" w:rsidP="00992CD6">
      <w:pPr>
        <w:pStyle w:val="ListParagraph"/>
        <w:numPr>
          <w:ilvl w:val="0"/>
          <w:numId w:val="2"/>
        </w:numPr>
        <w:ind w:leftChars="0"/>
      </w:pPr>
      <w:r>
        <w:t>R12H 2cmfn 0.49 x 0.29 x 0.34cm</w:t>
      </w:r>
    </w:p>
    <w:p w14:paraId="2ACAAFB4" w14:textId="3389D2EC" w:rsidR="00105EE5" w:rsidRDefault="00992CD6" w:rsidP="00992CD6">
      <w:pPr>
        <w:pStyle w:val="ListParagraph"/>
        <w:numPr>
          <w:ilvl w:val="0"/>
          <w:numId w:val="2"/>
        </w:numPr>
        <w:ind w:leftChars="0"/>
      </w:pPr>
      <w:r>
        <w:t>L11H 2cmfn 1.02 x 0.39 x 0.66cm (could correspond to the L11H nodule on previous MRI)</w:t>
      </w:r>
    </w:p>
    <w:p w14:paraId="496D804D" w14:textId="19CA5D0E" w:rsidR="00992CD6" w:rsidRDefault="00992CD6" w:rsidP="00992CD6">
      <w:pPr>
        <w:ind w:left="0" w:firstLine="0"/>
        <w:rPr>
          <w:rFonts w:eastAsiaTheme="minorEastAsia"/>
        </w:rPr>
      </w:pPr>
    </w:p>
    <w:p w14:paraId="33765354" w14:textId="2CE782A1" w:rsidR="00992CD6" w:rsidRDefault="00992CD6" w:rsidP="00992CD6">
      <w:pPr>
        <w:ind w:left="0" w:firstLine="0"/>
        <w:rPr>
          <w:rFonts w:eastAsiaTheme="minorEastAsia"/>
        </w:rPr>
      </w:pPr>
      <w:r w:rsidRPr="00992CD6">
        <w:rPr>
          <w:rFonts w:eastAsiaTheme="minorEastAsia"/>
        </w:rPr>
        <w:t xml:space="preserve">Several enlarged lymph nodes with cortical thickening and loss of normal fatty hilum are seen in the right axilla (level 1 &amp; 2). The largest one measures 2.11 x 1.17 x 1.11cm in size. Features are suspicious for metastatic lymphadenopathy. An ultrasound-guided </w:t>
      </w:r>
      <w:proofErr w:type="spellStart"/>
      <w:r w:rsidRPr="00992CD6">
        <w:rPr>
          <w:rFonts w:eastAsiaTheme="minorEastAsia"/>
        </w:rPr>
        <w:t>FNAc</w:t>
      </w:r>
      <w:proofErr w:type="spellEnd"/>
      <w:r w:rsidRPr="00992CD6">
        <w:rPr>
          <w:rFonts w:eastAsiaTheme="minorEastAsia"/>
        </w:rPr>
        <w:t xml:space="preserve"> was done on the same day for further evaluation.</w:t>
      </w:r>
    </w:p>
    <w:p w14:paraId="488B160E" w14:textId="77777777" w:rsidR="00992CD6" w:rsidRPr="00992CD6" w:rsidRDefault="00992CD6" w:rsidP="00992CD6">
      <w:pPr>
        <w:ind w:left="0" w:firstLine="0"/>
        <w:rPr>
          <w:rFonts w:eastAsiaTheme="minorEastAsia"/>
        </w:rPr>
      </w:pPr>
    </w:p>
    <w:p w14:paraId="5D677D94" w14:textId="77777777" w:rsidR="00992CD6" w:rsidRPr="00992CD6" w:rsidRDefault="00992CD6" w:rsidP="00992CD6">
      <w:pPr>
        <w:ind w:left="0" w:firstLine="0"/>
        <w:rPr>
          <w:rFonts w:eastAsiaTheme="minorEastAsia"/>
        </w:rPr>
      </w:pPr>
      <w:r w:rsidRPr="00992CD6">
        <w:rPr>
          <w:rFonts w:eastAsiaTheme="minorEastAsia"/>
        </w:rPr>
        <w:lastRenderedPageBreak/>
        <w:t>No other focal mass is detected in the breasts.</w:t>
      </w:r>
    </w:p>
    <w:p w14:paraId="66497C37" w14:textId="77777777" w:rsidR="00992CD6" w:rsidRPr="00992CD6" w:rsidRDefault="00992CD6" w:rsidP="00992CD6">
      <w:pPr>
        <w:ind w:left="0" w:firstLine="0"/>
        <w:rPr>
          <w:rFonts w:eastAsiaTheme="minorEastAsia"/>
        </w:rPr>
      </w:pPr>
      <w:r w:rsidRPr="00992CD6">
        <w:rPr>
          <w:rFonts w:eastAsiaTheme="minorEastAsia"/>
        </w:rPr>
        <w:t>No overt distortion of the normal breast architecture is demonstrated.</w:t>
      </w:r>
    </w:p>
    <w:p w14:paraId="03608FA5" w14:textId="1ADA0070" w:rsidR="00992CD6" w:rsidRDefault="00992CD6" w:rsidP="00992CD6">
      <w:pPr>
        <w:ind w:left="0" w:firstLine="0"/>
        <w:rPr>
          <w:rFonts w:eastAsiaTheme="minorEastAsia"/>
        </w:rPr>
      </w:pPr>
      <w:r w:rsidRPr="00992CD6">
        <w:rPr>
          <w:rFonts w:eastAsiaTheme="minorEastAsia"/>
        </w:rPr>
        <w:t>Nipples appear unremarkable and are not retracted.</w:t>
      </w:r>
    </w:p>
    <w:p w14:paraId="384F8B00" w14:textId="5E944F52" w:rsidR="00992CD6" w:rsidRDefault="00992CD6" w:rsidP="00992CD6">
      <w:pPr>
        <w:ind w:left="0" w:firstLine="0"/>
        <w:rPr>
          <w:rFonts w:eastAsiaTheme="minorEastAsia"/>
        </w:rPr>
      </w:pPr>
    </w:p>
    <w:p w14:paraId="24128362" w14:textId="77777777" w:rsidR="00992CD6" w:rsidRPr="00992CD6" w:rsidRDefault="00992CD6" w:rsidP="00992CD6">
      <w:pPr>
        <w:ind w:left="0" w:firstLine="0"/>
        <w:rPr>
          <w:rFonts w:eastAsiaTheme="minorEastAsia"/>
          <w:b/>
          <w:bCs/>
          <w:u w:val="single"/>
        </w:rPr>
      </w:pPr>
      <w:r w:rsidRPr="00992CD6">
        <w:rPr>
          <w:rFonts w:eastAsiaTheme="minorEastAsia"/>
          <w:b/>
          <w:bCs/>
          <w:u w:val="single"/>
        </w:rPr>
        <w:t>COMMENTS</w:t>
      </w:r>
    </w:p>
    <w:p w14:paraId="7AB3F233" w14:textId="40113622" w:rsidR="00992CD6" w:rsidRDefault="00992CD6" w:rsidP="00992CD6">
      <w:pPr>
        <w:ind w:left="0" w:firstLine="0"/>
        <w:rPr>
          <w:rFonts w:eastAsiaTheme="minorEastAsia"/>
          <w:b/>
          <w:bCs/>
        </w:rPr>
      </w:pPr>
      <w:r w:rsidRPr="00992CD6">
        <w:rPr>
          <w:rFonts w:eastAsiaTheme="minorEastAsia"/>
          <w:b/>
          <w:bCs/>
        </w:rPr>
        <w:t>BI-RADS Category 3 for left breast; BI-RADS Category 4C for right breast.</w:t>
      </w:r>
    </w:p>
    <w:p w14:paraId="6F569DD3" w14:textId="7D10E00B" w:rsidR="00992CD6" w:rsidRDefault="00992CD6" w:rsidP="00992CD6">
      <w:pPr>
        <w:ind w:left="0" w:firstLine="0"/>
        <w:rPr>
          <w:rFonts w:eastAsiaTheme="minorEastAsia"/>
        </w:rPr>
      </w:pPr>
    </w:p>
    <w:p w14:paraId="37F19CF7" w14:textId="6EB32AC9" w:rsidR="00992CD6" w:rsidRDefault="00992CD6" w:rsidP="00992CD6">
      <w:pPr>
        <w:pStyle w:val="ListParagraph"/>
        <w:numPr>
          <w:ilvl w:val="0"/>
          <w:numId w:val="3"/>
        </w:numPr>
        <w:ind w:leftChars="0" w:left="0" w:firstLine="0"/>
        <w:rPr>
          <w:rFonts w:eastAsiaTheme="minorEastAsia"/>
        </w:rPr>
      </w:pPr>
      <w:r w:rsidRPr="00992CD6">
        <w:rPr>
          <w:rFonts w:eastAsiaTheme="minorEastAsia"/>
          <w:b/>
          <w:bCs/>
        </w:rPr>
        <w:t>R10H</w:t>
      </w:r>
      <w:r w:rsidRPr="00992CD6">
        <w:rPr>
          <w:rFonts w:eastAsiaTheme="minorEastAsia"/>
          <w:b/>
          <w:bCs/>
        </w:rPr>
        <w:t xml:space="preserve"> </w:t>
      </w:r>
      <w:r w:rsidRPr="00992CD6">
        <w:rPr>
          <w:rFonts w:eastAsiaTheme="minorEastAsia"/>
          <w:b/>
          <w:bCs/>
        </w:rPr>
        <w:t>2-3FN</w:t>
      </w:r>
      <w:r w:rsidRPr="00992CD6">
        <w:rPr>
          <w:rFonts w:eastAsiaTheme="minorEastAsia"/>
        </w:rPr>
        <w:t xml:space="preserve"> </w:t>
      </w:r>
      <w:proofErr w:type="spellStart"/>
      <w:r w:rsidRPr="00992CD6">
        <w:rPr>
          <w:rFonts w:eastAsiaTheme="minorEastAsia"/>
        </w:rPr>
        <w:t>microlobulated</w:t>
      </w:r>
      <w:proofErr w:type="spellEnd"/>
      <w:r w:rsidRPr="00992CD6">
        <w:rPr>
          <w:rFonts w:eastAsiaTheme="minorEastAsia"/>
        </w:rPr>
        <w:t xml:space="preserve"> hypoechoic mass (2.04cm), corresponding to the BI-RADS 4C lesion on previous MRI.  An ultrasound-guided biopsy was done on the same day for further evaluation.  </w:t>
      </w:r>
      <w:r w:rsidRPr="00992CD6">
        <w:rPr>
          <w:rFonts w:eastAsiaTheme="minorEastAsia"/>
          <w:b/>
          <w:bCs/>
        </w:rPr>
        <w:t>(BI-RADS 4C)</w:t>
      </w:r>
    </w:p>
    <w:p w14:paraId="2B689BDB" w14:textId="77777777" w:rsidR="00992CD6" w:rsidRDefault="00992CD6" w:rsidP="00992CD6">
      <w:pPr>
        <w:pStyle w:val="ListParagraph"/>
        <w:numPr>
          <w:ilvl w:val="0"/>
          <w:numId w:val="3"/>
        </w:numPr>
        <w:ind w:leftChars="0" w:left="0" w:firstLine="0"/>
        <w:rPr>
          <w:rFonts w:eastAsiaTheme="minorEastAsia"/>
        </w:rPr>
      </w:pPr>
      <w:r w:rsidRPr="00992CD6">
        <w:rPr>
          <w:rFonts w:eastAsiaTheme="minorEastAsia"/>
        </w:rPr>
        <w:t xml:space="preserve">Several enlarged right axillary lymph nodes (up to 2.11cm), suspicious for metastatic lymphadenopathy.  An ultrasound-guided </w:t>
      </w:r>
      <w:proofErr w:type="spellStart"/>
      <w:r w:rsidRPr="00992CD6">
        <w:rPr>
          <w:rFonts w:eastAsiaTheme="minorEastAsia"/>
        </w:rPr>
        <w:t>FNAc</w:t>
      </w:r>
      <w:proofErr w:type="spellEnd"/>
      <w:r w:rsidRPr="00992CD6">
        <w:rPr>
          <w:rFonts w:eastAsiaTheme="minorEastAsia"/>
        </w:rPr>
        <w:t xml:space="preserve"> was done on the same day for further evaluation.</w:t>
      </w:r>
    </w:p>
    <w:p w14:paraId="0B70096D" w14:textId="7073FD97" w:rsidR="00992CD6" w:rsidRPr="00992CD6" w:rsidRDefault="00992CD6" w:rsidP="00992CD6">
      <w:pPr>
        <w:pStyle w:val="ListParagraph"/>
        <w:numPr>
          <w:ilvl w:val="0"/>
          <w:numId w:val="3"/>
        </w:numPr>
        <w:ind w:leftChars="0" w:left="0" w:firstLine="0"/>
        <w:rPr>
          <w:rFonts w:eastAsiaTheme="minorEastAsia" w:hint="eastAsia"/>
        </w:rPr>
      </w:pPr>
      <w:r w:rsidRPr="00992CD6">
        <w:rPr>
          <w:rFonts w:eastAsiaTheme="minorEastAsia"/>
        </w:rPr>
        <w:t>Two hypoechoic nodules (up to 1.02cm) in both breasts with probably benign features.</w:t>
      </w:r>
      <w:r>
        <w:rPr>
          <w:rFonts w:eastAsiaTheme="minorEastAsia"/>
        </w:rPr>
        <w:t xml:space="preserve"> </w:t>
      </w:r>
      <w:r w:rsidRPr="00992CD6">
        <w:rPr>
          <w:rFonts w:eastAsiaTheme="minorEastAsia"/>
        </w:rPr>
        <w:t>Follow-up scan can be considered for monitoring. (BI-RADS 3)</w:t>
      </w:r>
    </w:p>
    <w:sectPr w:rsidR="00992CD6" w:rsidRPr="00992C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96BF0"/>
    <w:multiLevelType w:val="hybridMultilevel"/>
    <w:tmpl w:val="38B49CCE"/>
    <w:lvl w:ilvl="0" w:tplc="04090001">
      <w:start w:val="1"/>
      <w:numFmt w:val="bullet"/>
      <w:lvlText w:val=""/>
      <w:lvlJc w:val="left"/>
      <w:pPr>
        <w:ind w:left="3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5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3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9" w:hanging="480"/>
      </w:pPr>
      <w:rPr>
        <w:rFonts w:ascii="Wingdings" w:hAnsi="Wingdings" w:hint="default"/>
      </w:rPr>
    </w:lvl>
  </w:abstractNum>
  <w:abstractNum w:abstractNumId="1" w15:restartNumberingAfterBreak="0">
    <w:nsid w:val="67AC0A02"/>
    <w:multiLevelType w:val="hybridMultilevel"/>
    <w:tmpl w:val="7034058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D933BAC"/>
    <w:multiLevelType w:val="hybridMultilevel"/>
    <w:tmpl w:val="791CA24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D6"/>
    <w:rsid w:val="00105EE5"/>
    <w:rsid w:val="0099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BA882"/>
  <w15:chartTrackingRefBased/>
  <w15:docId w15:val="{4BDC0557-8BC4-472F-A79D-9DBD4CE7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CD6"/>
    <w:pPr>
      <w:spacing w:after="12" w:line="259" w:lineRule="auto"/>
      <w:ind w:left="20" w:right="93" w:hanging="6"/>
      <w:jc w:val="both"/>
    </w:pPr>
    <w:rPr>
      <w:rFonts w:ascii="Arial" w:eastAsia="Arial" w:hAnsi="Arial" w:cs="Arial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rsid w:val="00992CD6"/>
    <w:pPr>
      <w:keepNext/>
      <w:keepLines/>
      <w:spacing w:line="259" w:lineRule="auto"/>
      <w:ind w:left="14"/>
      <w:outlineLvl w:val="0"/>
    </w:pPr>
    <w:rPr>
      <w:rFonts w:ascii="Arial" w:eastAsia="Arial" w:hAnsi="Arial" w:cs="Arial"/>
      <w:b/>
      <w:color w:val="000000"/>
      <w:sz w:val="33"/>
    </w:rPr>
  </w:style>
  <w:style w:type="paragraph" w:styleId="Heading2">
    <w:name w:val="heading 2"/>
    <w:next w:val="Normal"/>
    <w:link w:val="Heading2Char"/>
    <w:uiPriority w:val="9"/>
    <w:unhideWhenUsed/>
    <w:qFormat/>
    <w:rsid w:val="00992CD6"/>
    <w:pPr>
      <w:keepNext/>
      <w:keepLines/>
      <w:spacing w:after="71" w:line="259" w:lineRule="auto"/>
      <w:ind w:left="24" w:hanging="10"/>
      <w:outlineLvl w:val="1"/>
    </w:pPr>
    <w:rPr>
      <w:rFonts w:ascii="Arial" w:eastAsia="Arial" w:hAnsi="Arial" w:cs="Arial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CD6"/>
    <w:rPr>
      <w:rFonts w:ascii="Arial" w:eastAsia="Arial" w:hAnsi="Arial" w:cs="Arial"/>
      <w:b/>
      <w:color w:val="000000"/>
      <w:sz w:val="33"/>
    </w:rPr>
  </w:style>
  <w:style w:type="character" w:customStyle="1" w:styleId="Heading2Char">
    <w:name w:val="Heading 2 Char"/>
    <w:basedOn w:val="DefaultParagraphFont"/>
    <w:link w:val="Heading2"/>
    <w:uiPriority w:val="9"/>
    <w:rsid w:val="00992CD6"/>
    <w:rPr>
      <w:rFonts w:ascii="Arial" w:eastAsia="Arial" w:hAnsi="Arial" w:cs="Arial"/>
      <w:b/>
      <w:color w:val="000000"/>
      <w:sz w:val="28"/>
      <w:u w:val="single" w:color="000000"/>
    </w:rPr>
  </w:style>
  <w:style w:type="paragraph" w:styleId="ListParagraph">
    <w:name w:val="List Paragraph"/>
    <w:basedOn w:val="Normal"/>
    <w:uiPriority w:val="34"/>
    <w:qFormat/>
    <w:rsid w:val="00992CD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Trinity Medical</dc:creator>
  <cp:keywords/>
  <dc:description/>
  <cp:lastModifiedBy>Trinity Medical</cp:lastModifiedBy>
  <cp:revision>1</cp:revision>
  <dcterms:created xsi:type="dcterms:W3CDTF">2025-10-24T05:50:00Z</dcterms:created>
  <dcterms:modified xsi:type="dcterms:W3CDTF">2025-10-24T05:58:00Z</dcterms:modified>
</cp:coreProperties>
</file>