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283.464566929133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Stephanie Nelson</w:t>
      </w:r>
    </w:p>
    <w:p w:rsidR="00000000" w:rsidDel="00000000" w:rsidP="00000000" w:rsidRDefault="00000000" w:rsidRPr="00000000" w14:paraId="00000002">
      <w:pPr>
        <w:spacing w:line="360" w:lineRule="auto"/>
        <w:ind w:left="-283.464566929133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April 6th, 2023 </w:t>
      </w:r>
    </w:p>
    <w:p w:rsidR="00000000" w:rsidDel="00000000" w:rsidP="00000000" w:rsidRDefault="00000000" w:rsidRPr="00000000" w14:paraId="00000003">
      <w:pPr>
        <w:spacing w:line="360" w:lineRule="auto"/>
        <w:ind w:left="-283.464566929133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Professor Bemley</w:t>
      </w:r>
    </w:p>
    <w:p w:rsidR="00000000" w:rsidDel="00000000" w:rsidP="00000000" w:rsidRDefault="00000000" w:rsidRPr="00000000" w14:paraId="00000004">
      <w:pPr>
        <w:spacing w:line="360" w:lineRule="auto"/>
        <w:ind w:left="-283.46456692913375"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360" w:lineRule="auto"/>
        <w:ind w:left="436.53543307086625" w:hanging="720.000000000000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Title</w:t>
      </w:r>
      <w:r w:rsidDel="00000000" w:rsidR="00000000" w:rsidRPr="00000000">
        <w:rPr>
          <w:rFonts w:ascii="Times New Roman" w:cs="Times New Roman" w:eastAsia="Times New Roman" w:hAnsi="Times New Roman"/>
          <w:sz w:val="20"/>
          <w:szCs w:val="20"/>
          <w:rtl w:val="0"/>
        </w:rPr>
        <w:t xml:space="preserve">: “Exploratory Data Analysis: the Best Way to Start a Data Science Project” and “Statistical Inference, Exploratory Data Analysis, and the Data Science Process”</w:t>
      </w:r>
    </w:p>
    <w:p w:rsidR="00000000" w:rsidDel="00000000" w:rsidP="00000000" w:rsidRDefault="00000000" w:rsidRPr="00000000" w14:paraId="00000006">
      <w:pPr>
        <w:spacing w:line="360" w:lineRule="auto"/>
        <w:ind w:left="436.53543307086625" w:hanging="720.000000000000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Author: </w:t>
      </w:r>
      <w:r w:rsidDel="00000000" w:rsidR="00000000" w:rsidRPr="00000000">
        <w:rPr>
          <w:rFonts w:ascii="Times New Roman" w:cs="Times New Roman" w:eastAsia="Times New Roman" w:hAnsi="Times New Roman"/>
          <w:sz w:val="20"/>
          <w:szCs w:val="20"/>
          <w:rtl w:val="0"/>
        </w:rPr>
        <w:t xml:space="preserve">In Data Labs and Unknown Source</w:t>
      </w:r>
    </w:p>
    <w:p w:rsidR="00000000" w:rsidDel="00000000" w:rsidP="00000000" w:rsidRDefault="00000000" w:rsidRPr="00000000" w14:paraId="00000007">
      <w:pPr>
        <w:spacing w:line="360" w:lineRule="auto"/>
        <w:ind w:left="436.53543307086625" w:hanging="720.0000000000001"/>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I. Introduction </w:t>
      </w:r>
    </w:p>
    <w:p w:rsidR="00000000" w:rsidDel="00000000" w:rsidP="00000000" w:rsidRDefault="00000000" w:rsidRPr="00000000" w14:paraId="00000008">
      <w:pPr>
        <w:spacing w:line="360" w:lineRule="auto"/>
        <w:ind w:left="436.5354330708661"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article “Exploratory Data Analysis: the Best Way to Start a Data Science Project” by InData Labs, the focal point is to explain the importance of exploratory data analysis. In addition, We are able to understand different methods and how to approach data analysis.  In the article “Statistical Inference, Exploratory Data Analysis, and the Data Science Process” the focal point is the thinking behind data analysis and how to tie in statistics into your findings. </w:t>
      </w:r>
    </w:p>
    <w:p w:rsidR="00000000" w:rsidDel="00000000" w:rsidP="00000000" w:rsidRDefault="00000000" w:rsidRPr="00000000" w14:paraId="00000009">
      <w:pPr>
        <w:spacing w:line="360" w:lineRule="auto"/>
        <w:ind w:left="436.53543307086625" w:hanging="720.0000000000001"/>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line="360" w:lineRule="auto"/>
        <w:ind w:left="436.53543307086625" w:hanging="720.0000000000001"/>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II. Exploratory Data Analysis: the Best Way to Start a Data Science Project</w:t>
      </w:r>
    </w:p>
    <w:p w:rsidR="00000000" w:rsidDel="00000000" w:rsidP="00000000" w:rsidRDefault="00000000" w:rsidRPr="00000000" w14:paraId="0000000B">
      <w:pPr>
        <w:spacing w:line="360" w:lineRule="auto"/>
        <w:ind w:left="436.5354330708661"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article by InData Labs discusses how important Exploratory Data Analysis also referred to as EDA is in the data science pipeline. EDA is responsible for insights when it comes to data as well as aids in machine learning processes. Some methods discussed were univariate, bivariate, multivariate, and dimensionality visualizations. These all allow for data to be taken to the next level. The methods listed help find summaries and patterns in data to come to a conclusion. This article stresses that skipping the process of EDA will only harm your findings in the long run. </w:t>
      </w:r>
    </w:p>
    <w:p w:rsidR="00000000" w:rsidDel="00000000" w:rsidP="00000000" w:rsidRDefault="00000000" w:rsidRPr="00000000" w14:paraId="0000000C">
      <w:pPr>
        <w:spacing w:line="360" w:lineRule="auto"/>
        <w:ind w:left="436.53543307086625" w:hanging="720.0000000000001"/>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line="360" w:lineRule="auto"/>
        <w:ind w:left="436.53543307086625" w:hanging="720.0000000000001"/>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III. Statistical Inference, Exploratory Data Analysis, and the Data Science Process</w:t>
      </w:r>
    </w:p>
    <w:p w:rsidR="00000000" w:rsidDel="00000000" w:rsidP="00000000" w:rsidRDefault="00000000" w:rsidRPr="00000000" w14:paraId="0000000E">
      <w:pPr>
        <w:spacing w:line="360" w:lineRule="auto"/>
        <w:ind w:left="436.53543307086625" w:hanging="720.000000000000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This article breaks down how to look at different data sets whether it be populations and samples. The article instructs that we look at the sample size, the relationship between the variables, and how we can save the data. Another important part of this article is understanding how to work with big data. This encompasses choosing the right tools, collecting or gathering the data, and knowing why the data looks how it does. Big data is oftentimes hard to work with but, understanding the steps listed in the article can help things go more smoothly. </w:t>
      </w:r>
    </w:p>
    <w:p w:rsidR="00000000" w:rsidDel="00000000" w:rsidP="00000000" w:rsidRDefault="00000000" w:rsidRPr="00000000" w14:paraId="0000000F">
      <w:pPr>
        <w:spacing w:line="360" w:lineRule="auto"/>
        <w:ind w:left="436.53543307086625" w:hanging="720.0000000000001"/>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line="360" w:lineRule="auto"/>
        <w:ind w:left="436.53543307086625" w:hanging="720.0000000000001"/>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V. Conclusion</w:t>
      </w:r>
    </w:p>
    <w:p w:rsidR="00000000" w:rsidDel="00000000" w:rsidP="00000000" w:rsidRDefault="00000000" w:rsidRPr="00000000" w14:paraId="00000011">
      <w:pPr>
        <w:spacing w:line="360" w:lineRule="auto"/>
        <w:ind w:left="436.5354330708661"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all, both articles played a key role in explaining how to begin exploratory data analysis in addition to what to look for. The article both play a key role in the mindset behind exploratory data analysis. Your findings are not useful if you cannot tie them to the bigger picture of our project. The articles give us examples and well as trouble shooting methods. </w:t>
      </w:r>
    </w:p>
    <w:p w:rsidR="00000000" w:rsidDel="00000000" w:rsidP="00000000" w:rsidRDefault="00000000" w:rsidRPr="00000000" w14:paraId="00000012">
      <w:pPr>
        <w:spacing w:line="360" w:lineRule="auto"/>
        <w:ind w:left="436.53543307086625" w:hanging="720.0000000000001"/>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line="360" w:lineRule="auto"/>
        <w:ind w:left="436.53543307086625" w:hanging="720.0000000000001"/>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Vi. References</w:t>
      </w:r>
    </w:p>
    <w:p w:rsidR="00000000" w:rsidDel="00000000" w:rsidP="00000000" w:rsidRDefault="00000000" w:rsidRPr="00000000" w14:paraId="00000014">
      <w:pPr>
        <w:spacing w:line="360" w:lineRule="auto"/>
        <w:ind w:left="436.53543307086625" w:hanging="720.0000000000001"/>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Exploratory Data Analysis: the Best Way to Start a Data Science Project (2019). </w:t>
      </w:r>
      <w:hyperlink r:id="rId6">
        <w:r w:rsidDel="00000000" w:rsidR="00000000" w:rsidRPr="00000000">
          <w:rPr>
            <w:rFonts w:ascii="Times New Roman" w:cs="Times New Roman" w:eastAsia="Times New Roman" w:hAnsi="Times New Roman"/>
            <w:color w:val="1155cc"/>
            <w:sz w:val="20"/>
            <w:szCs w:val="20"/>
            <w:u w:val="single"/>
            <w:rtl w:val="0"/>
          </w:rPr>
          <w:t xml:space="preserve">https://bsuonline.blackboard.com/bbcswebdav/pid-17985980-dt-content-rid-28398452_1/xid-28398452_1</w:t>
        </w:r>
      </w:hyperlink>
      <w:r w:rsidDel="00000000" w:rsidR="00000000" w:rsidRPr="00000000">
        <w:rPr>
          <w:rtl w:val="0"/>
        </w:rPr>
      </w:r>
    </w:p>
    <w:p w:rsidR="00000000" w:rsidDel="00000000" w:rsidP="00000000" w:rsidRDefault="00000000" w:rsidRPr="00000000" w14:paraId="00000015">
      <w:pPr>
        <w:spacing w:line="360" w:lineRule="auto"/>
        <w:ind w:left="-283.46456692913387"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pacing w:line="360" w:lineRule="auto"/>
        <w:ind w:left="436.53543307086625" w:hanging="720.0000000000001"/>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line="360" w:lineRule="auto"/>
        <w:ind w:left="436.53543307086625" w:hanging="720.0000000000001"/>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Statistical Inference, Exploratory Data Analysis, and the Data Science Process.</w:t>
      </w:r>
      <w:hyperlink r:id="rId7">
        <w:r w:rsidDel="00000000" w:rsidR="00000000" w:rsidRPr="00000000">
          <w:rPr>
            <w:rFonts w:ascii="Times New Roman" w:cs="Times New Roman" w:eastAsia="Times New Roman" w:hAnsi="Times New Roman"/>
            <w:color w:val="1155cc"/>
            <w:sz w:val="20"/>
            <w:szCs w:val="20"/>
            <w:u w:val="single"/>
            <w:rtl w:val="0"/>
          </w:rPr>
          <w:t xml:space="preserve">https://bsuonline.blackboard.com/bbcswebdav/pid-17985980-dt-content-rid-28398452_1/xid-28398452_1</w:t>
        </w:r>
      </w:hyperlink>
      <w:r w:rsidDel="00000000" w:rsidR="00000000" w:rsidRPr="00000000">
        <w:rPr>
          <w:rtl w:val="0"/>
        </w:rPr>
      </w:r>
    </w:p>
    <w:p w:rsidR="00000000" w:rsidDel="00000000" w:rsidP="00000000" w:rsidRDefault="00000000" w:rsidRPr="00000000" w14:paraId="00000018">
      <w:pPr>
        <w:spacing w:line="360" w:lineRule="auto"/>
        <w:ind w:left="436.53543307086625" w:hanging="720.0000000000001"/>
        <w:jc w:val="left"/>
        <w:rPr>
          <w:rFonts w:ascii="Times New Roman" w:cs="Times New Roman" w:eastAsia="Times New Roman" w:hAnsi="Times New Roman"/>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suonline.blackboard.com/bbcswebdav/pid-17985980-dt-content-rid-28398452_1/xid-28398452_1" TargetMode="External"/><Relationship Id="rId7" Type="http://schemas.openxmlformats.org/officeDocument/2006/relationships/hyperlink" Target="https://bsuonline.blackboard.com/bbcswebdav/pid-17985980-dt-content-rid-28398452_1/xid-28398452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