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keepNext w:val="0"/>
        <w:keepLines w:val="0"/>
        <w:spacing w:after="0"/>
        <w:jc w:val="center"/>
        <w:rPr>
          <w:sz w:val="36"/>
          <w:szCs w:val="36"/>
        </w:rPr>
      </w:pPr>
      <w:bookmarkStart w:id="0" w:name="_7rrbmrz62bj0" w:colFirst="0" w:colLast="0"/>
      <w:bookmarkEnd w:id="0"/>
      <w:r>
        <w:rPr>
          <w:sz w:val="36"/>
          <w:szCs w:val="36"/>
        </w:rPr>
        <w:drawing>
          <wp:inline distT="114300" distB="114300" distL="114300" distR="114300">
            <wp:extent cx="3152775" cy="2138045"/>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19" name="image5.png"/>
                    <pic:cNvPicPr preferRelativeResize="0"/>
                  </pic:nvPicPr>
                  <pic:blipFill>
                    <a:blip r:embed="rId11"/>
                    <a:srcRect/>
                    <a:stretch>
                      <a:fillRect/>
                    </a:stretch>
                  </pic:blipFill>
                  <pic:spPr>
                    <a:xfrm>
                      <a:off x="0" y="0"/>
                      <a:ext cx="3152775" cy="2138363"/>
                    </a:xfrm>
                    <a:prstGeom prst="rect">
                      <a:avLst/>
                    </a:prstGeom>
                  </pic:spPr>
                </pic:pic>
              </a:graphicData>
            </a:graphic>
          </wp:inline>
        </w:drawing>
      </w:r>
    </w:p>
    <w:p/>
    <w:p>
      <w:pPr>
        <w:pStyle w:val="11"/>
        <w:spacing w:line="360" w:lineRule="auto"/>
        <w:jc w:val="center"/>
        <w:rPr>
          <w:b/>
          <w:sz w:val="72"/>
          <w:szCs w:val="72"/>
        </w:rPr>
      </w:pPr>
      <w:bookmarkStart w:id="1" w:name="_ux00p98i9133" w:colFirst="0" w:colLast="0"/>
      <w:bookmarkEnd w:id="1"/>
      <w:r>
        <w:rPr>
          <w:b/>
          <w:sz w:val="72"/>
          <w:szCs w:val="72"/>
          <w:rtl w:val="0"/>
        </w:rPr>
        <w:t>Sales Data Analysis</w:t>
      </w:r>
    </w:p>
    <w:p>
      <w:pPr>
        <w:pStyle w:val="11"/>
        <w:spacing w:line="360" w:lineRule="auto"/>
        <w:jc w:val="center"/>
        <w:rPr>
          <w:b/>
        </w:rPr>
      </w:pPr>
      <w:bookmarkStart w:id="2" w:name="_2d0f6uhtgldp" w:colFirst="0" w:colLast="0"/>
      <w:bookmarkEnd w:id="2"/>
      <w:r>
        <w:rPr>
          <w:b/>
          <w:rtl w:val="0"/>
        </w:rPr>
        <w:t>Final Project Report</w:t>
      </w:r>
    </w:p>
    <w:p>
      <w:pPr>
        <w:pStyle w:val="11"/>
        <w:spacing w:line="360" w:lineRule="auto"/>
        <w:jc w:val="center"/>
      </w:pPr>
      <w:bookmarkStart w:id="3" w:name="_nq2jbj6sppwf" w:colFirst="0" w:colLast="0"/>
      <w:bookmarkEnd w:id="3"/>
    </w:p>
    <w:p/>
    <w:p/>
    <w:p>
      <w:pPr>
        <w:jc w:val="center"/>
        <w:rPr>
          <w:b/>
          <w:sz w:val="36"/>
          <w:szCs w:val="36"/>
        </w:rPr>
      </w:pPr>
      <w:r>
        <w:rPr>
          <w:b/>
          <w:sz w:val="36"/>
          <w:szCs w:val="36"/>
          <w:rtl w:val="0"/>
        </w:rPr>
        <w:t>Presented By</w:t>
      </w:r>
    </w:p>
    <w:p>
      <w:pPr>
        <w:jc w:val="right"/>
      </w:pPr>
    </w:p>
    <w:p>
      <w:pPr>
        <w:jc w:val="center"/>
        <w:rPr>
          <w:b/>
          <w:sz w:val="36"/>
          <w:szCs w:val="36"/>
        </w:rPr>
      </w:pPr>
      <w:r>
        <w:rPr>
          <w:rFonts w:ascii="Lobster" w:hAnsi="Lobster" w:eastAsia="Lobster" w:cs="Lobster"/>
          <w:b/>
          <w:color w:val="38761D"/>
          <w:sz w:val="36"/>
          <w:szCs w:val="36"/>
          <w:rtl w:val="0"/>
        </w:rPr>
        <w:t xml:space="preserve">Generation Australia </w:t>
      </w:r>
      <w:r>
        <w:rPr>
          <w:b/>
          <w:sz w:val="36"/>
          <w:szCs w:val="36"/>
          <w:rtl w:val="0"/>
        </w:rPr>
        <w:t xml:space="preserve"> </w:t>
      </w:r>
    </w:p>
    <w:p>
      <w:pPr>
        <w:jc w:val="center"/>
        <w:rPr>
          <w:b/>
          <w:sz w:val="36"/>
          <w:szCs w:val="36"/>
        </w:rPr>
      </w:pPr>
      <w:r>
        <w:rPr>
          <w:b/>
          <w:sz w:val="36"/>
          <w:szCs w:val="36"/>
          <w:rtl w:val="0"/>
        </w:rPr>
        <w:t>DA - Group 5</w:t>
      </w:r>
    </w:p>
    <w:p>
      <w:pPr>
        <w:jc w:val="center"/>
        <w:rPr>
          <w:b/>
          <w:sz w:val="36"/>
          <w:szCs w:val="36"/>
        </w:rPr>
      </w:pPr>
    </w:p>
    <w:p>
      <w:pPr>
        <w:jc w:val="center"/>
        <w:rPr>
          <w:sz w:val="36"/>
          <w:szCs w:val="36"/>
        </w:rPr>
      </w:pPr>
      <w:r>
        <w:rPr>
          <w:sz w:val="36"/>
          <w:szCs w:val="36"/>
          <w:rtl w:val="0"/>
        </w:rPr>
        <w:t>Aqsa Shuja</w:t>
      </w:r>
    </w:p>
    <w:p>
      <w:pPr>
        <w:jc w:val="center"/>
        <w:rPr>
          <w:sz w:val="36"/>
          <w:szCs w:val="36"/>
        </w:rPr>
      </w:pPr>
      <w:r>
        <w:rPr>
          <w:sz w:val="36"/>
          <w:szCs w:val="36"/>
          <w:rtl w:val="0"/>
        </w:rPr>
        <w:t>Iris Engler</w:t>
      </w:r>
    </w:p>
    <w:p>
      <w:pPr>
        <w:jc w:val="center"/>
        <w:rPr>
          <w:sz w:val="36"/>
          <w:szCs w:val="36"/>
        </w:rPr>
      </w:pPr>
      <w:r>
        <w:rPr>
          <w:sz w:val="36"/>
          <w:szCs w:val="36"/>
          <w:rtl w:val="0"/>
        </w:rPr>
        <w:t>Stephy Zhu</w:t>
      </w:r>
    </w:p>
    <w:p>
      <w:pPr>
        <w:jc w:val="center"/>
        <w:rPr>
          <w:sz w:val="36"/>
          <w:szCs w:val="36"/>
        </w:rPr>
      </w:pPr>
      <w:r>
        <w:rPr>
          <w:sz w:val="36"/>
          <w:szCs w:val="36"/>
          <w:rtl w:val="0"/>
        </w:rPr>
        <w:t>Sujata Banerjee</w:t>
      </w:r>
    </w:p>
    <w:p>
      <w:pPr>
        <w:widowControl w:val="0"/>
        <w:spacing w:line="240" w:lineRule="auto"/>
        <w:jc w:val="center"/>
        <w:rPr>
          <w:sz w:val="36"/>
          <w:szCs w:val="36"/>
        </w:rPr>
      </w:pPr>
      <w:r>
        <w:rPr>
          <w:b/>
          <w:color w:val="FFFFFF"/>
          <w:sz w:val="43"/>
          <w:szCs w:val="43"/>
          <w:rtl w:val="0"/>
        </w:rPr>
        <w:t>Sujata BSujata Banerjeeanerjee</w:t>
      </w:r>
    </w:p>
    <w:p>
      <w:pPr>
        <w:widowControl w:val="0"/>
        <w:spacing w:line="240" w:lineRule="auto"/>
        <w:jc w:val="center"/>
        <w:rPr>
          <w:sz w:val="36"/>
          <w:szCs w:val="36"/>
        </w:rPr>
      </w:pPr>
      <w:r>
        <w:rPr>
          <w:b/>
          <w:color w:val="FFFFFF"/>
          <w:sz w:val="43"/>
          <w:szCs w:val="43"/>
          <w:rtl w:val="0"/>
        </w:rPr>
        <w:t>Sujata Banerjee</w:t>
      </w:r>
    </w:p>
    <w:p>
      <w:pPr>
        <w:widowControl w:val="0"/>
        <w:spacing w:line="240" w:lineRule="auto"/>
        <w:jc w:val="center"/>
        <w:rPr>
          <w:sz w:val="36"/>
          <w:szCs w:val="36"/>
        </w:rPr>
      </w:pPr>
      <w:r>
        <w:rPr>
          <w:b/>
          <w:color w:val="FFFFFF"/>
          <w:sz w:val="43"/>
          <w:szCs w:val="43"/>
          <w:rtl w:val="0"/>
        </w:rPr>
        <w:t>Sujata BSujata Banerjeeanerjee</w:t>
      </w:r>
    </w:p>
    <w:p>
      <w:pPr>
        <w:rPr>
          <w:b/>
          <w:sz w:val="30"/>
          <w:szCs w:val="30"/>
        </w:rPr>
      </w:pPr>
      <w:r>
        <w:rPr>
          <w:b/>
          <w:sz w:val="30"/>
          <w:szCs w:val="30"/>
          <w:rtl w:val="0"/>
        </w:rPr>
        <w:t>Table of Content</w:t>
      </w:r>
    </w:p>
    <w:p/>
    <w:sdt>
      <w:sdtPr>
        <w:id w:val="1"/>
        <w:docPartObj>
          <w:docPartGallery w:val="Table of Contents"/>
          <w:docPartUnique/>
        </w:docPartObj>
      </w:sdtPr>
      <w:sdtContent>
        <w:p>
          <w:pPr>
            <w:widowControl w:val="0"/>
            <w:tabs>
              <w:tab w:val="right" w:leader="dot" w:pos="12000"/>
            </w:tabs>
            <w:spacing w:before="60" w:line="240" w:lineRule="auto"/>
            <w:rPr>
              <w:rFonts w:ascii="Arial" w:hAnsi="Arial" w:eastAsia="Arial" w:cs="Arial"/>
              <w:b/>
              <w:i w:val="0"/>
              <w:smallCaps w:val="0"/>
              <w:strike w:val="0"/>
              <w:color w:val="000000"/>
              <w:sz w:val="22"/>
              <w:szCs w:val="22"/>
              <w:u w:val="none"/>
              <w:shd w:val="clear" w:fill="auto"/>
              <w:vertAlign w:val="baseline"/>
            </w:rPr>
          </w:pPr>
          <w:r>
            <w:fldChar w:fldCharType="begin"/>
          </w:r>
          <w:r>
            <w:instrText xml:space="preserve"> TOC \h \u \z \t "Heading 1,1,Heading 2,2,Heading 3,3,Heading 4,4,Heading 5,5,Heading 6,6,"</w:instrText>
          </w:r>
          <w:r>
            <w:fldChar w:fldCharType="separate"/>
          </w:r>
          <w:r>
            <w:fldChar w:fldCharType="begin"/>
          </w:r>
          <w:r>
            <w:instrText xml:space="preserve"> HYPERLINK \l "_brentieg9hgr"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Project Overview</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leader="dot" w:pos="12000"/>
            </w:tabs>
            <w:spacing w:before="60" w:line="240" w:lineRule="auto"/>
            <w:rPr>
              <w:rFonts w:ascii="Arial" w:hAnsi="Arial" w:eastAsia="Arial" w:cs="Arial"/>
              <w:b/>
              <w:i w:val="0"/>
              <w:smallCaps w:val="0"/>
              <w:strike w:val="0"/>
              <w:color w:val="000000"/>
              <w:sz w:val="22"/>
              <w:szCs w:val="22"/>
              <w:u w:val="none"/>
              <w:shd w:val="clear" w:fill="auto"/>
              <w:vertAlign w:val="baseline"/>
            </w:rPr>
          </w:pPr>
          <w:r>
            <w:fldChar w:fldCharType="begin"/>
          </w:r>
          <w:r>
            <w:instrText xml:space="preserve"> HYPERLINK \l "_1b06wjn7gj5p"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Project Steps</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2</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leader="dot" w:pos="12000"/>
            </w:tabs>
            <w:spacing w:before="60" w:line="240" w:lineRule="auto"/>
            <w:rPr>
              <w:rFonts w:ascii="Arial" w:hAnsi="Arial" w:eastAsia="Arial" w:cs="Arial"/>
              <w:b/>
              <w:i w:val="0"/>
              <w:smallCaps w:val="0"/>
              <w:strike w:val="0"/>
              <w:color w:val="000000"/>
              <w:sz w:val="22"/>
              <w:szCs w:val="22"/>
              <w:u w:val="none"/>
              <w:shd w:val="clear" w:fill="auto"/>
              <w:vertAlign w:val="baseline"/>
            </w:rPr>
          </w:pPr>
          <w:r>
            <w:fldChar w:fldCharType="begin"/>
          </w:r>
          <w:r>
            <w:instrText xml:space="preserve"> HYPERLINK \l "_qp3wjj7bpapb"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Data Model Design</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3</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leader="dot" w:pos="12000"/>
            </w:tabs>
            <w:spacing w:before="60" w:line="240" w:lineRule="auto"/>
            <w:rPr>
              <w:rFonts w:ascii="Arial" w:hAnsi="Arial" w:eastAsia="Arial" w:cs="Arial"/>
              <w:b/>
              <w:i w:val="0"/>
              <w:smallCaps w:val="0"/>
              <w:strike w:val="0"/>
              <w:color w:val="000000"/>
              <w:sz w:val="22"/>
              <w:szCs w:val="22"/>
              <w:u w:val="none"/>
              <w:shd w:val="clear" w:fill="auto"/>
              <w:vertAlign w:val="baseline"/>
            </w:rPr>
          </w:pPr>
          <w:r>
            <w:fldChar w:fldCharType="begin"/>
          </w:r>
          <w:r>
            <w:instrText xml:space="preserve"> HYPERLINK \l "_fj7p7pgbohfp"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Business Overview</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5</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leader="dot" w:pos="12000"/>
            </w:tabs>
            <w:spacing w:before="60" w:line="240" w:lineRule="auto"/>
            <w:rPr>
              <w:rFonts w:ascii="Arial" w:hAnsi="Arial" w:eastAsia="Arial" w:cs="Arial"/>
              <w:b/>
              <w:i w:val="0"/>
              <w:smallCaps w:val="0"/>
              <w:strike w:val="0"/>
              <w:color w:val="000000"/>
              <w:sz w:val="22"/>
              <w:szCs w:val="22"/>
              <w:u w:val="none"/>
              <w:shd w:val="clear" w:fill="auto"/>
              <w:vertAlign w:val="baseline"/>
            </w:rPr>
          </w:pPr>
          <w:r>
            <w:fldChar w:fldCharType="begin"/>
          </w:r>
          <w:r>
            <w:instrText xml:space="preserve"> HYPERLINK \l "_zajxrdlkb65f"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Sales</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7</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leader="dot" w:pos="12000"/>
            </w:tabs>
            <w:spacing w:before="60" w:line="240" w:lineRule="auto"/>
            <w:rPr>
              <w:rFonts w:ascii="Arial" w:hAnsi="Arial" w:eastAsia="Arial" w:cs="Arial"/>
              <w:b/>
              <w:i w:val="0"/>
              <w:smallCaps w:val="0"/>
              <w:strike w:val="0"/>
              <w:color w:val="000000"/>
              <w:sz w:val="22"/>
              <w:szCs w:val="22"/>
              <w:u w:val="none"/>
              <w:shd w:val="clear" w:fill="auto"/>
              <w:vertAlign w:val="baseline"/>
            </w:rPr>
          </w:pPr>
          <w:r>
            <w:fldChar w:fldCharType="begin"/>
          </w:r>
          <w:r>
            <w:instrText xml:space="preserve"> HYPERLINK \l "_7weuafv5pu5s"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Sales Forecast</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9</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leader="dot" w:pos="12000"/>
            </w:tabs>
            <w:spacing w:before="60" w:line="240" w:lineRule="auto"/>
            <w:rPr>
              <w:rFonts w:ascii="Arial" w:hAnsi="Arial" w:eastAsia="Arial" w:cs="Arial"/>
              <w:b/>
              <w:i w:val="0"/>
              <w:smallCaps w:val="0"/>
              <w:strike w:val="0"/>
              <w:color w:val="000000"/>
              <w:sz w:val="22"/>
              <w:szCs w:val="22"/>
              <w:u w:val="none"/>
              <w:shd w:val="clear" w:fill="auto"/>
              <w:vertAlign w:val="baseline"/>
            </w:rPr>
          </w:pPr>
          <w:r>
            <w:fldChar w:fldCharType="begin"/>
          </w:r>
          <w:r>
            <w:instrText xml:space="preserve"> HYPERLINK \l "_saq32uqpxgf8"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Logistics</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13</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leader="dot" w:pos="12000"/>
            </w:tabs>
            <w:spacing w:before="60" w:line="240" w:lineRule="auto"/>
            <w:rPr>
              <w:rFonts w:ascii="Arial" w:hAnsi="Arial" w:eastAsia="Arial" w:cs="Arial"/>
              <w:b/>
              <w:i w:val="0"/>
              <w:smallCaps w:val="0"/>
              <w:strike w:val="0"/>
              <w:color w:val="000000"/>
              <w:sz w:val="22"/>
              <w:szCs w:val="22"/>
              <w:u w:val="none"/>
              <w:shd w:val="clear" w:fill="auto"/>
              <w:vertAlign w:val="baseline"/>
            </w:rPr>
          </w:pPr>
          <w:r>
            <w:fldChar w:fldCharType="begin"/>
          </w:r>
          <w:r>
            <w:instrText xml:space="preserve"> HYPERLINK \l "_2s25cwxuqzil"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Quality Review</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15</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leader="dot" w:pos="12000"/>
            </w:tabs>
            <w:spacing w:before="60" w:line="240" w:lineRule="auto"/>
            <w:rPr>
              <w:rFonts w:ascii="Arial" w:hAnsi="Arial" w:eastAsia="Arial" w:cs="Arial"/>
              <w:b/>
              <w:i w:val="0"/>
              <w:smallCaps w:val="0"/>
              <w:strike w:val="0"/>
              <w:color w:val="000000"/>
              <w:sz w:val="22"/>
              <w:szCs w:val="22"/>
              <w:u w:val="none"/>
              <w:shd w:val="clear" w:fill="auto"/>
              <w:vertAlign w:val="baseline"/>
            </w:rPr>
          </w:pPr>
          <w:r>
            <w:fldChar w:fldCharType="begin"/>
          </w:r>
          <w:r>
            <w:instrText xml:space="preserve"> HYPERLINK \l "_1igfv8hu2rm1"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Analysis and Recommendations</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18</w:t>
          </w:r>
          <w:r>
            <w:rPr>
              <w:rFonts w:ascii="Arial" w:hAnsi="Arial" w:eastAsia="Arial" w:cs="Arial"/>
              <w:b w:val="0"/>
              <w:i w:val="0"/>
              <w:smallCaps w:val="0"/>
              <w:strike w:val="0"/>
              <w:color w:val="000000"/>
              <w:sz w:val="22"/>
              <w:szCs w:val="22"/>
              <w:u w:val="none"/>
              <w:shd w:val="clear" w:fill="auto"/>
              <w:vertAlign w:val="baseline"/>
              <w:rtl w:val="0"/>
            </w:rPr>
            <w:fldChar w:fldCharType="end"/>
          </w:r>
          <w:r>
            <w:fldChar w:fldCharType="end"/>
          </w:r>
        </w:p>
      </w:sdtContent>
    </w:sdt>
    <w:p>
      <w:pPr>
        <w:sectPr>
          <w:headerReference r:id="rId6" w:type="first"/>
          <w:footerReference r:id="rId7" w:type="first"/>
          <w:headerReference r:id="rId5" w:type="default"/>
          <w:pgSz w:w="12240" w:h="15840"/>
          <w:pgMar w:top="1440" w:right="1440" w:bottom="1440" w:left="1440" w:header="720" w:footer="720" w:gutter="0"/>
          <w:pgNumType w:start="1"/>
          <w:cols w:space="720" w:num="1"/>
        </w:sectPr>
      </w:pPr>
    </w:p>
    <w:p>
      <w:pPr>
        <w:pStyle w:val="2"/>
      </w:pPr>
      <w:bookmarkStart w:id="4" w:name="_brentieg9hgr" w:colFirst="0" w:colLast="0"/>
      <w:bookmarkEnd w:id="4"/>
      <w:r>
        <w:rPr>
          <w:rtl w:val="0"/>
        </w:rPr>
        <w:t>Project Overview</w:t>
      </w:r>
    </w:p>
    <w:p>
      <w:pPr>
        <w:spacing w:line="360" w:lineRule="auto"/>
        <w:jc w:val="both"/>
        <w:rPr>
          <w:sz w:val="24"/>
          <w:szCs w:val="24"/>
        </w:rPr>
      </w:pPr>
      <w:r>
        <w:rPr>
          <w:sz w:val="24"/>
          <w:szCs w:val="24"/>
          <w:rtl w:val="0"/>
        </w:rPr>
        <w:t xml:space="preserve">Olist is a Brazilian company founded in 2015 and operates as an online e-commerce site that connects shops to wider marketplaces.  </w:t>
      </w:r>
    </w:p>
    <w:p>
      <w:pPr>
        <w:spacing w:line="360" w:lineRule="auto"/>
        <w:jc w:val="both"/>
        <w:rPr>
          <w:sz w:val="24"/>
          <w:szCs w:val="24"/>
        </w:rPr>
      </w:pPr>
      <w:r>
        <w:rPr>
          <w:sz w:val="24"/>
          <w:szCs w:val="24"/>
          <w:rtl w:val="0"/>
        </w:rPr>
        <w:t xml:space="preserve">The company is a pioneer in the business model called “marketplace of marketplaces”. It does not hold any inventory or sell products of its own, </w:t>
      </w:r>
      <w:r>
        <w:rPr>
          <w:color w:val="333333"/>
          <w:sz w:val="24"/>
          <w:szCs w:val="24"/>
          <w:rtl w:val="0"/>
        </w:rPr>
        <w:t>products are sent directly from merchant stores to clients around the country.</w:t>
      </w:r>
    </w:p>
    <w:p>
      <w:pPr>
        <w:spacing w:line="360" w:lineRule="auto"/>
        <w:jc w:val="both"/>
        <w:rPr>
          <w:sz w:val="24"/>
          <w:szCs w:val="24"/>
        </w:rPr>
      </w:pPr>
    </w:p>
    <w:p>
      <w:pPr>
        <w:spacing w:line="360" w:lineRule="auto"/>
        <w:jc w:val="both"/>
        <w:rPr>
          <w:sz w:val="24"/>
          <w:szCs w:val="24"/>
        </w:rPr>
      </w:pPr>
      <w:r>
        <w:rPr>
          <w:sz w:val="24"/>
          <w:szCs w:val="24"/>
          <w:rtl w:val="0"/>
        </w:rPr>
        <w:t xml:space="preserve">This report will be implemented in Power BI Desktop to analyze the e-commerce performance for the Financial Year 2016 , 2017 and 2018  starting from 15/09/2016 to 03/09/2018. </w:t>
      </w:r>
    </w:p>
    <w:p>
      <w:pPr>
        <w:spacing w:line="360" w:lineRule="auto"/>
        <w:jc w:val="both"/>
        <w:rPr>
          <w:sz w:val="24"/>
          <w:szCs w:val="24"/>
        </w:rPr>
      </w:pPr>
    </w:p>
    <w:p>
      <w:pPr>
        <w:spacing w:line="360" w:lineRule="auto"/>
        <w:jc w:val="both"/>
        <w:rPr>
          <w:sz w:val="24"/>
          <w:szCs w:val="24"/>
        </w:rPr>
      </w:pPr>
    </w:p>
    <w:p>
      <w:pPr>
        <w:spacing w:line="360" w:lineRule="auto"/>
        <w:jc w:val="both"/>
        <w:rPr>
          <w:sz w:val="24"/>
          <w:szCs w:val="24"/>
        </w:rPr>
      </w:pPr>
    </w:p>
    <w:p>
      <w:pPr>
        <w:spacing w:line="276" w:lineRule="auto"/>
        <w:jc w:val="both"/>
        <w:rPr>
          <w:sz w:val="40"/>
          <w:szCs w:val="40"/>
        </w:rPr>
      </w:pPr>
      <w:r>
        <w:rPr>
          <w:sz w:val="40"/>
          <w:szCs w:val="40"/>
          <w:rtl w:val="0"/>
        </w:rPr>
        <w:t>Objective:</w:t>
      </w:r>
    </w:p>
    <w:p>
      <w:pPr>
        <w:spacing w:line="276" w:lineRule="auto"/>
        <w:jc w:val="both"/>
        <w:rPr>
          <w:sz w:val="24"/>
          <w:szCs w:val="24"/>
        </w:rPr>
      </w:pPr>
    </w:p>
    <w:p>
      <w:pPr>
        <w:spacing w:line="360" w:lineRule="auto"/>
        <w:jc w:val="both"/>
        <w:rPr>
          <w:sz w:val="24"/>
          <w:szCs w:val="24"/>
        </w:rPr>
      </w:pPr>
      <w:r>
        <w:rPr>
          <w:sz w:val="24"/>
          <w:szCs w:val="24"/>
          <w:rtl w:val="0"/>
        </w:rPr>
        <w:t xml:space="preserve">To generate business insights and investigate improvements to the company’s processes. </w:t>
      </w:r>
    </w:p>
    <w:p>
      <w:pPr>
        <w:spacing w:line="276" w:lineRule="auto"/>
        <w:jc w:val="both"/>
        <w:rPr>
          <w:sz w:val="24"/>
          <w:szCs w:val="24"/>
        </w:rPr>
      </w:pPr>
    </w:p>
    <w:p>
      <w:pPr>
        <w:spacing w:line="276" w:lineRule="auto"/>
        <w:jc w:val="both"/>
        <w:rPr>
          <w:sz w:val="24"/>
          <w:szCs w:val="24"/>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pPr>
      <w:r>
        <w:br w:type="page"/>
      </w:r>
    </w:p>
    <w:p>
      <w:pPr>
        <w:pStyle w:val="2"/>
      </w:pPr>
      <w:bookmarkStart w:id="5" w:name="_1b06wjn7gj5p" w:colFirst="0" w:colLast="0"/>
      <w:bookmarkEnd w:id="5"/>
      <w:r>
        <w:rPr>
          <w:rtl w:val="0"/>
        </w:rPr>
        <w:t>Project Steps</w:t>
      </w:r>
    </w:p>
    <w:p/>
    <w:p>
      <w:r>
        <mc:AlternateContent>
          <mc:Choice Requires="wpg">
            <w:drawing>
              <wp:inline distT="114300" distB="114300" distL="114300" distR="114300">
                <wp:extent cx="6043295" cy="1241425"/>
                <wp:effectExtent l="0" t="0" r="0" b="0"/>
                <wp:docPr id="1" name="Group 1"/>
                <wp:cNvGraphicFramePr/>
                <a:graphic xmlns:a="http://schemas.openxmlformats.org/drawingml/2006/main">
                  <a:graphicData uri="http://schemas.microsoft.com/office/word/2010/wordprocessingGroup">
                    <wpg:wgp>
                      <wpg:cNvGrpSpPr/>
                      <wpg:grpSpPr>
                        <a:xfrm>
                          <a:off x="127625" y="473025"/>
                          <a:ext cx="6043613" cy="1241665"/>
                          <a:chOff x="127625" y="473025"/>
                          <a:chExt cx="9073350" cy="1855825"/>
                        </a:xfrm>
                      </wpg:grpSpPr>
                      <wps:wsp>
                        <wps:cNvPr id="2" name="Shape 2"/>
                        <wps:cNvSpPr/>
                        <wps:spPr>
                          <a:xfrm>
                            <a:off x="132400" y="507875"/>
                            <a:ext cx="1844100" cy="1816200"/>
                          </a:xfrm>
                          <a:prstGeom prst="ellipse">
                            <a:avLst/>
                          </a:prstGeom>
                          <a:solidFill>
                            <a:srgbClr val="00FFFF"/>
                          </a:solid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center"/>
                              </w:pPr>
                              <w:r>
                                <w:rPr>
                                  <w:rFonts w:ascii="Arial" w:hAnsi="Arial" w:eastAsia="Arial" w:cs="Arial"/>
                                  <w:b/>
                                  <w:i w:val="0"/>
                                  <w:smallCaps w:val="0"/>
                                  <w:strike w:val="0"/>
                                  <w:color w:val="000000"/>
                                  <w:sz w:val="28"/>
                                  <w:vertAlign w:val="baseline"/>
                                </w:rPr>
                                <w:t>Data Preparation</w:t>
                              </w:r>
                            </w:p>
                          </w:txbxContent>
                        </wps:txbx>
                        <wps:bodyPr spcFirstLastPara="1" wrap="square" lIns="91425" tIns="91425" rIns="91425" bIns="91425" anchor="ctr" anchorCtr="0">
                          <a:noAutofit/>
                        </wps:bodyPr>
                      </wps:wsp>
                      <wps:wsp>
                        <wps:cNvPr id="3" name="Shape 3"/>
                        <wps:cNvSpPr/>
                        <wps:spPr>
                          <a:xfrm>
                            <a:off x="7352100" y="477800"/>
                            <a:ext cx="1844100" cy="1846200"/>
                          </a:xfrm>
                          <a:prstGeom prst="ellipse">
                            <a:avLst/>
                          </a:prstGeom>
                          <a:solidFill>
                            <a:srgbClr val="980000"/>
                          </a:solid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center"/>
                              </w:pPr>
                              <w:r>
                                <w:rPr>
                                  <w:rFonts w:ascii="Arial" w:hAnsi="Arial" w:eastAsia="Arial" w:cs="Arial"/>
                                  <w:b/>
                                  <w:i w:val="0"/>
                                  <w:smallCaps w:val="0"/>
                                  <w:strike w:val="0"/>
                                  <w:color w:val="FFFFFF"/>
                                  <w:sz w:val="28"/>
                                  <w:vertAlign w:val="baseline"/>
                                </w:rPr>
                                <w:t>Business Insights</w:t>
                              </w:r>
                            </w:p>
                          </w:txbxContent>
                        </wps:txbx>
                        <wps:bodyPr spcFirstLastPara="1" wrap="square" lIns="91425" tIns="91425" rIns="91425" bIns="91425" anchor="ctr" anchorCtr="0">
                          <a:noAutofit/>
                        </wps:bodyPr>
                      </wps:wsp>
                      <wps:wsp>
                        <wps:cNvPr id="4" name="Shape 4"/>
                        <wps:cNvSpPr/>
                        <wps:spPr>
                          <a:xfrm>
                            <a:off x="1976488" y="1145825"/>
                            <a:ext cx="510300" cy="540300"/>
                          </a:xfrm>
                          <a:prstGeom prst="mathPlus">
                            <a:avLst>
                              <a:gd name="adj1" fmla="val 23520"/>
                            </a:avLst>
                          </a:prstGeom>
                          <a:solidFill>
                            <a:srgbClr val="00FFFF"/>
                          </a:solid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5" name="Shape 5"/>
                        <wps:cNvSpPr/>
                        <wps:spPr>
                          <a:xfrm>
                            <a:off x="4379238" y="1108325"/>
                            <a:ext cx="510300" cy="540300"/>
                          </a:xfrm>
                          <a:prstGeom prst="mathPlus">
                            <a:avLst>
                              <a:gd name="adj1" fmla="val 23520"/>
                            </a:avLst>
                          </a:prstGeom>
                          <a:solidFill>
                            <a:srgbClr val="00FFFF"/>
                          </a:solid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6" name="Shape 6"/>
                        <wps:cNvSpPr/>
                        <wps:spPr>
                          <a:xfrm>
                            <a:off x="6781975" y="1075700"/>
                            <a:ext cx="510300" cy="470400"/>
                          </a:xfrm>
                          <a:prstGeom prst="mathEqual">
                            <a:avLst>
                              <a:gd name="adj1" fmla="val 23520"/>
                              <a:gd name="adj2" fmla="val 11760"/>
                            </a:avLst>
                          </a:prstGeom>
                          <a:solidFill>
                            <a:srgbClr val="00FFFF"/>
                          </a:solid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7" name="Shape 7"/>
                        <wps:cNvSpPr/>
                        <wps:spPr>
                          <a:xfrm>
                            <a:off x="4913713" y="477800"/>
                            <a:ext cx="1844100" cy="1816200"/>
                          </a:xfrm>
                          <a:prstGeom prst="ellipse">
                            <a:avLst/>
                          </a:prstGeom>
                          <a:solidFill>
                            <a:srgbClr val="6AA84F"/>
                          </a:solid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center"/>
                              </w:pPr>
                              <w:r>
                                <w:rPr>
                                  <w:rFonts w:ascii="Arial" w:hAnsi="Arial" w:eastAsia="Arial" w:cs="Arial"/>
                                  <w:b/>
                                  <w:i w:val="0"/>
                                  <w:smallCaps w:val="0"/>
                                  <w:strike w:val="0"/>
                                  <w:color w:val="FFFFFF"/>
                                  <w:sz w:val="28"/>
                                  <w:vertAlign w:val="baseline"/>
                                </w:rPr>
                                <w:t>Visualization</w:t>
                              </w:r>
                            </w:p>
                          </w:txbxContent>
                        </wps:txbx>
                        <wps:bodyPr spcFirstLastPara="1" wrap="square" lIns="91425" tIns="91425" rIns="91425" bIns="91425" anchor="ctr" anchorCtr="0">
                          <a:noAutofit/>
                        </wps:bodyPr>
                      </wps:wsp>
                      <wps:wsp>
                        <wps:cNvPr id="8" name="Shape 8"/>
                        <wps:cNvSpPr/>
                        <wps:spPr>
                          <a:xfrm>
                            <a:off x="2505225" y="477800"/>
                            <a:ext cx="1844100" cy="1816200"/>
                          </a:xfrm>
                          <a:prstGeom prst="ellipse">
                            <a:avLst/>
                          </a:prstGeom>
                          <a:solidFill>
                            <a:srgbClr val="A4C2F4"/>
                          </a:solid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center"/>
                              </w:pPr>
                              <w:r>
                                <w:rPr>
                                  <w:rFonts w:ascii="Arial" w:hAnsi="Arial" w:eastAsia="Arial" w:cs="Arial"/>
                                  <w:b/>
                                  <w:i w:val="0"/>
                                  <w:smallCaps w:val="0"/>
                                  <w:strike w:val="0"/>
                                  <w:color w:val="FFFFFF"/>
                                  <w:sz w:val="28"/>
                                  <w:vertAlign w:val="baseline"/>
                                </w:rPr>
                                <w:t>Exploratory Data Analysis</w:t>
                              </w:r>
                            </w:p>
                          </w:txbxContent>
                        </wps:txbx>
                        <wps:bodyPr spcFirstLastPara="1" wrap="square" lIns="91425" tIns="91425" rIns="91425" bIns="91425" anchor="ctr" anchorCtr="0">
                          <a:noAutofit/>
                        </wps:bodyPr>
                      </wps:wsp>
                      <wps:wsp>
                        <wps:cNvPr id="9" name="Shape 9"/>
                        <wps:cNvSpPr/>
                        <wps:spPr>
                          <a:xfrm>
                            <a:off x="132400" y="507875"/>
                            <a:ext cx="1844100" cy="1816200"/>
                          </a:xfrm>
                          <a:prstGeom prst="ellipse">
                            <a:avLst/>
                          </a:prstGeom>
                          <a:solidFill>
                            <a:srgbClr val="0000FF"/>
                          </a:solidFill>
                          <a:ln w="9525" cap="flat" cmpd="sng">
                            <a:solidFill>
                              <a:srgbClr val="000000"/>
                            </a:solidFill>
                            <a:prstDash val="solid"/>
                            <a:round/>
                            <a:headEnd type="none" w="sm" len="sm"/>
                            <a:tailEnd type="none" w="sm" len="sm"/>
                          </a:ln>
                        </wps:spPr>
                        <wps:txbx>
                          <w:txbxContent>
                            <w:p>
                              <w:pPr>
                                <w:spacing w:before="0" w:after="0" w:line="240" w:lineRule="auto"/>
                                <w:ind w:left="0" w:right="0" w:firstLine="0"/>
                                <w:jc w:val="center"/>
                              </w:pPr>
                              <w:r>
                                <w:rPr>
                                  <w:rFonts w:ascii="Arial" w:hAnsi="Arial" w:eastAsia="Arial" w:cs="Arial"/>
                                  <w:b/>
                                  <w:i w:val="0"/>
                                  <w:smallCaps w:val="0"/>
                                  <w:strike w:val="0"/>
                                  <w:color w:val="FFFFFF"/>
                                  <w:sz w:val="28"/>
                                  <w:vertAlign w:val="baseline"/>
                                </w:rPr>
                                <w:t>Data Preparation</w:t>
                              </w:r>
                            </w:p>
                          </w:txbxContent>
                        </wps:txbx>
                        <wps:bodyPr spcFirstLastPara="1" wrap="square" lIns="91425" tIns="91425" rIns="91425" bIns="91425" anchor="ctr" anchorCtr="0">
                          <a:noAutofit/>
                        </wps:bodyPr>
                      </wps:wsp>
                    </wpg:wgp>
                  </a:graphicData>
                </a:graphic>
              </wp:inline>
            </w:drawing>
          </mc:Choice>
          <mc:Fallback>
            <w:pict>
              <v:group id="_x0000_s1026" o:spid="_x0000_s1026" o:spt="203" style="height:97.75pt;width:475.85pt;" coordorigin="127625,473025" coordsize="9073350,1855825" o:gfxdata="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">
                <o:lock v:ext="edit" aspectratio="f"/>
                <v:shape id="Shape 2" o:spid="_x0000_s1026" o:spt="3" type="#_x0000_t3" style="position:absolute;left:132400;top:507875;height:1816200;width:1844100;v-text-anchor:middle;" fillcolor="#00FFFF" filled="t" stroked="t" coordsize="21600,21600" o:gfxdata="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ri2eb4A&#10;AADaAAAADwAAAAAAAAABACAAAAAiAAAAZHJzL2Rvd25yZXYueG1sUEsBAhQAFAAAAAgAh07iQDMv&#10;BZ47AAAAOQAAABAAAAAAAAAAAQAgAAAADQEAAGRycy9zaGFwZXhtbC54bWxQSwUGAAAAAAYABgBb&#10;AQAAtwMAAAAA&#1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center"/>
                        </w:pPr>
                        <w:r>
                          <w:rPr>
                            <w:rFonts w:ascii="Arial" w:hAnsi="Arial" w:eastAsia="Arial" w:cs="Arial"/>
                            <w:b/>
                            <w:i w:val="0"/>
                            <w:smallCaps w:val="0"/>
                            <w:strike w:val="0"/>
                            <w:color w:val="000000"/>
                            <w:sz w:val="28"/>
                            <w:vertAlign w:val="baseline"/>
                          </w:rPr>
                          <w:t>Data Preparation</w:t>
                        </w:r>
                      </w:p>
                    </w:txbxContent>
                  </v:textbox>
                </v:shape>
                <v:shape id="Shape 3" o:spid="_x0000_s1026" o:spt="3" type="#_x0000_t3" style="position:absolute;left:7352100;top:477800;height:1846200;width:1844100;v-text-anchor:middle;" fillcolor="#980000" filled="t" stroked="t" coordsize="21600,21600" o:gfxdata="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x2M0b4A&#10;AADaAAAADwAAAAAAAAABACAAAAAiAAAAZHJzL2Rvd25yZXYueG1sUEsBAhQAFAAAAAgAh07iQDMv&#10;BZ47AAAAOQAAABAAAAAAAAAAAQAgAAAADQEAAGRycy9zaGFwZXhtbC54bWxQSwUGAAAAAAYABgBb&#10;AQAAtwMAAAAA&#1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center"/>
                        </w:pPr>
                        <w:r>
                          <w:rPr>
                            <w:rFonts w:ascii="Arial" w:hAnsi="Arial" w:eastAsia="Arial" w:cs="Arial"/>
                            <w:b/>
                            <w:i w:val="0"/>
                            <w:smallCaps w:val="0"/>
                            <w:strike w:val="0"/>
                            <w:color w:val="FFFFFF"/>
                            <w:sz w:val="28"/>
                            <w:vertAlign w:val="baseline"/>
                          </w:rPr>
                          <w:t>Business Insights</w:t>
                        </w:r>
                      </w:p>
                    </w:txbxContent>
                  </v:textbox>
                </v:shape>
                <v:shape id="Shape 4" o:spid="_x0000_s1026" style="position:absolute;left:1976488;top:1145825;height:540300;width:510300;v-text-anchor:middle;" fillcolor="#00FFFF" filled="t" stroked="t" coordsize="510300,540300" o:gfxdata="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VGwUy8AAAA&#10;2gAAAA8AAAAAAAAAAQAgAAAAIgAAAGRycy9kb3ducmV2LnhtbFBLAQIUABQAAAAIAIdO4kAzLwWe&#10;OwAAADkAAAAQAAAAAAAAAAEAIAAAAAsBAABkcnMvc2hhcGV4bWwueG1sUEsFBgAAAAAGAAYAWwEA&#10;ALUDAAAAAA==&#10;" path="m67640,210138l195138,210138,195138,71616,315161,71616,315161,210138,442659,210138,442659,330161,315161,330161,315161,468683,195138,468683,195138,330161,67640,330161xe">
                  <v:path textboxrect="0,0,510300,540300" o:connectlocs="442659,270150;255150,468683;67640,270150;255150,71616" o:connectangles="0,82,164,247"/>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shape>
                <v:shape id="Shape 5" o:spid="_x0000_s1026" style="position:absolute;left:4379238;top:1108325;height:540300;width:510300;v-text-anchor:middle;" fillcolor="#00FFFF" filled="t" stroked="t" coordsize="510300,540300" o:gfxdata="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oKZNe8AAAA&#10;2gAAAA8AAAAAAAAAAQAgAAAAIgAAAGRycy9kb3ducmV2LnhtbFBLAQIUABQAAAAIAIdO4kAzLwWe&#10;OwAAADkAAAAQAAAAAAAAAAEAIAAAAAsBAABkcnMvc2hhcGV4bWwueG1sUEsFBgAAAAAGAAYAWwEA&#10;ALUDAAAAAA==&#10;" path="m67640,210138l195138,210138,195138,71616,315161,71616,315161,210138,442659,210138,442659,330161,315161,330161,315161,468683,195138,468683,195138,330161,67640,330161xe">
                  <v:path textboxrect="0,0,510300,540300" o:connectlocs="442659,270150;255150,468683;67640,270150;255150,71616" o:connectangles="0,82,164,247"/>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shape>
                <v:shape id="Shape 6" o:spid="_x0000_s1026" style="position:absolute;left:6781975;top:1075700;height:470400;width:510300;v-text-anchor:middle;" fillcolor="#00FFFF" filled="t" stroked="t" coordsize="510300,470400" o:gfxdata="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wZAxq8AAAA&#10;2gAAAA8AAAAAAAAAAQAgAAAAIgAAAGRycy9kb3ducmV2LnhtbFBLAQIUABQAAAAIAIdO4kAzLwWe&#10;OwAAADkAAAAQAAAAAAAAAAEAIAAAAAsBAABkcnMvc2hhcGV4bWwueG1sUEsFBgAAAAAGAAYAWwEA&#10;ALUDAAAAAA==&#10;" path="m67640,96902l442659,96902,442659,207540,67640,207540xm67640,262859l442659,262859,442659,373497,67640,373497xe">
                  <v:path textboxrect="0,0,510300,470400" o:connectlocs="442659,152221;442659,318178;255150,373497;67640,152221;67640,318178;255150,96902" o:connectangles="0,0,82,164,164,247"/>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shape>
                <v:shape id="Shape 7" o:spid="_x0000_s1026" o:spt="3" type="#_x0000_t3" style="position:absolute;left:4913713;top:477800;height:1816200;width:1844100;v-text-anchor:middle;" fillcolor="#6AA84F" filled="t" stroked="t" coordsize="21600,21600" o:gfxdata="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9gjCvQAA&#10;ANoAAAAPAAAAAAAAAAEAIAAAACIAAABkcnMvZG93bnJldi54bWxQSwECFAAUAAAACACHTuJAMy8F&#10;njsAAAA5AAAAEAAAAAAAAAABACAAAAAMAQAAZHJzL3NoYXBleG1sLnhtbFBLBQYAAAAABgAGAFsB&#10;AAC2AwAAAAA=&#1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center"/>
                        </w:pPr>
                        <w:r>
                          <w:rPr>
                            <w:rFonts w:ascii="Arial" w:hAnsi="Arial" w:eastAsia="Arial" w:cs="Arial"/>
                            <w:b/>
                            <w:i w:val="0"/>
                            <w:smallCaps w:val="0"/>
                            <w:strike w:val="0"/>
                            <w:color w:val="FFFFFF"/>
                            <w:sz w:val="28"/>
                            <w:vertAlign w:val="baseline"/>
                          </w:rPr>
                          <w:t>Visualization</w:t>
                        </w:r>
                      </w:p>
                    </w:txbxContent>
                  </v:textbox>
                </v:shape>
                <v:shape id="Shape 8" o:spid="_x0000_s1026" o:spt="3" type="#_x0000_t3" style="position:absolute;left:2505225;top:477800;height:1816200;width:1844100;v-text-anchor:middle;" fillcolor="#A4C2F4" filled="t" stroked="t" coordsize="21600,21600" o:gfxdata="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4+tbsAAADa&#10;AAAADwAAAAAAAAABACAAAAAiAAAAZHJzL2Rvd25yZXYueG1sUEsBAhQAFAAAAAgAh07iQDMvBZ47&#10;AAAAOQAAABAAAAAAAAAAAQAgAAAACgEAAGRycy9zaGFwZXhtbC54bWxQSwUGAAAAAAYABgBbAQAA&#10;tAMAAAAA&#1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center"/>
                        </w:pPr>
                        <w:r>
                          <w:rPr>
                            <w:rFonts w:ascii="Arial" w:hAnsi="Arial" w:eastAsia="Arial" w:cs="Arial"/>
                            <w:b/>
                            <w:i w:val="0"/>
                            <w:smallCaps w:val="0"/>
                            <w:strike w:val="0"/>
                            <w:color w:val="FFFFFF"/>
                            <w:sz w:val="28"/>
                            <w:vertAlign w:val="baseline"/>
                          </w:rPr>
                          <w:t>Exploratory Data Analysis</w:t>
                        </w:r>
                      </w:p>
                    </w:txbxContent>
                  </v:textbox>
                </v:shape>
                <v:shape id="Shape 9" o:spid="_x0000_s1026" o:spt="3" type="#_x0000_t3" style="position:absolute;left:132400;top:507875;height:1816200;width:1844100;v-text-anchor:middle;" fillcolor="#0000FF" filled="t" stroked="t" coordsize="21600,21600" o:gfxdata="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lHWn6/&#10;AAAA2gAAAA8AAAAAAAAAAQAgAAAAIgAAAGRycy9kb3ducmV2LnhtbFBLAQIUABQAAAAIAIdO4kAz&#10;LwWeOwAAADkAAAAQAAAAAAAAAAEAIAAAAA4BAABkcnMvc2hhcGV4bWwueG1sUEsFBgAAAAAGAAYA&#10;WwEAALgDAAAAAA==&#10;">
                  <v:fill on="t" focussize="0,0"/>
                  <v:stroke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center"/>
                        </w:pPr>
                        <w:r>
                          <w:rPr>
                            <w:rFonts w:ascii="Arial" w:hAnsi="Arial" w:eastAsia="Arial" w:cs="Arial"/>
                            <w:b/>
                            <w:i w:val="0"/>
                            <w:smallCaps w:val="0"/>
                            <w:strike w:val="0"/>
                            <w:color w:val="FFFFFF"/>
                            <w:sz w:val="28"/>
                            <w:vertAlign w:val="baseline"/>
                          </w:rPr>
                          <w:t>Data Preparation</w:t>
                        </w:r>
                      </w:p>
                    </w:txbxContent>
                  </v:textbox>
                </v:shape>
                <w10:wrap type="none"/>
                <w10:anchorlock/>
              </v:group>
            </w:pict>
          </mc:Fallback>
        </mc:AlternateContent>
      </w:r>
    </w:p>
    <w:p/>
    <w:p/>
    <w:p>
      <w:pPr>
        <w:rPr>
          <w:sz w:val="38"/>
          <w:szCs w:val="38"/>
        </w:rPr>
      </w:pPr>
    </w:p>
    <w:p>
      <w:pPr>
        <w:rPr>
          <w:sz w:val="38"/>
          <w:szCs w:val="38"/>
        </w:rPr>
      </w:pPr>
      <w:r>
        <w:rPr>
          <w:sz w:val="38"/>
          <w:szCs w:val="38"/>
          <w:rtl w:val="0"/>
        </w:rPr>
        <w:t>Pre-requisites:</w:t>
      </w:r>
    </w:p>
    <w:p/>
    <w:p>
      <w:pPr>
        <w:widowControl w:val="0"/>
        <w:numPr>
          <w:ilvl w:val="0"/>
          <w:numId w:val="1"/>
        </w:numPr>
        <w:spacing w:line="360" w:lineRule="auto"/>
        <w:ind w:left="720" w:hanging="360"/>
        <w:rPr>
          <w:color w:val="000000"/>
          <w:sz w:val="29"/>
          <w:szCs w:val="29"/>
        </w:rPr>
      </w:pPr>
      <w:r>
        <w:rPr>
          <w:rFonts w:ascii="Roboto" w:hAnsi="Roboto" w:eastAsia="Roboto" w:cs="Roboto"/>
          <w:sz w:val="29"/>
          <w:szCs w:val="29"/>
          <w:rtl w:val="0"/>
        </w:rPr>
        <w:t>MS Power Bi Desktop - Version: 2.114.864.0 64-bit (February 2023)</w:t>
      </w:r>
    </w:p>
    <w:p>
      <w:pPr>
        <w:widowControl w:val="0"/>
        <w:numPr>
          <w:ilvl w:val="0"/>
          <w:numId w:val="1"/>
        </w:numPr>
        <w:spacing w:line="360" w:lineRule="auto"/>
        <w:ind w:left="720" w:hanging="360"/>
        <w:rPr>
          <w:color w:val="000000"/>
          <w:sz w:val="29"/>
          <w:szCs w:val="29"/>
        </w:rPr>
      </w:pPr>
      <w:r>
        <w:rPr>
          <w:rFonts w:ascii="Roboto" w:hAnsi="Roboto" w:eastAsia="Roboto" w:cs="Roboto"/>
          <w:sz w:val="29"/>
          <w:szCs w:val="29"/>
          <w:rtl w:val="0"/>
        </w:rPr>
        <w:t>MS-Excel - Microsoft 365</w:t>
      </w:r>
    </w:p>
    <w:p/>
    <w:p/>
    <w:p/>
    <w:p/>
    <w:p>
      <w:pPr>
        <w:pStyle w:val="2"/>
      </w:pPr>
      <w:bookmarkStart w:id="6" w:name="_58lbvr9gz3zh" w:colFirst="0" w:colLast="0"/>
      <w:bookmarkEnd w:id="6"/>
    </w:p>
    <w:p/>
    <w:p/>
    <w:p/>
    <w:p/>
    <w:p/>
    <w:p/>
    <w:p/>
    <w:p/>
    <w:p/>
    <w:p/>
    <w:p>
      <w:pPr>
        <w:pStyle w:val="2"/>
      </w:pPr>
      <w:bookmarkStart w:id="7" w:name="_qp3wjj7bpapb" w:colFirst="0" w:colLast="0"/>
      <w:bookmarkEnd w:id="7"/>
      <w:r>
        <w:rPr>
          <w:rtl w:val="0"/>
        </w:rPr>
        <w:t>Data Model Design</w:t>
      </w:r>
    </w:p>
    <w:p>
      <w:r>
        <w:drawing>
          <wp:inline distT="114300" distB="114300" distL="114300" distR="114300">
            <wp:extent cx="6290945" cy="3152775"/>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10" name="image17.png"/>
                    <pic:cNvPicPr preferRelativeResize="0"/>
                  </pic:nvPicPr>
                  <pic:blipFill>
                    <a:blip r:embed="rId12"/>
                    <a:srcRect/>
                    <a:stretch>
                      <a:fillRect/>
                    </a:stretch>
                  </pic:blipFill>
                  <pic:spPr>
                    <a:xfrm>
                      <a:off x="0" y="0"/>
                      <a:ext cx="6291263" cy="3152775"/>
                    </a:xfrm>
                    <a:prstGeom prst="rect">
                      <a:avLst/>
                    </a:prstGeom>
                  </pic:spPr>
                </pic:pic>
              </a:graphicData>
            </a:graphic>
          </wp:inline>
        </w:drawing>
      </w:r>
    </w:p>
    <w:p>
      <w:pPr>
        <w:spacing w:line="276" w:lineRule="auto"/>
      </w:pPr>
      <w:r>
        <w:drawing>
          <wp:inline distT="114300" distB="114300" distL="114300" distR="114300">
            <wp:extent cx="6824345" cy="4511040"/>
            <wp:effectExtent l="0" t="0" r="0" b="0"/>
            <wp:docPr id="16" name="image16.jpg"/>
            <wp:cNvGraphicFramePr/>
            <a:graphic xmlns:a="http://schemas.openxmlformats.org/drawingml/2006/main">
              <a:graphicData uri="http://schemas.openxmlformats.org/drawingml/2006/picture">
                <pic:pic xmlns:pic="http://schemas.openxmlformats.org/drawingml/2006/picture">
                  <pic:nvPicPr>
                    <pic:cNvPr id="16" name="image16.jpg"/>
                    <pic:cNvPicPr preferRelativeResize="0"/>
                  </pic:nvPicPr>
                  <pic:blipFill>
                    <a:blip r:embed="rId13"/>
                    <a:srcRect/>
                    <a:stretch>
                      <a:fillRect/>
                    </a:stretch>
                  </pic:blipFill>
                  <pic:spPr>
                    <a:xfrm>
                      <a:off x="0" y="0"/>
                      <a:ext cx="6824663" cy="4511380"/>
                    </a:xfrm>
                    <a:prstGeom prst="rect">
                      <a:avLst/>
                    </a:prstGeom>
                  </pic:spPr>
                </pic:pic>
              </a:graphicData>
            </a:graphic>
          </wp:inline>
        </w:drawing>
      </w:r>
    </w:p>
    <w:p>
      <w:pPr>
        <w:pStyle w:val="2"/>
      </w:pPr>
      <w:bookmarkStart w:id="8" w:name="_i3840u3dl24t" w:colFirst="0" w:colLast="0"/>
      <w:bookmarkEnd w:id="8"/>
      <w:r>
        <w:rPr>
          <w:rtl w:val="0"/>
        </w:rPr>
        <w:t>Data Information</w:t>
      </w:r>
    </w:p>
    <w:p/>
    <w:p>
      <w:pPr>
        <w:rPr>
          <w:b/>
          <w:sz w:val="28"/>
          <w:szCs w:val="28"/>
        </w:rPr>
      </w:pPr>
      <w:r>
        <w:rPr>
          <w:b/>
          <w:sz w:val="28"/>
          <w:szCs w:val="28"/>
          <w:rtl w:val="0"/>
        </w:rPr>
        <w:t>Data Source:</w:t>
      </w:r>
    </w:p>
    <w:p/>
    <w:p>
      <w:r>
        <w:drawing>
          <wp:inline distT="114300" distB="114300" distL="114300" distR="114300">
            <wp:extent cx="5943600" cy="965200"/>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21" name="image24.png"/>
                    <pic:cNvPicPr preferRelativeResize="0"/>
                  </pic:nvPicPr>
                  <pic:blipFill>
                    <a:blip r:embed="rId14"/>
                    <a:srcRect/>
                    <a:stretch>
                      <a:fillRect/>
                    </a:stretch>
                  </pic:blipFill>
                  <pic:spPr>
                    <a:xfrm>
                      <a:off x="0" y="0"/>
                      <a:ext cx="5943600" cy="965200"/>
                    </a:xfrm>
                    <a:prstGeom prst="rect">
                      <a:avLst/>
                    </a:prstGeom>
                  </pic:spPr>
                </pic:pic>
              </a:graphicData>
            </a:graphic>
          </wp:inline>
        </w:drawing>
      </w:r>
    </w:p>
    <w:p>
      <w:r>
        <w:fldChar w:fldCharType="begin"/>
      </w:r>
      <w:r>
        <w:instrText xml:space="preserve"> HYPERLINK "https://www.kaggle.com/datasets/olistbr/brazilian-ecommerce" \h </w:instrText>
      </w:r>
      <w:r>
        <w:fldChar w:fldCharType="separate"/>
      </w:r>
      <w:r>
        <w:rPr>
          <w:color w:val="1155CC"/>
          <w:u w:val="single"/>
          <w:rtl w:val="0"/>
        </w:rPr>
        <w:t>Brazilian E-Commerce Public Dataset by Olist | Kaggle</w:t>
      </w:r>
      <w:r>
        <w:rPr>
          <w:color w:val="1155CC"/>
          <w:u w:val="single"/>
          <w:rtl w:val="0"/>
        </w:rPr>
        <w:fldChar w:fldCharType="end"/>
      </w:r>
    </w:p>
    <w:p/>
    <w:p>
      <w:pPr>
        <w:rPr>
          <w:b/>
          <w:sz w:val="24"/>
          <w:szCs w:val="24"/>
        </w:rPr>
      </w:pPr>
      <w:r>
        <w:rPr>
          <w:b/>
          <w:sz w:val="24"/>
          <w:szCs w:val="24"/>
          <w:rtl w:val="0"/>
        </w:rPr>
        <w:t xml:space="preserve">Data Range: </w:t>
      </w:r>
    </w:p>
    <w:p>
      <w:pPr>
        <w:rPr>
          <w:b/>
          <w:sz w:val="24"/>
          <w:szCs w:val="24"/>
        </w:rPr>
      </w:pPr>
    </w:p>
    <w:p>
      <w:pPr>
        <w:ind w:left="720" w:firstLine="0"/>
        <w:rPr>
          <w:rFonts w:ascii="Roboto" w:hAnsi="Roboto" w:eastAsia="Roboto" w:cs="Roboto"/>
          <w:b/>
          <w:sz w:val="25"/>
          <w:szCs w:val="25"/>
        </w:rPr>
      </w:pPr>
      <w:r>
        <w:rPr>
          <w:rFonts w:ascii="Roboto" w:hAnsi="Roboto" w:eastAsia="Roboto" w:cs="Roboto"/>
          <w:b/>
          <w:sz w:val="25"/>
          <w:szCs w:val="25"/>
          <w:rtl w:val="0"/>
        </w:rPr>
        <w:t>15/09/2016 to 03/09/2018</w:t>
      </w:r>
    </w:p>
    <w:p>
      <w:pPr>
        <w:ind w:left="720" w:firstLine="0"/>
        <w:rPr>
          <w:rFonts w:ascii="Roboto" w:hAnsi="Roboto" w:eastAsia="Roboto" w:cs="Roboto"/>
          <w:b/>
          <w:sz w:val="25"/>
          <w:szCs w:val="25"/>
        </w:rPr>
      </w:pPr>
    </w:p>
    <w:p>
      <w:pPr>
        <w:ind w:left="0" w:firstLine="0"/>
      </w:pPr>
    </w:p>
    <w:p>
      <w:pPr>
        <w:ind w:left="0" w:firstLine="0"/>
        <w:rPr>
          <w:b/>
          <w:sz w:val="24"/>
          <w:szCs w:val="24"/>
        </w:rPr>
      </w:pPr>
      <w:r>
        <w:rPr>
          <w:b/>
          <w:sz w:val="24"/>
          <w:szCs w:val="24"/>
          <w:rtl w:val="0"/>
        </w:rPr>
        <w:t>Main Tables:</w:t>
      </w:r>
    </w:p>
    <w:p>
      <w:pPr>
        <w:ind w:left="0" w:firstLine="0"/>
      </w:pPr>
    </w:p>
    <w:p>
      <w:pPr>
        <w:numPr>
          <w:ilvl w:val="0"/>
          <w:numId w:val="2"/>
        </w:numPr>
        <w:ind w:left="720" w:hanging="360"/>
        <w:rPr>
          <w:u w:val="none"/>
        </w:rPr>
      </w:pPr>
      <w:r>
        <w:rPr>
          <w:rtl w:val="0"/>
        </w:rPr>
        <w:t>Orders</w:t>
      </w:r>
    </w:p>
    <w:p>
      <w:pPr>
        <w:numPr>
          <w:ilvl w:val="0"/>
          <w:numId w:val="2"/>
        </w:numPr>
        <w:ind w:left="720" w:hanging="360"/>
        <w:rPr>
          <w:u w:val="none"/>
        </w:rPr>
      </w:pPr>
      <w:r>
        <w:rPr>
          <w:rtl w:val="0"/>
        </w:rPr>
        <w:t>Customers</w:t>
      </w:r>
    </w:p>
    <w:p/>
    <w:p/>
    <w:p>
      <w:pPr>
        <w:rPr>
          <w:b/>
          <w:sz w:val="24"/>
          <w:szCs w:val="24"/>
        </w:rPr>
      </w:pPr>
      <w:r>
        <w:rPr>
          <w:b/>
          <w:sz w:val="24"/>
          <w:szCs w:val="24"/>
          <w:rtl w:val="0"/>
        </w:rPr>
        <w:t>Reference Tables:</w:t>
      </w:r>
    </w:p>
    <w:p>
      <w:pPr>
        <w:rPr>
          <w:b/>
          <w:sz w:val="24"/>
          <w:szCs w:val="24"/>
        </w:rPr>
      </w:pPr>
    </w:p>
    <w:p>
      <w:pPr>
        <w:numPr>
          <w:ilvl w:val="0"/>
          <w:numId w:val="3"/>
        </w:numPr>
        <w:ind w:left="720" w:hanging="360"/>
        <w:rPr>
          <w:u w:val="none"/>
        </w:rPr>
      </w:pPr>
      <w:r>
        <w:rPr>
          <w:rtl w:val="0"/>
        </w:rPr>
        <w:t>Order Items</w:t>
      </w:r>
    </w:p>
    <w:p>
      <w:pPr>
        <w:numPr>
          <w:ilvl w:val="0"/>
          <w:numId w:val="3"/>
        </w:numPr>
        <w:ind w:left="720" w:hanging="360"/>
        <w:rPr>
          <w:u w:val="none"/>
        </w:rPr>
      </w:pPr>
      <w:r>
        <w:rPr>
          <w:rtl w:val="0"/>
        </w:rPr>
        <w:t>Products</w:t>
      </w:r>
    </w:p>
    <w:p>
      <w:pPr>
        <w:numPr>
          <w:ilvl w:val="0"/>
          <w:numId w:val="3"/>
        </w:numPr>
        <w:ind w:left="720" w:hanging="360"/>
        <w:rPr>
          <w:u w:val="none"/>
        </w:rPr>
      </w:pPr>
      <w:r>
        <w:rPr>
          <w:rtl w:val="0"/>
        </w:rPr>
        <w:t>Sellers</w:t>
      </w:r>
    </w:p>
    <w:p>
      <w:pPr>
        <w:numPr>
          <w:ilvl w:val="0"/>
          <w:numId w:val="3"/>
        </w:numPr>
        <w:ind w:left="720" w:hanging="360"/>
        <w:rPr>
          <w:u w:val="none"/>
        </w:rPr>
      </w:pPr>
      <w:r>
        <w:rPr>
          <w:rtl w:val="0"/>
        </w:rPr>
        <w:t>Payments</w:t>
      </w:r>
    </w:p>
    <w:p>
      <w:pPr>
        <w:numPr>
          <w:ilvl w:val="0"/>
          <w:numId w:val="3"/>
        </w:numPr>
        <w:ind w:left="720" w:hanging="360"/>
        <w:rPr>
          <w:u w:val="none"/>
        </w:rPr>
      </w:pPr>
      <w:r>
        <w:rPr>
          <w:rtl w:val="0"/>
        </w:rPr>
        <w:t>Reviews</w:t>
      </w:r>
    </w:p>
    <w:p/>
    <w:p/>
    <w:p>
      <w:pPr>
        <w:rPr>
          <w:b/>
          <w:sz w:val="24"/>
          <w:szCs w:val="24"/>
        </w:rPr>
      </w:pPr>
      <w:r>
        <w:rPr>
          <w:b/>
          <w:sz w:val="24"/>
          <w:szCs w:val="24"/>
          <w:rtl w:val="0"/>
        </w:rPr>
        <w:t>Supporting Tables:</w:t>
      </w:r>
    </w:p>
    <w:p>
      <w:pPr>
        <w:rPr>
          <w:b/>
          <w:sz w:val="24"/>
          <w:szCs w:val="24"/>
        </w:rPr>
      </w:pPr>
    </w:p>
    <w:p>
      <w:pPr>
        <w:numPr>
          <w:ilvl w:val="0"/>
          <w:numId w:val="4"/>
        </w:numPr>
        <w:ind w:left="720" w:hanging="360"/>
        <w:rPr>
          <w:u w:val="none"/>
        </w:rPr>
      </w:pPr>
      <w:r>
        <w:rPr>
          <w:rtl w:val="0"/>
        </w:rPr>
        <w:t>Geolocations</w:t>
      </w:r>
    </w:p>
    <w:p>
      <w:pPr>
        <w:numPr>
          <w:ilvl w:val="0"/>
          <w:numId w:val="4"/>
        </w:numPr>
        <w:ind w:left="720" w:hanging="360"/>
        <w:rPr>
          <w:u w:val="none"/>
        </w:rPr>
      </w:pPr>
      <w:r>
        <w:rPr>
          <w:rtl w:val="0"/>
        </w:rPr>
        <w:t>Product Category Translations</w:t>
      </w:r>
    </w:p>
    <w:p/>
    <w:p/>
    <w:p/>
    <w:p/>
    <w:p/>
    <w:p>
      <w:r>
        <w:br w:type="page"/>
      </w:r>
    </w:p>
    <w:p>
      <w:pPr>
        <w:pStyle w:val="2"/>
      </w:pPr>
      <w:bookmarkStart w:id="9" w:name="_fj7p7pgbohfp" w:colFirst="0" w:colLast="0"/>
      <w:bookmarkEnd w:id="9"/>
      <w:r>
        <w:rPr>
          <w:rtl w:val="0"/>
        </w:rPr>
        <w:t xml:space="preserve">Business Overview </w:t>
      </w:r>
    </w:p>
    <w:p>
      <w:pPr>
        <w:pStyle w:val="2"/>
        <w:jc w:val="center"/>
      </w:pPr>
      <w:bookmarkStart w:id="10" w:name="_lgydhq2ydl2m" w:colFirst="0" w:colLast="0"/>
      <w:bookmarkEnd w:id="10"/>
      <w:r>
        <w:drawing>
          <wp:inline distT="114300" distB="114300" distL="114300" distR="114300">
            <wp:extent cx="6273165" cy="351028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11" name="image1.png"/>
                    <pic:cNvPicPr preferRelativeResize="0"/>
                  </pic:nvPicPr>
                  <pic:blipFill>
                    <a:blip r:embed="rId15"/>
                    <a:srcRect/>
                    <a:stretch>
                      <a:fillRect/>
                    </a:stretch>
                  </pic:blipFill>
                  <pic:spPr>
                    <a:xfrm>
                      <a:off x="0" y="0"/>
                      <a:ext cx="6273249" cy="3510626"/>
                    </a:xfrm>
                    <a:prstGeom prst="rect">
                      <a:avLst/>
                    </a:prstGeom>
                  </pic:spPr>
                </pic:pic>
              </a:graphicData>
            </a:graphic>
          </wp:inline>
        </w:drawing>
      </w:r>
    </w:p>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sz w:val="24"/>
          <w:szCs w:val="24"/>
        </w:rPr>
      </w:pPr>
      <w:r>
        <w:rPr>
          <w:sz w:val="24"/>
          <w:szCs w:val="24"/>
          <w:rtl w:val="0"/>
        </w:rPr>
        <w:t>Overview page contains statistics and visualizations about customer demographics, orders placed by customers and sales by year. It highlights performance in terms of number of orders placed and sales in 2016, 2017 and 2018.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sz w:val="24"/>
          <w:szCs w:val="24"/>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sz w:val="24"/>
          <w:szCs w:val="24"/>
        </w:rPr>
      </w:pPr>
      <w:r>
        <w:rPr>
          <w:sz w:val="24"/>
          <w:szCs w:val="24"/>
          <w:rtl w:val="0"/>
        </w:rPr>
        <w:t>For a business to thrive, it needs to know who their customers are. It affects important business decisions regarding pricing, packaging, and service offers. From the given data, we have generated the filled map visualization to show the states where customers are located. The Bar chart categorizes the customers count in terms of the number of orders placed. We found out that the top performing state in terms of number of orders placed is Sao Paulo. In second and third place we have Rio de Janeiro and Minas Gerais respectively.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sz w:val="24"/>
          <w:szCs w:val="24"/>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sz w:val="24"/>
          <w:szCs w:val="24"/>
        </w:rPr>
      </w:pPr>
      <w:r>
        <w:rPr>
          <w:sz w:val="24"/>
          <w:szCs w:val="24"/>
          <w:rtl w:val="0"/>
        </w:rPr>
        <w:t xml:space="preserve">The number of orders placed is also the number of products sold to customers. Increase in the number of orders over a period of time shows how successful the business is. Number of orders by year bar chart shows an increase in the number of orders from 60K in 2017 to 75K in 2018. Monthly order changes chart shows how the number of orders placed vary from one month to the other.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sz w:val="24"/>
          <w:szCs w:val="24"/>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pPr>
      <w:r>
        <w:rPr>
          <w:sz w:val="24"/>
          <w:szCs w:val="24"/>
          <w:rtl w:val="0"/>
        </w:rPr>
        <w:t>Sales by year waterfall chart shows an increase in sales. 0.1 million in 2016, 7.2 million in 2017 and 8.7 million in 2018 with a combined total of 16 million in sales over the period of 3 years.</w:t>
      </w:r>
    </w:p>
    <w:p/>
    <w:p/>
    <w:p>
      <w:pPr>
        <w:pStyle w:val="2"/>
      </w:pPr>
      <w:bookmarkStart w:id="11" w:name="_v2yfxplq6t6d" w:colFirst="0" w:colLast="0"/>
      <w:bookmarkEnd w:id="11"/>
      <w:r>
        <w:br w:type="page"/>
      </w:r>
    </w:p>
    <w:p>
      <w:pPr>
        <w:pStyle w:val="2"/>
      </w:pPr>
      <w:bookmarkStart w:id="12" w:name="_zajxrdlkb65f" w:colFirst="0" w:colLast="0"/>
      <w:bookmarkEnd w:id="12"/>
      <w:r>
        <w:rPr>
          <w:rtl w:val="0"/>
        </w:rPr>
        <w:t>Sales</w:t>
      </w:r>
    </w:p>
    <w:p/>
    <w:p>
      <w:pPr>
        <w:spacing w:line="360" w:lineRule="auto"/>
        <w:jc w:val="both"/>
      </w:pPr>
      <w:r>
        <w:drawing>
          <wp:inline distT="19050" distB="19050" distL="19050" distR="19050">
            <wp:extent cx="5943600" cy="3441700"/>
            <wp:effectExtent l="0" t="0" r="0" b="0"/>
            <wp:docPr id="15" name="image13.jpg"/>
            <wp:cNvGraphicFramePr/>
            <a:graphic xmlns:a="http://schemas.openxmlformats.org/drawingml/2006/main">
              <a:graphicData uri="http://schemas.openxmlformats.org/drawingml/2006/picture">
                <pic:pic xmlns:pic="http://schemas.openxmlformats.org/drawingml/2006/picture">
                  <pic:nvPicPr>
                    <pic:cNvPr id="15" name="image13.jpg"/>
                    <pic:cNvPicPr preferRelativeResize="0"/>
                  </pic:nvPicPr>
                  <pic:blipFill>
                    <a:blip r:embed="rId16"/>
                    <a:srcRect/>
                    <a:stretch>
                      <a:fillRect/>
                    </a:stretch>
                  </pic:blipFill>
                  <pic:spPr>
                    <a:xfrm>
                      <a:off x="0" y="0"/>
                      <a:ext cx="5943600" cy="3441700"/>
                    </a:xfrm>
                    <a:prstGeom prst="rect">
                      <a:avLst/>
                    </a:prstGeom>
                  </pic:spPr>
                </pic:pic>
              </a:graphicData>
            </a:graphic>
          </wp:inline>
        </w:drawing>
      </w:r>
    </w:p>
    <w:p>
      <w:pPr>
        <w:spacing w:line="360" w:lineRule="auto"/>
        <w:jc w:val="both"/>
        <w:rPr>
          <w:sz w:val="24"/>
          <w:szCs w:val="24"/>
        </w:rPr>
      </w:pPr>
      <w:bookmarkStart w:id="23" w:name="_GoBack"/>
    </w:p>
    <w:p>
      <w:pPr>
        <w:spacing w:line="360" w:lineRule="auto"/>
        <w:jc w:val="both"/>
        <w:rPr>
          <w:sz w:val="24"/>
          <w:szCs w:val="24"/>
        </w:rPr>
      </w:pPr>
      <w:r>
        <w:rPr>
          <w:sz w:val="24"/>
          <w:szCs w:val="24"/>
          <w:rtl w:val="0"/>
        </w:rPr>
        <w:t xml:space="preserve">The sales page displays the following metrics: sales by quarter, monthly sales versus freight, top and bottom product categories by sales, top selling states and total payment by payment type. </w:t>
      </w:r>
    </w:p>
    <w:p>
      <w:pPr>
        <w:spacing w:line="360" w:lineRule="auto"/>
        <w:jc w:val="both"/>
        <w:rPr>
          <w:sz w:val="24"/>
          <w:szCs w:val="24"/>
        </w:rPr>
      </w:pPr>
      <w:r>
        <w:rPr>
          <w:sz w:val="24"/>
          <w:szCs w:val="24"/>
          <w:rtl w:val="0"/>
        </w:rPr>
        <w:t>Sales by Quarter column chart: year and quarter are on the x axis and sales in millions of Brazilian Reals on the y axis. We can see that orders have increased steadily over time. There was an overall positive trend  throughout 2017 which continued in 2018. There is very little data for 2016 and data exists only until early September 2018.</w:t>
      </w:r>
    </w:p>
    <w:p>
      <w:pPr>
        <w:pStyle w:val="2"/>
        <w:spacing w:before="0" w:after="0" w:line="360" w:lineRule="auto"/>
        <w:rPr>
          <w:sz w:val="24"/>
          <w:szCs w:val="24"/>
        </w:rPr>
      </w:pPr>
      <w:bookmarkStart w:id="13" w:name="_pvpojpyrioa" w:colFirst="0" w:colLast="0"/>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sz w:val="24"/>
          <w:szCs w:val="24"/>
        </w:rPr>
      </w:pPr>
      <w:r>
        <w:rPr>
          <w:sz w:val="24"/>
          <w:szCs w:val="24"/>
          <w:rtl w:val="0"/>
        </w:rPr>
        <w:t>Monthly sales vs freight line chart: months are on the x axis,  sales on the y axis and freight value on the secondary y axis. There is a high correlation between sales total and delivery charges. The Increase in number of orders results in a correlated increase with both the delivery charges and sales.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sz w:val="24"/>
          <w:szCs w:val="24"/>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sz w:val="24"/>
          <w:szCs w:val="24"/>
        </w:rPr>
      </w:pPr>
      <w:r>
        <w:rPr>
          <w:sz w:val="24"/>
          <w:szCs w:val="24"/>
          <w:rtl w:val="0"/>
        </w:rPr>
        <w:t>Top categories by sales and bottom categories by sales: the top 4 categories are Bed Bath &amp; Table, Watches &amp; Gifts, Health &amp; Beauty and Sports &amp; Leisure. Some categories like computer accessories are seasonal, selling significantly more in the first couple of months of the year, perhaps customers purchasing back to school and work products. Bottom categories are more variable, although clothing categories do not seem to sell well.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sz w:val="24"/>
          <w:szCs w:val="24"/>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sz w:val="24"/>
          <w:szCs w:val="24"/>
        </w:rPr>
      </w:pPr>
      <w:r>
        <w:rPr>
          <w:sz w:val="24"/>
          <w:szCs w:val="24"/>
          <w:rtl w:val="0"/>
        </w:rPr>
        <w:t>Top selling states map: Olist customers are heavily skewed toward South Brazil which is not surprising as it’s the richest and most populated area in the country. Top selling states are São Paulo, Rio de Janeiro, and Espírito Santo. São Paulo (the richest city in South America) is the capital of Sao Paulo, the state with the highest sales (over 40%).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sz w:val="24"/>
          <w:szCs w:val="24"/>
        </w:rPr>
      </w:pPr>
      <w:r>
        <w:rPr>
          <w:sz w:val="24"/>
          <w:szCs w:val="24"/>
          <w:rtl w:val="0"/>
        </w:rPr>
        <w:t>Payments by payment type donut chart: credit card and Boleto payments account for over 95% of sales. Most customers use credit cards, but Boleto is also common. It’s a Brazilian method of payment that requires the user to go to the nearest bank to make a money transfer and is popular as it’s regarded as more secure.</w:t>
      </w:r>
    </w:p>
    <w:bookmarkEnd w:id="23"/>
    <w:p>
      <w:pPr>
        <w:pStyle w:val="2"/>
        <w:spacing w:before="240" w:after="240"/>
        <w:rPr>
          <w:sz w:val="24"/>
          <w:szCs w:val="24"/>
        </w:rPr>
      </w:pPr>
      <w:bookmarkStart w:id="14" w:name="_pmtk6xyzt8id" w:colFirst="0" w:colLast="0"/>
      <w:bookmarkEnd w:id="14"/>
      <w:r>
        <w:rPr>
          <w:sz w:val="24"/>
          <w:szCs w:val="24"/>
          <w:rtl w:val="0"/>
        </w:rPr>
        <w:t xml:space="preserve"> </w:t>
      </w:r>
    </w:p>
    <w:bookmarkEnd w:id="13"/>
    <w:p>
      <w:pPr>
        <w:pStyle w:val="2"/>
        <w:rPr>
          <w:sz w:val="24"/>
          <w:szCs w:val="24"/>
        </w:rPr>
      </w:pPr>
      <w:r>
        <w:br w:type="page"/>
      </w:r>
    </w:p>
    <w:p>
      <w:pPr>
        <w:pStyle w:val="2"/>
      </w:pPr>
      <w:bookmarkStart w:id="15" w:name="_7weuafv5pu5s" w:colFirst="0" w:colLast="0"/>
      <w:bookmarkEnd w:id="15"/>
      <w:r>
        <w:rPr>
          <w:rtl w:val="0"/>
        </w:rPr>
        <w:t>Sales Forecast</w:t>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sz w:val="24"/>
          <w:szCs w:val="24"/>
        </w:rPr>
      </w:pPr>
      <w:r>
        <w:rPr>
          <w:sz w:val="24"/>
          <w:szCs w:val="24"/>
          <w:rtl w:val="0"/>
        </w:rPr>
        <w:t>Forecasting is a technique for making predictions of the direction of the future trends based on analysis of past and present data.Businesses use forecasting to anticipate how to allocate their budgets or plans for an upcoming period of time.It is a decision making tool that helps businesses cope up with the impact of the future's uncertainty by examining historical data and trends.A planning tool that enables businesses to chart their next moves.</w:t>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sz w:val="24"/>
          <w:szCs w:val="24"/>
        </w:rPr>
      </w:pPr>
      <w:r>
        <w:rPr>
          <w:sz w:val="24"/>
          <w:szCs w:val="24"/>
          <w:rtl w:val="0"/>
        </w:rPr>
        <w:t>The analysis is based on the 2 years of available historical data from Olist from 2016 to 2018.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pPr>
      <w:r>
        <w:drawing>
          <wp:inline distT="114300" distB="114300" distL="114300" distR="114300">
            <wp:extent cx="6462395" cy="4267200"/>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12" name="image15.png"/>
                    <pic:cNvPicPr preferRelativeResize="0"/>
                  </pic:nvPicPr>
                  <pic:blipFill>
                    <a:blip r:embed="rId17"/>
                    <a:srcRect/>
                    <a:stretch>
                      <a:fillRect/>
                    </a:stretch>
                  </pic:blipFill>
                  <pic:spPr>
                    <a:xfrm>
                      <a:off x="0" y="0"/>
                      <a:ext cx="6462713" cy="42672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both"/>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b/>
          <w:sz w:val="28"/>
          <w:szCs w:val="28"/>
        </w:rPr>
      </w:pPr>
      <w:r>
        <w:rPr>
          <w:b/>
          <w:sz w:val="28"/>
          <w:szCs w:val="28"/>
          <w:rtl w:val="0"/>
        </w:rPr>
        <w:t>Yearly Sales Trend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pPr>
      <w:r>
        <w:drawing>
          <wp:inline distT="114300" distB="114300" distL="114300" distR="114300">
            <wp:extent cx="5943600" cy="16510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13" name="image8.png"/>
                    <pic:cNvPicPr preferRelativeResize="0"/>
                  </pic:nvPicPr>
                  <pic:blipFill>
                    <a:blip r:embed="rId18"/>
                    <a:srcRect/>
                    <a:stretch>
                      <a:fillRect/>
                    </a:stretch>
                  </pic:blipFill>
                  <pic:spPr>
                    <a:xfrm>
                      <a:off x="0" y="0"/>
                      <a:ext cx="5943600" cy="1651000"/>
                    </a:xfrm>
                    <a:prstGeom prst="rect">
                      <a:avLst/>
                    </a:prstGeom>
                  </pic:spPr>
                </pic:pic>
              </a:graphicData>
            </a:graphic>
          </wp:inline>
        </w:drawing>
      </w:r>
    </w:p>
    <w:p>
      <w:pPr>
        <w:widowControl w:val="0"/>
        <w:spacing w:after="240" w:line="252" w:lineRule="auto"/>
        <w:ind w:left="720" w:firstLine="0"/>
        <w:rPr>
          <w:sz w:val="24"/>
          <w:szCs w:val="24"/>
        </w:rPr>
      </w:pPr>
    </w:p>
    <w:p>
      <w:pPr>
        <w:widowControl w:val="0"/>
        <w:numPr>
          <w:ilvl w:val="0"/>
          <w:numId w:val="6"/>
        </w:numPr>
        <w:spacing w:after="0" w:afterAutospacing="0" w:line="360" w:lineRule="auto"/>
        <w:ind w:left="720" w:hanging="360"/>
        <w:jc w:val="both"/>
        <w:rPr>
          <w:rFonts w:hint="default" w:ascii="Arial" w:hAnsi="Arial" w:cs="Arial"/>
          <w:sz w:val="24"/>
          <w:szCs w:val="24"/>
          <w:u w:val="none"/>
        </w:rPr>
      </w:pPr>
      <w:r>
        <w:rPr>
          <w:rFonts w:hint="default" w:ascii="Arial" w:hAnsi="Arial" w:cs="Arial"/>
          <w:sz w:val="24"/>
          <w:szCs w:val="24"/>
          <w:rtl w:val="0"/>
        </w:rPr>
        <w:t>A line chart is used to represent the Yearly Sales Trend in terms of the Yearwise total order count.</w:t>
      </w:r>
    </w:p>
    <w:p>
      <w:pPr>
        <w:widowControl w:val="0"/>
        <w:numPr>
          <w:ilvl w:val="0"/>
          <w:numId w:val="6"/>
        </w:numPr>
        <w:spacing w:after="0" w:afterAutospacing="0" w:line="360" w:lineRule="auto"/>
        <w:ind w:left="720" w:hanging="360"/>
        <w:jc w:val="both"/>
        <w:rPr>
          <w:rFonts w:hint="default" w:ascii="Arial" w:hAnsi="Arial" w:cs="Arial"/>
          <w:sz w:val="24"/>
          <w:szCs w:val="24"/>
          <w:u w:val="none"/>
        </w:rPr>
      </w:pPr>
      <w:r>
        <w:rPr>
          <w:rFonts w:hint="default" w:ascii="Arial" w:hAnsi="Arial" w:cs="Arial"/>
          <w:sz w:val="24"/>
          <w:szCs w:val="24"/>
          <w:rtl w:val="0"/>
        </w:rPr>
        <w:t>Sales trends analysis is done using historical data  for a Sales period between 15/09/2016 to 03/09/2018 from Kaggle data source and comparing it with previous timeframes to identify patterns and project future trends.</w:t>
      </w:r>
    </w:p>
    <w:p>
      <w:pPr>
        <w:widowControl w:val="0"/>
        <w:numPr>
          <w:ilvl w:val="0"/>
          <w:numId w:val="6"/>
        </w:numPr>
        <w:spacing w:after="0" w:afterAutospacing="0" w:line="360" w:lineRule="auto"/>
        <w:ind w:left="720" w:hanging="360"/>
        <w:jc w:val="both"/>
        <w:rPr>
          <w:rFonts w:hint="default" w:ascii="Arial" w:hAnsi="Arial" w:cs="Arial"/>
          <w:sz w:val="24"/>
          <w:szCs w:val="24"/>
          <w:u w:val="none"/>
        </w:rPr>
      </w:pPr>
      <w:r>
        <w:rPr>
          <w:rFonts w:hint="default" w:ascii="Arial" w:hAnsi="Arial" w:cs="Arial"/>
          <w:sz w:val="24"/>
          <w:szCs w:val="24"/>
          <w:rtl w:val="0"/>
        </w:rPr>
        <w:t xml:space="preserve">2017-2018 had an overall </w:t>
      </w:r>
      <w:r>
        <w:rPr>
          <w:rFonts w:hint="default" w:ascii="Arial" w:hAnsi="Arial" w:cs="Arial"/>
          <w:b/>
          <w:color w:val="6AA84F"/>
          <w:sz w:val="24"/>
          <w:szCs w:val="24"/>
          <w:rtl w:val="0"/>
        </w:rPr>
        <w:t>positive monthly trend</w:t>
      </w:r>
      <w:r>
        <w:rPr>
          <w:rFonts w:hint="default" w:ascii="Arial" w:hAnsi="Arial" w:cs="Arial"/>
          <w:sz w:val="24"/>
          <w:szCs w:val="24"/>
          <w:rtl w:val="0"/>
        </w:rPr>
        <w:t xml:space="preserve"> for the total number of orders.</w:t>
      </w:r>
    </w:p>
    <w:p>
      <w:pPr>
        <w:widowControl w:val="0"/>
        <w:numPr>
          <w:ilvl w:val="0"/>
          <w:numId w:val="6"/>
        </w:numPr>
        <w:spacing w:after="0" w:afterAutospacing="0" w:line="360" w:lineRule="auto"/>
        <w:ind w:left="720" w:hanging="360"/>
        <w:jc w:val="both"/>
        <w:rPr>
          <w:rFonts w:hint="default" w:ascii="Arial" w:hAnsi="Arial" w:cs="Arial"/>
          <w:sz w:val="24"/>
          <w:szCs w:val="24"/>
          <w:u w:val="none"/>
        </w:rPr>
      </w:pPr>
      <w:r>
        <w:rPr>
          <w:rFonts w:hint="default" w:ascii="Arial" w:hAnsi="Arial" w:cs="Arial"/>
          <w:sz w:val="24"/>
          <w:szCs w:val="24"/>
          <w:rtl w:val="0"/>
        </w:rPr>
        <w:t>2017 shows a steady positive trend with the highest number of orders placed (7395) in Q4. This was due to the Holiday period.</w:t>
      </w:r>
    </w:p>
    <w:p>
      <w:pPr>
        <w:widowControl w:val="0"/>
        <w:numPr>
          <w:ilvl w:val="0"/>
          <w:numId w:val="6"/>
        </w:numPr>
        <w:spacing w:after="240" w:line="360" w:lineRule="auto"/>
        <w:ind w:left="720" w:hanging="360"/>
        <w:jc w:val="both"/>
        <w:rPr>
          <w:rFonts w:hint="default" w:ascii="Arial" w:hAnsi="Arial" w:cs="Arial"/>
          <w:sz w:val="24"/>
          <w:szCs w:val="24"/>
          <w:u w:val="none"/>
        </w:rPr>
      </w:pPr>
      <w:r>
        <w:rPr>
          <w:rFonts w:hint="default" w:ascii="Arial" w:hAnsi="Arial" w:cs="Arial"/>
          <w:sz w:val="24"/>
          <w:szCs w:val="24"/>
          <w:rtl w:val="0"/>
        </w:rPr>
        <w:t>2018 shows a flat trend with a decrease in sales in the Q3 as only 8 months of data is available.</w:t>
      </w:r>
    </w:p>
    <w:p>
      <w:pPr>
        <w:widowControl w:val="0"/>
        <w:spacing w:after="240" w:line="252" w:lineRule="auto"/>
        <w:ind w:left="0" w:firstLine="0"/>
        <w:rPr>
          <w:rFonts w:hint="default" w:ascii="Arial" w:hAnsi="Arial" w:cs="Arial"/>
          <w:sz w:val="24"/>
          <w:szCs w:val="24"/>
        </w:rPr>
      </w:pPr>
    </w:p>
    <w:p>
      <w:pPr>
        <w:widowControl w:val="0"/>
        <w:spacing w:after="240" w:line="252" w:lineRule="auto"/>
        <w:ind w:left="0" w:firstLine="0"/>
        <w:rPr>
          <w:rFonts w:hint="default" w:ascii="Arial" w:hAnsi="Arial" w:cs="Arial"/>
          <w:sz w:val="24"/>
          <w:szCs w:val="24"/>
        </w:rPr>
      </w:pPr>
    </w:p>
    <w:p>
      <w:pPr>
        <w:widowControl w:val="0"/>
        <w:spacing w:after="240" w:line="252" w:lineRule="auto"/>
        <w:ind w:left="720" w:firstLine="0"/>
        <w:rPr>
          <w:rFonts w:hint="default" w:ascii="Arial" w:hAnsi="Arial" w:cs="Arial"/>
          <w:sz w:val="24"/>
          <w:szCs w:val="24"/>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Arial" w:hAnsi="Arial" w:cs="Arial"/>
          <w:color w:val="040C28"/>
          <w:sz w:val="24"/>
          <w:szCs w:val="24"/>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Arial" w:hAnsi="Arial" w:cs="Arial"/>
          <w:color w:val="040C28"/>
          <w:sz w:val="24"/>
          <w:szCs w:val="24"/>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Arial" w:hAnsi="Arial" w:cs="Arial"/>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Arial" w:hAnsi="Arial" w:cs="Arial"/>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Arial" w:hAnsi="Arial" w:cs="Arial"/>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Arial" w:hAnsi="Arial" w:cs="Arial"/>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Arial" w:hAnsi="Arial" w:cs="Arial"/>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Arial" w:hAnsi="Arial" w:cs="Arial"/>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Arial" w:hAnsi="Arial" w:cs="Arial"/>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Arial" w:hAnsi="Arial" w:cs="Arial"/>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Arial" w:hAnsi="Arial" w:cs="Arial"/>
        </w:rPr>
      </w:pPr>
    </w:p>
    <w:p>
      <w:pPr>
        <w:ind w:left="720" w:firstLine="0"/>
        <w:rPr>
          <w:rFonts w:hint="default" w:ascii="Arial" w:hAnsi="Arial" w:cs="Arial"/>
        </w:rPr>
      </w:pPr>
      <w:r>
        <w:rPr>
          <w:rFonts w:hint="default" w:ascii="Arial" w:hAnsi="Arial" w:cs="Arial"/>
        </w:rPr>
        <w:drawing>
          <wp:inline distT="114300" distB="114300" distL="114300" distR="114300">
            <wp:extent cx="5229225" cy="2333625"/>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25" name="image26.png"/>
                    <pic:cNvPicPr preferRelativeResize="0"/>
                  </pic:nvPicPr>
                  <pic:blipFill>
                    <a:blip r:embed="rId19"/>
                    <a:srcRect/>
                    <a:stretch>
                      <a:fillRect/>
                    </a:stretch>
                  </pic:blipFill>
                  <pic:spPr>
                    <a:xfrm>
                      <a:off x="0" y="0"/>
                      <a:ext cx="5229225" cy="2333625"/>
                    </a:xfrm>
                    <a:prstGeom prst="rect">
                      <a:avLst/>
                    </a:prstGeom>
                  </pic:spPr>
                </pic:pic>
              </a:graphicData>
            </a:graphic>
          </wp:inline>
        </w:drawing>
      </w:r>
    </w:p>
    <w:p>
      <w:pPr>
        <w:rPr>
          <w:rFonts w:hint="default" w:ascii="Arial" w:hAnsi="Arial" w:cs="Arial"/>
        </w:rPr>
      </w:pPr>
    </w:p>
    <w:p>
      <w:pPr>
        <w:ind w:left="720" w:firstLine="0"/>
        <w:rPr>
          <w:rFonts w:hint="default" w:ascii="Arial" w:hAnsi="Arial" w:cs="Arial"/>
        </w:rPr>
      </w:pPr>
      <w:r>
        <w:rPr>
          <w:rFonts w:hint="default" w:ascii="Arial" w:hAnsi="Arial" w:cs="Arial"/>
        </w:rPr>
        <w:drawing>
          <wp:inline distT="114300" distB="114300" distL="114300" distR="114300">
            <wp:extent cx="5429250" cy="228600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26" name="image25.png"/>
                    <pic:cNvPicPr preferRelativeResize="0"/>
                  </pic:nvPicPr>
                  <pic:blipFill>
                    <a:blip r:embed="rId20"/>
                    <a:srcRect/>
                    <a:stretch>
                      <a:fillRect/>
                    </a:stretch>
                  </pic:blipFill>
                  <pic:spPr>
                    <a:xfrm>
                      <a:off x="0" y="0"/>
                      <a:ext cx="5429250" cy="2286000"/>
                    </a:xfrm>
                    <a:prstGeom prst="rect">
                      <a:avLst/>
                    </a:prstGeom>
                  </pic:spPr>
                </pic:pic>
              </a:graphicData>
            </a:graphic>
          </wp:inline>
        </w:drawing>
      </w:r>
    </w:p>
    <w:p>
      <w:pPr>
        <w:pStyle w:val="2"/>
        <w:ind w:firstLine="720"/>
        <w:rPr>
          <w:rFonts w:hint="default" w:ascii="Arial" w:hAnsi="Arial" w:cs="Arial"/>
          <w:b/>
          <w:sz w:val="28"/>
          <w:szCs w:val="28"/>
        </w:rPr>
      </w:pPr>
      <w:bookmarkStart w:id="16" w:name="_dnat6x5gy937" w:colFirst="0" w:colLast="0"/>
      <w:bookmarkEnd w:id="16"/>
      <w:r>
        <w:rPr>
          <w:rFonts w:hint="default" w:ascii="Arial" w:hAnsi="Arial" w:cs="Arial"/>
          <w:b/>
          <w:sz w:val="28"/>
          <w:szCs w:val="28"/>
          <w:rtl w:val="0"/>
        </w:rPr>
        <w:t>Sales and Orders 12-M Forecast:</w:t>
      </w:r>
    </w:p>
    <w:p>
      <w:pPr>
        <w:widowControl w:val="0"/>
        <w:numPr>
          <w:ilvl w:val="0"/>
          <w:numId w:val="7"/>
        </w:numPr>
        <w:spacing w:after="0" w:afterAutospacing="0" w:line="360" w:lineRule="auto"/>
        <w:ind w:left="720" w:hanging="360"/>
        <w:jc w:val="both"/>
        <w:rPr>
          <w:rFonts w:hint="default" w:ascii="Arial" w:hAnsi="Arial" w:cs="Arial"/>
          <w:color w:val="000000"/>
          <w:sz w:val="24"/>
          <w:szCs w:val="24"/>
        </w:rPr>
      </w:pPr>
      <w:r>
        <w:rPr>
          <w:rFonts w:hint="default" w:ascii="Arial" w:hAnsi="Arial" w:eastAsia="Roboto" w:cs="Arial"/>
          <w:sz w:val="24"/>
          <w:szCs w:val="24"/>
          <w:rtl w:val="0"/>
        </w:rPr>
        <w:t>A Lines chart is used to show the Quarterly sales based on historical data. The markers represent the consistent increase in sales in Brazilian Rial(R$).</w:t>
      </w:r>
    </w:p>
    <w:p>
      <w:pPr>
        <w:widowControl w:val="0"/>
        <w:numPr>
          <w:ilvl w:val="0"/>
          <w:numId w:val="7"/>
        </w:numPr>
        <w:spacing w:after="0" w:afterAutospacing="0" w:line="360" w:lineRule="auto"/>
        <w:ind w:left="720" w:hanging="360"/>
        <w:jc w:val="both"/>
        <w:rPr>
          <w:rFonts w:hint="default" w:ascii="Arial" w:hAnsi="Arial" w:eastAsia="Roboto" w:cs="Arial"/>
          <w:sz w:val="24"/>
          <w:szCs w:val="24"/>
        </w:rPr>
      </w:pPr>
      <w:r>
        <w:rPr>
          <w:rFonts w:hint="default" w:ascii="Arial" w:hAnsi="Arial" w:eastAsia="Roboto" w:cs="Arial"/>
          <w:sz w:val="24"/>
          <w:szCs w:val="24"/>
          <w:rtl w:val="0"/>
        </w:rPr>
        <w:t>The Forecast is done using Seasonality point 4 as its is showing next 4 quarters Forecast using a 95% confidence interval.</w:t>
      </w:r>
    </w:p>
    <w:p>
      <w:pPr>
        <w:widowControl w:val="0"/>
        <w:numPr>
          <w:ilvl w:val="0"/>
          <w:numId w:val="7"/>
        </w:numPr>
        <w:spacing w:after="0" w:afterAutospacing="0" w:line="360" w:lineRule="auto"/>
        <w:ind w:left="720" w:hanging="360"/>
        <w:jc w:val="both"/>
        <w:rPr>
          <w:rFonts w:hint="default" w:ascii="Arial" w:hAnsi="Arial" w:cs="Arial"/>
          <w:color w:val="000000"/>
          <w:sz w:val="24"/>
          <w:szCs w:val="24"/>
        </w:rPr>
      </w:pPr>
      <w:r>
        <w:rPr>
          <w:rFonts w:hint="default" w:ascii="Arial" w:hAnsi="Arial" w:eastAsia="Roboto" w:cs="Arial"/>
          <w:sz w:val="24"/>
          <w:szCs w:val="24"/>
          <w:rtl w:val="0"/>
        </w:rPr>
        <w:t xml:space="preserve">2017-2018 showed a </w:t>
      </w:r>
      <w:r>
        <w:rPr>
          <w:rFonts w:hint="default" w:ascii="Arial" w:hAnsi="Arial" w:eastAsia="Roboto" w:cs="Arial"/>
          <w:b/>
          <w:color w:val="0F9D58"/>
          <w:sz w:val="24"/>
          <w:szCs w:val="24"/>
          <w:rtl w:val="0"/>
        </w:rPr>
        <w:t>positive quarterly trend</w:t>
      </w:r>
      <w:r>
        <w:rPr>
          <w:rFonts w:hint="default" w:ascii="Arial" w:hAnsi="Arial" w:eastAsia="Roboto" w:cs="Arial"/>
          <w:color w:val="DB4437"/>
          <w:sz w:val="24"/>
          <w:szCs w:val="24"/>
          <w:rtl w:val="0"/>
        </w:rPr>
        <w:t xml:space="preserve"> </w:t>
      </w:r>
      <w:r>
        <w:rPr>
          <w:rFonts w:hint="default" w:ascii="Arial" w:hAnsi="Arial" w:eastAsia="Roboto" w:cs="Arial"/>
          <w:sz w:val="24"/>
          <w:szCs w:val="24"/>
          <w:rtl w:val="0"/>
        </w:rPr>
        <w:t>in Sales growth and order counts.</w:t>
      </w:r>
    </w:p>
    <w:p>
      <w:pPr>
        <w:widowControl w:val="0"/>
        <w:numPr>
          <w:ilvl w:val="0"/>
          <w:numId w:val="7"/>
        </w:numPr>
        <w:spacing w:after="0" w:afterAutospacing="0" w:line="360" w:lineRule="auto"/>
        <w:ind w:left="720" w:hanging="360"/>
        <w:jc w:val="both"/>
        <w:rPr>
          <w:rFonts w:hint="default" w:ascii="Arial" w:hAnsi="Arial" w:cs="Arial"/>
          <w:color w:val="000000"/>
          <w:sz w:val="24"/>
          <w:szCs w:val="24"/>
        </w:rPr>
      </w:pPr>
      <w:r>
        <w:rPr>
          <w:rFonts w:hint="default" w:ascii="Arial" w:hAnsi="Arial" w:eastAsia="Roboto" w:cs="Arial"/>
          <w:sz w:val="24"/>
          <w:szCs w:val="24"/>
          <w:rtl w:val="0"/>
        </w:rPr>
        <w:t>Decrease in sales and order in 2018 Q3 is due to only 8 months available historical data.</w:t>
      </w:r>
    </w:p>
    <w:p>
      <w:pPr>
        <w:widowControl w:val="0"/>
        <w:numPr>
          <w:ilvl w:val="0"/>
          <w:numId w:val="7"/>
        </w:numPr>
        <w:spacing w:after="0" w:afterAutospacing="0" w:line="360" w:lineRule="auto"/>
        <w:ind w:left="720" w:hanging="360"/>
        <w:jc w:val="both"/>
        <w:rPr>
          <w:rFonts w:hint="default" w:ascii="Arial" w:hAnsi="Arial" w:cs="Arial"/>
          <w:b/>
          <w:color w:val="000000"/>
          <w:sz w:val="24"/>
          <w:szCs w:val="24"/>
        </w:rPr>
      </w:pPr>
      <w:r>
        <w:rPr>
          <w:rFonts w:hint="default" w:ascii="Arial" w:hAnsi="Arial" w:eastAsia="Roboto" w:cs="Arial"/>
          <w:b/>
          <w:sz w:val="24"/>
          <w:szCs w:val="24"/>
          <w:highlight w:val="yellow"/>
          <w:rtl w:val="0"/>
        </w:rPr>
        <w:t xml:space="preserve">27% increase in sales predicted </w:t>
      </w:r>
      <w:r>
        <w:rPr>
          <w:rFonts w:hint="default" w:ascii="Arial" w:hAnsi="Arial" w:eastAsia="Roboto" w:cs="Arial"/>
          <w:b/>
          <w:sz w:val="24"/>
          <w:szCs w:val="24"/>
          <w:rtl w:val="0"/>
        </w:rPr>
        <w:t xml:space="preserve">in the 12 Month forecast from 2018 Q2 from  </w:t>
      </w:r>
      <w:r>
        <w:rPr>
          <w:rFonts w:hint="default" w:ascii="Arial" w:hAnsi="Arial" w:eastAsia="Roboto" w:cs="Arial"/>
          <w:b/>
          <w:sz w:val="24"/>
          <w:szCs w:val="24"/>
          <w:highlight w:val="yellow"/>
          <w:rtl w:val="0"/>
        </w:rPr>
        <w:t>3345864.65R$ to  4642562.75R$.</w:t>
      </w:r>
    </w:p>
    <w:p>
      <w:pPr>
        <w:widowControl w:val="0"/>
        <w:numPr>
          <w:ilvl w:val="0"/>
          <w:numId w:val="7"/>
        </w:numPr>
        <w:spacing w:after="240" w:line="360" w:lineRule="auto"/>
        <w:ind w:left="720" w:hanging="360"/>
        <w:jc w:val="both"/>
        <w:rPr>
          <w:rFonts w:hint="default" w:ascii="Arial" w:hAnsi="Arial" w:cs="Arial"/>
          <w:color w:val="000000"/>
          <w:sz w:val="24"/>
          <w:szCs w:val="24"/>
        </w:rPr>
      </w:pPr>
      <w:r>
        <w:rPr>
          <w:rFonts w:hint="default" w:ascii="Arial" w:hAnsi="Arial" w:eastAsia="Roboto" w:cs="Arial"/>
          <w:b/>
          <w:sz w:val="24"/>
          <w:szCs w:val="24"/>
          <w:highlight w:val="yellow"/>
          <w:rtl w:val="0"/>
        </w:rPr>
        <w:t xml:space="preserve">23% increase in order counts predicted </w:t>
      </w:r>
      <w:r>
        <w:rPr>
          <w:rFonts w:hint="default" w:ascii="Arial" w:hAnsi="Arial" w:eastAsia="Roboto" w:cs="Arial"/>
          <w:b/>
          <w:sz w:val="24"/>
          <w:szCs w:val="24"/>
          <w:rtl w:val="0"/>
        </w:rPr>
        <w:t xml:space="preserve">in the 12 Month forecast from 2018 Q2 from </w:t>
      </w:r>
      <w:r>
        <w:rPr>
          <w:rFonts w:hint="default" w:ascii="Arial" w:hAnsi="Arial" w:eastAsia="Roboto" w:cs="Arial"/>
          <w:b/>
          <w:sz w:val="24"/>
          <w:szCs w:val="24"/>
          <w:highlight w:val="yellow"/>
          <w:rtl w:val="0"/>
        </w:rPr>
        <w:t>20008 to 26120.</w:t>
      </w:r>
    </w:p>
    <w:p>
      <w:pPr>
        <w:widowControl w:val="0"/>
        <w:spacing w:after="240"/>
        <w:rPr>
          <w:rFonts w:hint="default" w:ascii="Arial" w:hAnsi="Arial" w:eastAsia="Roboto" w:cs="Arial"/>
          <w:sz w:val="24"/>
          <w:szCs w:val="24"/>
        </w:rPr>
      </w:pPr>
    </w:p>
    <w:p>
      <w:pPr>
        <w:widowControl w:val="0"/>
        <w:spacing w:after="240"/>
        <w:rPr>
          <w:rFonts w:hint="default" w:ascii="Arial" w:hAnsi="Arial" w:eastAsia="Roboto" w:cs="Arial"/>
          <w:b/>
          <w:sz w:val="28"/>
          <w:szCs w:val="28"/>
        </w:rPr>
      </w:pPr>
      <w:r>
        <w:rPr>
          <w:rFonts w:hint="default" w:ascii="Arial" w:hAnsi="Arial" w:eastAsia="Roboto" w:cs="Arial"/>
          <w:b/>
          <w:sz w:val="28"/>
          <w:szCs w:val="28"/>
          <w:rtl w:val="0"/>
        </w:rPr>
        <w:t>Customer Acquisitions and Sellers subscription</w:t>
      </w:r>
    </w:p>
    <w:p>
      <w:pPr>
        <w:pStyle w:val="2"/>
      </w:pPr>
      <w:bookmarkStart w:id="17" w:name="_pbpjwts2msw9" w:colFirst="0" w:colLast="0"/>
      <w:bookmarkEnd w:id="17"/>
      <w:r>
        <w:drawing>
          <wp:inline distT="114300" distB="114300" distL="114300" distR="114300">
            <wp:extent cx="5776595" cy="2486025"/>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14" name="image12.png"/>
                    <pic:cNvPicPr preferRelativeResize="0"/>
                  </pic:nvPicPr>
                  <pic:blipFill>
                    <a:blip r:embed="rId21"/>
                    <a:srcRect/>
                    <a:stretch>
                      <a:fillRect/>
                    </a:stretch>
                  </pic:blipFill>
                  <pic:spPr>
                    <a:xfrm>
                      <a:off x="0" y="0"/>
                      <a:ext cx="5776913" cy="2486025"/>
                    </a:xfrm>
                    <a:prstGeom prst="rect">
                      <a:avLst/>
                    </a:prstGeom>
                  </pic:spPr>
                </pic:pic>
              </a:graphicData>
            </a:graphic>
          </wp:inline>
        </w:drawing>
      </w:r>
    </w:p>
    <w:p>
      <w:r>
        <w:drawing>
          <wp:inline distT="114300" distB="114300" distL="114300" distR="114300">
            <wp:extent cx="5762625" cy="2524125"/>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17" name="image18.png"/>
                    <pic:cNvPicPr preferRelativeResize="0"/>
                  </pic:nvPicPr>
                  <pic:blipFill>
                    <a:blip r:embed="rId22"/>
                    <a:srcRect/>
                    <a:stretch>
                      <a:fillRect/>
                    </a:stretch>
                  </pic:blipFill>
                  <pic:spPr>
                    <a:xfrm>
                      <a:off x="0" y="0"/>
                      <a:ext cx="5762625" cy="2524125"/>
                    </a:xfrm>
                    <a:prstGeom prst="rect">
                      <a:avLst/>
                    </a:prstGeom>
                  </pic:spPr>
                </pic:pic>
              </a:graphicData>
            </a:graphic>
          </wp:inline>
        </w:drawing>
      </w:r>
    </w:p>
    <w:p/>
    <w:p>
      <w:pPr>
        <w:widowControl w:val="0"/>
        <w:numPr>
          <w:ilvl w:val="0"/>
          <w:numId w:val="8"/>
        </w:numPr>
        <w:spacing w:after="0" w:afterAutospacing="0" w:line="360" w:lineRule="auto"/>
        <w:ind w:left="720" w:hanging="360"/>
        <w:jc w:val="both"/>
        <w:rPr>
          <w:rFonts w:hint="default" w:ascii="Arial" w:hAnsi="Arial" w:eastAsia="Roboto" w:cs="Arial"/>
          <w:sz w:val="24"/>
          <w:szCs w:val="24"/>
        </w:rPr>
      </w:pPr>
      <w:r>
        <w:rPr>
          <w:rFonts w:hint="default" w:ascii="Arial" w:hAnsi="Arial" w:eastAsia="Roboto" w:cs="Arial"/>
          <w:sz w:val="24"/>
          <w:szCs w:val="24"/>
          <w:rtl w:val="0"/>
        </w:rPr>
        <w:t>A Lines chart is used to show the Quarterly sales based on historical data. The markers represent the consistent increase in sales in Brazilian Rial(R$).</w:t>
      </w:r>
    </w:p>
    <w:p>
      <w:pPr>
        <w:widowControl w:val="0"/>
        <w:numPr>
          <w:ilvl w:val="0"/>
          <w:numId w:val="8"/>
        </w:numPr>
        <w:spacing w:after="0" w:afterAutospacing="0" w:line="360" w:lineRule="auto"/>
        <w:ind w:left="720" w:hanging="360"/>
        <w:jc w:val="both"/>
        <w:rPr>
          <w:rFonts w:hint="default" w:ascii="Arial" w:hAnsi="Arial" w:eastAsia="Roboto" w:cs="Arial"/>
          <w:color w:val="737373"/>
          <w:sz w:val="24"/>
          <w:szCs w:val="24"/>
        </w:rPr>
      </w:pPr>
      <w:r>
        <w:rPr>
          <w:rFonts w:hint="default" w:ascii="Arial" w:hAnsi="Arial" w:eastAsia="Roboto" w:cs="Arial"/>
          <w:sz w:val="24"/>
          <w:szCs w:val="24"/>
          <w:rtl w:val="0"/>
        </w:rPr>
        <w:t>The Forecast is done using Seasonality point 12 as it is showing next 12-months forecast using a 95% confidence interval.</w:t>
      </w:r>
    </w:p>
    <w:p>
      <w:pPr>
        <w:numPr>
          <w:ilvl w:val="0"/>
          <w:numId w:val="8"/>
        </w:numPr>
        <w:spacing w:line="360" w:lineRule="auto"/>
        <w:ind w:left="720" w:hanging="360"/>
        <w:jc w:val="both"/>
        <w:rPr>
          <w:rFonts w:hint="default" w:ascii="Arial" w:hAnsi="Arial" w:cs="Arial"/>
          <w:sz w:val="24"/>
          <w:szCs w:val="24"/>
        </w:rPr>
      </w:pPr>
      <w:r>
        <w:rPr>
          <w:rFonts w:hint="default" w:ascii="Arial" w:hAnsi="Arial" w:cs="Arial"/>
          <w:sz w:val="24"/>
          <w:szCs w:val="24"/>
          <w:rtl w:val="0"/>
        </w:rPr>
        <w:t>2017-2018 had a Positive monthly trend in customer acquisition and Seller subscription.</w:t>
      </w:r>
    </w:p>
    <w:p>
      <w:pPr>
        <w:numPr>
          <w:ilvl w:val="0"/>
          <w:numId w:val="8"/>
        </w:numPr>
        <w:spacing w:line="360" w:lineRule="auto"/>
        <w:ind w:left="720" w:hanging="360"/>
        <w:jc w:val="both"/>
        <w:rPr>
          <w:sz w:val="24"/>
          <w:szCs w:val="24"/>
        </w:rPr>
      </w:pPr>
      <w:r>
        <w:rPr>
          <w:sz w:val="24"/>
          <w:szCs w:val="24"/>
          <w:rtl w:val="0"/>
        </w:rPr>
        <w:t>The 12-M forecast from 2018 Q3 till  2019 Q3 predicted an increase in</w:t>
      </w:r>
      <w:r>
        <w:rPr>
          <w:sz w:val="24"/>
          <w:szCs w:val="24"/>
          <w:highlight w:val="yellow"/>
          <w:rtl w:val="0"/>
        </w:rPr>
        <w:t xml:space="preserve"> Customer growth of upto </w:t>
      </w:r>
      <w:r>
        <w:rPr>
          <w:b/>
          <w:sz w:val="24"/>
          <w:szCs w:val="24"/>
          <w:highlight w:val="yellow"/>
          <w:rtl w:val="0"/>
        </w:rPr>
        <w:t xml:space="preserve">10833 </w:t>
      </w:r>
      <w:r>
        <w:rPr>
          <w:sz w:val="24"/>
          <w:szCs w:val="24"/>
          <w:highlight w:val="yellow"/>
          <w:rtl w:val="0"/>
        </w:rPr>
        <w:t xml:space="preserve">i.e </w:t>
      </w:r>
      <w:r>
        <w:rPr>
          <w:b/>
          <w:sz w:val="24"/>
          <w:szCs w:val="24"/>
          <w:highlight w:val="yellow"/>
          <w:rtl w:val="0"/>
        </w:rPr>
        <w:t>39.5% more</w:t>
      </w:r>
      <w:r>
        <w:rPr>
          <w:sz w:val="24"/>
          <w:szCs w:val="24"/>
          <w:highlight w:val="yellow"/>
          <w:rtl w:val="0"/>
        </w:rPr>
        <w:t xml:space="preserve"> than the existing count (</w:t>
      </w:r>
      <w:r>
        <w:rPr>
          <w:b/>
          <w:sz w:val="24"/>
          <w:szCs w:val="24"/>
          <w:highlight w:val="yellow"/>
          <w:rtl w:val="0"/>
        </w:rPr>
        <w:t>6549</w:t>
      </w:r>
      <w:r>
        <w:rPr>
          <w:sz w:val="24"/>
          <w:szCs w:val="24"/>
          <w:highlight w:val="yellow"/>
          <w:rtl w:val="0"/>
        </w:rPr>
        <w:t>).</w:t>
      </w:r>
    </w:p>
    <w:p>
      <w:pPr>
        <w:numPr>
          <w:ilvl w:val="0"/>
          <w:numId w:val="8"/>
        </w:numPr>
        <w:spacing w:line="360" w:lineRule="auto"/>
        <w:ind w:left="720" w:hanging="360"/>
        <w:jc w:val="both"/>
      </w:pPr>
      <w:r>
        <w:rPr>
          <w:sz w:val="24"/>
          <w:szCs w:val="24"/>
          <w:rtl w:val="0"/>
        </w:rPr>
        <w:t>The 12-M forecast predicted an increase in</w:t>
      </w:r>
      <w:r>
        <w:rPr>
          <w:sz w:val="24"/>
          <w:szCs w:val="24"/>
          <w:highlight w:val="yellow"/>
          <w:rtl w:val="0"/>
        </w:rPr>
        <w:t xml:space="preserve"> Seller subscription upto </w:t>
      </w:r>
      <w:r>
        <w:rPr>
          <w:b/>
          <w:sz w:val="24"/>
          <w:szCs w:val="24"/>
          <w:highlight w:val="yellow"/>
          <w:rtl w:val="0"/>
        </w:rPr>
        <w:t xml:space="preserve">2022 </w:t>
      </w:r>
      <w:r>
        <w:rPr>
          <w:sz w:val="24"/>
          <w:szCs w:val="24"/>
          <w:highlight w:val="yellow"/>
          <w:rtl w:val="0"/>
        </w:rPr>
        <w:t xml:space="preserve">i.e </w:t>
      </w:r>
      <w:r>
        <w:rPr>
          <w:b/>
          <w:sz w:val="24"/>
          <w:szCs w:val="24"/>
          <w:highlight w:val="yellow"/>
          <w:rtl w:val="0"/>
        </w:rPr>
        <w:t>32.5% more</w:t>
      </w:r>
      <w:r>
        <w:rPr>
          <w:sz w:val="24"/>
          <w:szCs w:val="24"/>
          <w:highlight w:val="yellow"/>
          <w:rtl w:val="0"/>
        </w:rPr>
        <w:t xml:space="preserve"> than the existing 2018 Q3 count(</w:t>
      </w:r>
      <w:r>
        <w:rPr>
          <w:b/>
          <w:sz w:val="24"/>
          <w:szCs w:val="24"/>
          <w:highlight w:val="yellow"/>
          <w:rtl w:val="0"/>
        </w:rPr>
        <w:t>1363</w:t>
      </w:r>
      <w:r>
        <w:rPr>
          <w:sz w:val="24"/>
          <w:szCs w:val="24"/>
          <w:highlight w:val="yellow"/>
          <w:rtl w:val="0"/>
        </w:rPr>
        <w:t>).</w:t>
      </w:r>
    </w:p>
    <w:p/>
    <w:p>
      <w:pPr>
        <w:pStyle w:val="2"/>
      </w:pPr>
      <w:bookmarkStart w:id="18" w:name="_8ps9f9ljmhzd" w:colFirst="0" w:colLast="0"/>
      <w:bookmarkEnd w:id="18"/>
      <w:r>
        <w:br w:type="page"/>
      </w:r>
    </w:p>
    <w:p>
      <w:pPr>
        <w:pStyle w:val="2"/>
      </w:pPr>
      <w:bookmarkStart w:id="19" w:name="_saq32uqpxgf8" w:colFirst="0" w:colLast="0"/>
      <w:bookmarkEnd w:id="19"/>
      <w:r>
        <w:rPr>
          <w:rtl w:val="0"/>
        </w:rPr>
        <w:t>Logistics</w:t>
      </w:r>
    </w:p>
    <w:p>
      <w:pPr>
        <w:jc w:val="both"/>
      </w:pPr>
    </w:p>
    <w:p>
      <w:pPr>
        <w:spacing w:line="360" w:lineRule="auto"/>
        <w:jc w:val="both"/>
        <w:rPr>
          <w:sz w:val="24"/>
          <w:szCs w:val="24"/>
        </w:rPr>
      </w:pPr>
      <w:r>
        <w:rPr>
          <w:sz w:val="24"/>
          <w:szCs w:val="24"/>
          <w:rtl w:val="0"/>
        </w:rPr>
        <w:t>Efficient logistics plays a crucial role in the e-commerce industry. The logistics dashboard provides key insights into the performance of Olist's logistics operations.</w:t>
      </w:r>
    </w:p>
    <w:p>
      <w:pPr>
        <w:spacing w:line="360" w:lineRule="auto"/>
        <w:jc w:val="both"/>
        <w:rPr>
          <w:sz w:val="24"/>
          <w:szCs w:val="24"/>
        </w:rPr>
      </w:pPr>
    </w:p>
    <w:p>
      <w:pPr>
        <w:jc w:val="both"/>
      </w:pPr>
      <w:r>
        <w:drawing>
          <wp:inline distT="114300" distB="114300" distL="114300" distR="114300">
            <wp:extent cx="5943600" cy="33782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18" name="image9.png"/>
                    <pic:cNvPicPr preferRelativeResize="0"/>
                  </pic:nvPicPr>
                  <pic:blipFill>
                    <a:blip r:embed="rId23"/>
                    <a:srcRect/>
                    <a:stretch>
                      <a:fillRect/>
                    </a:stretch>
                  </pic:blipFill>
                  <pic:spPr>
                    <a:xfrm>
                      <a:off x="0" y="0"/>
                      <a:ext cx="5943600" cy="3378200"/>
                    </a:xfrm>
                    <a:prstGeom prst="rect">
                      <a:avLst/>
                    </a:prstGeom>
                  </pic:spPr>
                </pic:pic>
              </a:graphicData>
            </a:graphic>
          </wp:inline>
        </w:drawing>
      </w:r>
    </w:p>
    <w:p>
      <w:pPr>
        <w:jc w:val="both"/>
      </w:pPr>
    </w:p>
    <w:p>
      <w:pPr>
        <w:spacing w:line="360" w:lineRule="auto"/>
        <w:jc w:val="both"/>
        <w:rPr>
          <w:sz w:val="24"/>
          <w:szCs w:val="24"/>
        </w:rPr>
      </w:pPr>
      <w:r>
        <w:rPr>
          <w:sz w:val="24"/>
          <w:szCs w:val="24"/>
          <w:rtl w:val="0"/>
        </w:rPr>
        <w:t>Out of the almost 100 thousand orders analyzed, the on-time delivery rate stands at 92.3%, suggesting that around seven thousand orders were delivered after the estimated timeframe.</w:t>
      </w:r>
    </w:p>
    <w:p>
      <w:pPr>
        <w:spacing w:line="360" w:lineRule="auto"/>
        <w:jc w:val="both"/>
        <w:rPr>
          <w:sz w:val="24"/>
          <w:szCs w:val="24"/>
        </w:rPr>
      </w:pPr>
    </w:p>
    <w:p>
      <w:pPr>
        <w:spacing w:line="360" w:lineRule="auto"/>
        <w:jc w:val="both"/>
        <w:rPr>
          <w:sz w:val="24"/>
          <w:szCs w:val="24"/>
        </w:rPr>
      </w:pPr>
      <w:r>
        <w:rPr>
          <w:sz w:val="24"/>
          <w:szCs w:val="24"/>
          <w:rtl w:val="0"/>
        </w:rPr>
        <w:t>The area chart illustrates that, except for the initial period of the financial year 2016, the actual average delivery time consistently remains shorter than the estimated delivery time. Additionally, there is a noticeable reduction in delivery time each year, indicating a positive trend of improved efficiency.</w:t>
      </w:r>
    </w:p>
    <w:p>
      <w:pPr>
        <w:jc w:val="center"/>
      </w:pPr>
      <w:r>
        <w:drawing>
          <wp:inline distT="19050" distB="19050" distL="19050" distR="19050">
            <wp:extent cx="2614295" cy="1995170"/>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20" name="image19.png"/>
                    <pic:cNvPicPr preferRelativeResize="0"/>
                  </pic:nvPicPr>
                  <pic:blipFill>
                    <a:blip r:embed="rId24"/>
                    <a:srcRect/>
                    <a:stretch>
                      <a:fillRect/>
                    </a:stretch>
                  </pic:blipFill>
                  <pic:spPr>
                    <a:xfrm>
                      <a:off x="0" y="0"/>
                      <a:ext cx="2614496" cy="1995488"/>
                    </a:xfrm>
                    <a:prstGeom prst="rect">
                      <a:avLst/>
                    </a:prstGeom>
                  </pic:spPr>
                </pic:pic>
              </a:graphicData>
            </a:graphic>
          </wp:inline>
        </w:drawing>
      </w:r>
      <w:r>
        <w:rPr>
          <w:rtl w:val="0"/>
        </w:rPr>
        <w:t xml:space="preserve">      </w:t>
      </w:r>
      <w:r>
        <w:drawing>
          <wp:inline distT="19050" distB="19050" distL="19050" distR="19050">
            <wp:extent cx="2619375" cy="2031365"/>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22" name="image23.png"/>
                    <pic:cNvPicPr preferRelativeResize="0"/>
                  </pic:nvPicPr>
                  <pic:blipFill>
                    <a:blip r:embed="rId25"/>
                    <a:srcRect l="47655" t="15524" r="25015" b="46452"/>
                    <a:stretch>
                      <a:fillRect/>
                    </a:stretch>
                  </pic:blipFill>
                  <pic:spPr>
                    <a:xfrm>
                      <a:off x="0" y="0"/>
                      <a:ext cx="2619375" cy="2031759"/>
                    </a:xfrm>
                    <a:prstGeom prst="rect">
                      <a:avLst/>
                    </a:prstGeom>
                  </pic:spPr>
                </pic:pic>
              </a:graphicData>
            </a:graphic>
          </wp:inline>
        </w:drawing>
      </w:r>
    </w:p>
    <w:p>
      <w:pPr>
        <w:jc w:val="both"/>
      </w:pPr>
    </w:p>
    <w:p>
      <w:pPr>
        <w:jc w:val="both"/>
      </w:pPr>
    </w:p>
    <w:p>
      <w:pPr>
        <w:jc w:val="both"/>
      </w:pPr>
    </w:p>
    <w:p>
      <w:pPr>
        <w:spacing w:line="360" w:lineRule="auto"/>
        <w:jc w:val="both"/>
        <w:rPr>
          <w:sz w:val="24"/>
          <w:szCs w:val="24"/>
        </w:rPr>
      </w:pPr>
      <w:r>
        <w:rPr>
          <w:sz w:val="24"/>
          <w:szCs w:val="24"/>
          <w:rtl w:val="0"/>
        </w:rPr>
        <w:t>The dashboard also provides insights into the states and products experiencing the longest shipping times. This visibility allows the organization to identify and address any weaknesses in their logistics chain, leading to potential improvements in overall efficiency and performance.</w:t>
      </w:r>
    </w:p>
    <w:p>
      <w:pPr>
        <w:spacing w:line="360" w:lineRule="auto"/>
        <w:jc w:val="both"/>
        <w:rPr>
          <w:sz w:val="24"/>
          <w:szCs w:val="24"/>
        </w:rPr>
      </w:pPr>
    </w:p>
    <w:p>
      <w:pPr>
        <w:spacing w:line="360" w:lineRule="auto"/>
        <w:jc w:val="center"/>
        <w:rPr>
          <w:sz w:val="24"/>
          <w:szCs w:val="24"/>
        </w:rPr>
      </w:pPr>
      <w:r>
        <w:rPr>
          <w:sz w:val="24"/>
          <w:szCs w:val="24"/>
        </w:rPr>
        <w:drawing>
          <wp:inline distT="19050" distB="19050" distL="19050" distR="19050">
            <wp:extent cx="2433320" cy="2046605"/>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23" name="image21.png"/>
                    <pic:cNvPicPr preferRelativeResize="0"/>
                  </pic:nvPicPr>
                  <pic:blipFill>
                    <a:blip r:embed="rId26"/>
                    <a:srcRect/>
                    <a:stretch>
                      <a:fillRect/>
                    </a:stretch>
                  </pic:blipFill>
                  <pic:spPr>
                    <a:xfrm>
                      <a:off x="0" y="0"/>
                      <a:ext cx="2433638" cy="2046985"/>
                    </a:xfrm>
                    <a:prstGeom prst="rect">
                      <a:avLst/>
                    </a:prstGeom>
                  </pic:spPr>
                </pic:pic>
              </a:graphicData>
            </a:graphic>
          </wp:inline>
        </w:drawing>
      </w:r>
      <w:r>
        <w:rPr>
          <w:sz w:val="24"/>
          <w:szCs w:val="24"/>
          <w:rtl w:val="0"/>
        </w:rPr>
        <w:t xml:space="preserve">   </w:t>
      </w:r>
      <w:r>
        <w:rPr>
          <w:sz w:val="24"/>
          <w:szCs w:val="24"/>
        </w:rPr>
        <w:drawing>
          <wp:inline distT="19050" distB="19050" distL="19050" distR="19050">
            <wp:extent cx="3268980" cy="2025650"/>
            <wp:effectExtent l="0" t="0" r="0" b="0"/>
            <wp:docPr id="24" name="image2.png"/>
            <wp:cNvGraphicFramePr/>
            <a:graphic xmlns:a="http://schemas.openxmlformats.org/drawingml/2006/main">
              <a:graphicData uri="http://schemas.openxmlformats.org/drawingml/2006/picture">
                <pic:pic xmlns:pic="http://schemas.openxmlformats.org/drawingml/2006/picture">
                  <pic:nvPicPr>
                    <pic:cNvPr id="24" name="image2.png"/>
                    <pic:cNvPicPr preferRelativeResize="0"/>
                  </pic:nvPicPr>
                  <pic:blipFill>
                    <a:blip r:embed="rId27"/>
                    <a:srcRect/>
                    <a:stretch>
                      <a:fillRect/>
                    </a:stretch>
                  </pic:blipFill>
                  <pic:spPr>
                    <a:xfrm>
                      <a:off x="0" y="0"/>
                      <a:ext cx="3269161" cy="2026096"/>
                    </a:xfrm>
                    <a:prstGeom prst="rect">
                      <a:avLst/>
                    </a:prstGeom>
                  </pic:spPr>
                </pic:pic>
              </a:graphicData>
            </a:graphic>
          </wp:inline>
        </w:drawing>
      </w:r>
    </w:p>
    <w:p>
      <w:pPr>
        <w:spacing w:line="360" w:lineRule="auto"/>
        <w:jc w:val="both"/>
        <w:rPr>
          <w:sz w:val="24"/>
          <w:szCs w:val="24"/>
        </w:rPr>
      </w:pPr>
    </w:p>
    <w:p/>
    <w:p>
      <w:pPr>
        <w:pStyle w:val="2"/>
      </w:pPr>
      <w:bookmarkStart w:id="20" w:name="_lxpwcvjvjvdk" w:colFirst="0" w:colLast="0"/>
      <w:bookmarkEnd w:id="20"/>
      <w:r>
        <w:br w:type="page"/>
      </w:r>
    </w:p>
    <w:p>
      <w:pPr>
        <w:pStyle w:val="2"/>
      </w:pPr>
      <w:bookmarkStart w:id="21" w:name="_2s25cwxuqzil" w:colFirst="0" w:colLast="0"/>
      <w:bookmarkEnd w:id="21"/>
      <w:r>
        <w:rPr>
          <w:rtl w:val="0"/>
        </w:rPr>
        <w:t>Quality Review</w:t>
      </w:r>
    </w:p>
    <w:p/>
    <w:p>
      <w:pPr>
        <w:spacing w:line="360" w:lineRule="auto"/>
      </w:pPr>
      <w:r>
        <w:drawing>
          <wp:inline distT="114300" distB="114300" distL="114300" distR="114300">
            <wp:extent cx="5943600" cy="3352800"/>
            <wp:effectExtent l="0" t="0" r="0" b="0"/>
            <wp:docPr id="27" name="image11.png"/>
            <wp:cNvGraphicFramePr/>
            <a:graphic xmlns:a="http://schemas.openxmlformats.org/drawingml/2006/main">
              <a:graphicData uri="http://schemas.openxmlformats.org/drawingml/2006/picture">
                <pic:pic xmlns:pic="http://schemas.openxmlformats.org/drawingml/2006/picture">
                  <pic:nvPicPr>
                    <pic:cNvPr id="27" name="image11.png"/>
                    <pic:cNvPicPr preferRelativeResize="0"/>
                  </pic:nvPicPr>
                  <pic:blipFill>
                    <a:blip r:embed="rId28"/>
                    <a:srcRect/>
                    <a:stretch>
                      <a:fillRect/>
                    </a:stretch>
                  </pic:blipFill>
                  <pic:spPr>
                    <a:xfrm>
                      <a:off x="0" y="0"/>
                      <a:ext cx="5943600" cy="3352800"/>
                    </a:xfrm>
                    <a:prstGeom prst="rect">
                      <a:avLst/>
                    </a:prstGeom>
                  </pic:spPr>
                </pic:pic>
              </a:graphicData>
            </a:graphic>
          </wp:inline>
        </w:drawing>
      </w:r>
    </w:p>
    <w:p>
      <w:pPr>
        <w:spacing w:line="360" w:lineRule="auto"/>
      </w:pPr>
    </w:p>
    <w:p>
      <w:pPr>
        <w:spacing w:line="360" w:lineRule="auto"/>
        <w:jc w:val="both"/>
        <w:rPr>
          <w:sz w:val="24"/>
          <w:szCs w:val="24"/>
        </w:rPr>
      </w:pPr>
      <w:r>
        <w:rPr>
          <w:sz w:val="24"/>
          <w:szCs w:val="24"/>
          <w:rtl w:val="0"/>
        </w:rPr>
        <w:t>Out of the 99,220 reviews in the dataset, the average customer rating score is 4.09. Although most of the reviews are 4 or 5 stars, it is worth noting that 1-star reviews rank third in terms of quantity. This suggests the possibility of product quality issues in certain product categories.</w:t>
      </w:r>
    </w:p>
    <w:p>
      <w:pPr>
        <w:spacing w:line="360" w:lineRule="auto"/>
        <w:jc w:val="both"/>
        <w:rPr>
          <w:sz w:val="24"/>
          <w:szCs w:val="24"/>
        </w:rPr>
      </w:pPr>
    </w:p>
    <w:p>
      <w:pPr>
        <w:spacing w:line="360" w:lineRule="auto"/>
        <w:jc w:val="both"/>
        <w:rPr>
          <w:sz w:val="24"/>
          <w:szCs w:val="24"/>
        </w:rPr>
      </w:pPr>
      <w:r>
        <w:rPr>
          <w:sz w:val="24"/>
          <w:szCs w:val="24"/>
          <w:rtl w:val="0"/>
        </w:rPr>
        <w:t>The top 5 product categories by average ratings are: audiovisual products, children clothes, la cuisine, books of general interest, and construction tools.</w:t>
      </w:r>
    </w:p>
    <w:p>
      <w:pPr>
        <w:spacing w:line="360" w:lineRule="auto"/>
        <w:jc w:val="both"/>
        <w:rPr>
          <w:sz w:val="24"/>
          <w:szCs w:val="24"/>
        </w:rPr>
      </w:pPr>
    </w:p>
    <w:p>
      <w:pPr>
        <w:spacing w:line="360" w:lineRule="auto"/>
        <w:jc w:val="both"/>
        <w:rPr>
          <w:sz w:val="24"/>
          <w:szCs w:val="24"/>
        </w:rPr>
      </w:pPr>
      <w:r>
        <w:rPr>
          <w:sz w:val="24"/>
          <w:szCs w:val="24"/>
          <w:rtl w:val="0"/>
        </w:rPr>
        <w:t>It is also noteworthy that only 41.3% of the reviews include comments regarding the shopping experience and product. However, for reviews with a 1-star rating, this proportion significantly increases, with 76.5% of negative reviews having a comment.</w:t>
      </w:r>
    </w:p>
    <w:p>
      <w:pPr>
        <w:spacing w:line="360" w:lineRule="auto"/>
        <w:jc w:val="center"/>
      </w:pPr>
      <w:r>
        <w:drawing>
          <wp:inline distT="114300" distB="114300" distL="114300" distR="114300">
            <wp:extent cx="3218180" cy="2328545"/>
            <wp:effectExtent l="0" t="0" r="0" b="0"/>
            <wp:docPr id="28" name="image7.png"/>
            <wp:cNvGraphicFramePr/>
            <a:graphic xmlns:a="http://schemas.openxmlformats.org/drawingml/2006/main">
              <a:graphicData uri="http://schemas.openxmlformats.org/drawingml/2006/picture">
                <pic:pic xmlns:pic="http://schemas.openxmlformats.org/drawingml/2006/picture">
                  <pic:nvPicPr>
                    <pic:cNvPr id="28" name="image7.png"/>
                    <pic:cNvPicPr preferRelativeResize="0"/>
                  </pic:nvPicPr>
                  <pic:blipFill>
                    <a:blip r:embed="rId29"/>
                    <a:srcRect/>
                    <a:stretch>
                      <a:fillRect/>
                    </a:stretch>
                  </pic:blipFill>
                  <pic:spPr>
                    <a:xfrm>
                      <a:off x="0" y="0"/>
                      <a:ext cx="3218277" cy="2328863"/>
                    </a:xfrm>
                    <a:prstGeom prst="rect">
                      <a:avLst/>
                    </a:prstGeom>
                  </pic:spPr>
                </pic:pic>
              </a:graphicData>
            </a:graphic>
          </wp:inline>
        </w:drawing>
      </w:r>
    </w:p>
    <w:p>
      <w:pPr>
        <w:spacing w:line="360" w:lineRule="auto"/>
        <w:jc w:val="center"/>
      </w:pPr>
      <w:r>
        <w:rPr>
          <w:rtl w:val="0"/>
        </w:rPr>
        <w:t>Total Reviews vs Review with Comments</w:t>
      </w:r>
    </w:p>
    <w:p>
      <w:pPr>
        <w:spacing w:line="360" w:lineRule="auto"/>
        <w:jc w:val="center"/>
      </w:pPr>
    </w:p>
    <w:p>
      <w:pPr>
        <w:spacing w:line="360" w:lineRule="auto"/>
        <w:jc w:val="center"/>
      </w:pPr>
      <w:r>
        <w:drawing>
          <wp:inline distT="114300" distB="114300" distL="114300" distR="114300">
            <wp:extent cx="3223895" cy="2324100"/>
            <wp:effectExtent l="0" t="0" r="0" b="0"/>
            <wp:docPr id="29" name="image3.png"/>
            <wp:cNvGraphicFramePr/>
            <a:graphic xmlns:a="http://schemas.openxmlformats.org/drawingml/2006/main">
              <a:graphicData uri="http://schemas.openxmlformats.org/drawingml/2006/picture">
                <pic:pic xmlns:pic="http://schemas.openxmlformats.org/drawingml/2006/picture">
                  <pic:nvPicPr>
                    <pic:cNvPr id="29" name="image3.png"/>
                    <pic:cNvPicPr preferRelativeResize="0"/>
                  </pic:nvPicPr>
                  <pic:blipFill>
                    <a:blip r:embed="rId30"/>
                    <a:srcRect/>
                    <a:stretch>
                      <a:fillRect/>
                    </a:stretch>
                  </pic:blipFill>
                  <pic:spPr>
                    <a:xfrm>
                      <a:off x="0" y="0"/>
                      <a:ext cx="3224213" cy="2324432"/>
                    </a:xfrm>
                    <a:prstGeom prst="rect">
                      <a:avLst/>
                    </a:prstGeom>
                  </pic:spPr>
                </pic:pic>
              </a:graphicData>
            </a:graphic>
          </wp:inline>
        </w:drawing>
      </w:r>
    </w:p>
    <w:p>
      <w:pPr>
        <w:spacing w:line="360" w:lineRule="auto"/>
        <w:jc w:val="center"/>
      </w:pPr>
      <w:r>
        <w:rPr>
          <w:rtl w:val="0"/>
        </w:rPr>
        <w:t>Total 1-star Reviews vs 1-star Review with Comments</w:t>
      </w:r>
    </w:p>
    <w:p>
      <w:pPr>
        <w:spacing w:line="360" w:lineRule="auto"/>
        <w:jc w:val="center"/>
      </w:pPr>
    </w:p>
    <w:p>
      <w:pPr>
        <w:spacing w:line="360" w:lineRule="auto"/>
        <w:jc w:val="both"/>
        <w:rPr>
          <w:sz w:val="24"/>
          <w:szCs w:val="24"/>
        </w:rPr>
      </w:pPr>
      <w:r>
        <w:rPr>
          <w:sz w:val="24"/>
          <w:szCs w:val="24"/>
          <w:rtl w:val="0"/>
        </w:rPr>
        <w:t>By categorizing the sentiment expressed in the comments as positive, neutral, or negative, we can gain a deeper understanding of customer sentiments beyond the numerical rating. This information can help identify areas of strength or improvement, address customer concerns, and enhance overall customer satisfaction.</w:t>
      </w:r>
    </w:p>
    <w:p>
      <w:pPr>
        <w:spacing w:line="360" w:lineRule="auto"/>
        <w:jc w:val="center"/>
      </w:pPr>
      <w:r>
        <w:drawing>
          <wp:inline distT="19050" distB="19050" distL="19050" distR="19050">
            <wp:extent cx="2718435" cy="1652270"/>
            <wp:effectExtent l="0" t="0" r="0" b="0"/>
            <wp:docPr id="30" name="image10.png"/>
            <wp:cNvGraphicFramePr/>
            <a:graphic xmlns:a="http://schemas.openxmlformats.org/drawingml/2006/main">
              <a:graphicData uri="http://schemas.openxmlformats.org/drawingml/2006/picture">
                <pic:pic xmlns:pic="http://schemas.openxmlformats.org/drawingml/2006/picture">
                  <pic:nvPicPr>
                    <pic:cNvPr id="30" name="image10.png"/>
                    <pic:cNvPicPr preferRelativeResize="0"/>
                  </pic:nvPicPr>
                  <pic:blipFill>
                    <a:blip r:embed="rId31"/>
                    <a:srcRect t="2780"/>
                    <a:stretch>
                      <a:fillRect/>
                    </a:stretch>
                  </pic:blipFill>
                  <pic:spPr>
                    <a:xfrm>
                      <a:off x="0" y="0"/>
                      <a:ext cx="2719036" cy="1652588"/>
                    </a:xfrm>
                    <a:prstGeom prst="rect">
                      <a:avLst/>
                    </a:prstGeom>
                  </pic:spPr>
                </pic:pic>
              </a:graphicData>
            </a:graphic>
          </wp:inline>
        </w:drawing>
      </w:r>
      <w:r>
        <w:drawing>
          <wp:inline distT="19050" distB="19050" distL="19050" distR="19050">
            <wp:extent cx="2728595" cy="1714500"/>
            <wp:effectExtent l="0" t="0" r="0" b="0"/>
            <wp:docPr id="31" name="image6.png"/>
            <wp:cNvGraphicFramePr/>
            <a:graphic xmlns:a="http://schemas.openxmlformats.org/drawingml/2006/main">
              <a:graphicData uri="http://schemas.openxmlformats.org/drawingml/2006/picture">
                <pic:pic xmlns:pic="http://schemas.openxmlformats.org/drawingml/2006/picture">
                  <pic:nvPicPr>
                    <pic:cNvPr id="31" name="image6.png"/>
                    <pic:cNvPicPr preferRelativeResize="0"/>
                  </pic:nvPicPr>
                  <pic:blipFill>
                    <a:blip r:embed="rId32"/>
                    <a:srcRect/>
                    <a:stretch>
                      <a:fillRect/>
                    </a:stretch>
                  </pic:blipFill>
                  <pic:spPr>
                    <a:xfrm>
                      <a:off x="0" y="0"/>
                      <a:ext cx="2728913" cy="1714959"/>
                    </a:xfrm>
                    <a:prstGeom prst="rect">
                      <a:avLst/>
                    </a:prstGeom>
                  </pic:spPr>
                </pic:pic>
              </a:graphicData>
            </a:graphic>
          </wp:inline>
        </w:drawing>
      </w:r>
    </w:p>
    <w:p>
      <w:pPr>
        <w:spacing w:line="360" w:lineRule="auto"/>
        <w:jc w:val="center"/>
      </w:pPr>
      <w:r>
        <w:rPr>
          <w:rtl w:val="0"/>
        </w:rPr>
        <w:t xml:space="preserve">   Sentiment proportion for 5-star reviews</w:t>
      </w:r>
      <w:r>
        <w:rPr>
          <w:rtl w:val="0"/>
        </w:rPr>
        <w:tab/>
      </w:r>
      <w:r>
        <w:rPr>
          <w:rtl w:val="0"/>
        </w:rPr>
        <w:t xml:space="preserve">      Sentiment proportion for 1-star reviews</w:t>
      </w:r>
    </w:p>
    <w:p>
      <w:pPr>
        <w:spacing w:line="360" w:lineRule="auto"/>
        <w:jc w:val="center"/>
      </w:pPr>
    </w:p>
    <w:p>
      <w:pPr>
        <w:spacing w:line="360" w:lineRule="auto"/>
      </w:pPr>
    </w:p>
    <w:p>
      <w:pPr>
        <w:spacing w:line="360" w:lineRule="auto"/>
        <w:jc w:val="both"/>
        <w:rPr>
          <w:sz w:val="24"/>
          <w:szCs w:val="24"/>
        </w:rPr>
      </w:pPr>
      <w:r>
        <w:rPr>
          <w:sz w:val="24"/>
          <w:szCs w:val="24"/>
          <w:rtl w:val="0"/>
        </w:rPr>
        <w:t>Upon examining the word cloud, which displays keywords based on their frequency in the review comments, a clear pattern emerges. Regardless of whether the review is positive or negative, the word "delivery" consistently appears as the most frequent. This observation strongly suggests that customer satisfaction is closely tied to the performance of the delivery service.</w:t>
      </w:r>
    </w:p>
    <w:p>
      <w:pPr>
        <w:spacing w:line="360" w:lineRule="auto"/>
        <w:jc w:val="center"/>
      </w:pPr>
      <w:r>
        <w:drawing>
          <wp:inline distT="19050" distB="19050" distL="19050" distR="19050">
            <wp:extent cx="2676525" cy="2067560"/>
            <wp:effectExtent l="0" t="0" r="0" b="0"/>
            <wp:docPr id="32" name="image4.png"/>
            <wp:cNvGraphicFramePr/>
            <a:graphic xmlns:a="http://schemas.openxmlformats.org/drawingml/2006/main">
              <a:graphicData uri="http://schemas.openxmlformats.org/drawingml/2006/picture">
                <pic:pic xmlns:pic="http://schemas.openxmlformats.org/drawingml/2006/picture">
                  <pic:nvPicPr>
                    <pic:cNvPr id="32" name="image4.png"/>
                    <pic:cNvPicPr preferRelativeResize="0"/>
                  </pic:nvPicPr>
                  <pic:blipFill>
                    <a:blip r:embed="rId33"/>
                    <a:srcRect/>
                    <a:stretch>
                      <a:fillRect/>
                    </a:stretch>
                  </pic:blipFill>
                  <pic:spPr>
                    <a:xfrm>
                      <a:off x="0" y="0"/>
                      <a:ext cx="2676525" cy="2067785"/>
                    </a:xfrm>
                    <a:prstGeom prst="rect">
                      <a:avLst/>
                    </a:prstGeom>
                  </pic:spPr>
                </pic:pic>
              </a:graphicData>
            </a:graphic>
          </wp:inline>
        </w:drawing>
      </w:r>
      <w:r>
        <w:drawing>
          <wp:inline distT="19050" distB="19050" distL="19050" distR="19050">
            <wp:extent cx="2776220" cy="2032635"/>
            <wp:effectExtent l="0" t="0" r="0" b="0"/>
            <wp:docPr id="33" name="image22.png"/>
            <wp:cNvGraphicFramePr/>
            <a:graphic xmlns:a="http://schemas.openxmlformats.org/drawingml/2006/main">
              <a:graphicData uri="http://schemas.openxmlformats.org/drawingml/2006/picture">
                <pic:pic xmlns:pic="http://schemas.openxmlformats.org/drawingml/2006/picture">
                  <pic:nvPicPr>
                    <pic:cNvPr id="33" name="image22.png"/>
                    <pic:cNvPicPr preferRelativeResize="0"/>
                  </pic:nvPicPr>
                  <pic:blipFill>
                    <a:blip r:embed="rId34"/>
                    <a:srcRect/>
                    <a:stretch>
                      <a:fillRect/>
                    </a:stretch>
                  </pic:blipFill>
                  <pic:spPr>
                    <a:xfrm>
                      <a:off x="0" y="0"/>
                      <a:ext cx="2776538" cy="2032822"/>
                    </a:xfrm>
                    <a:prstGeom prst="rect">
                      <a:avLst/>
                    </a:prstGeom>
                  </pic:spPr>
                </pic:pic>
              </a:graphicData>
            </a:graphic>
          </wp:inline>
        </w:drawing>
      </w:r>
    </w:p>
    <w:p>
      <w:pPr>
        <w:spacing w:line="360" w:lineRule="auto"/>
        <w:jc w:val="center"/>
      </w:pPr>
      <w:r>
        <w:rPr>
          <w:rtl w:val="0"/>
        </w:rPr>
        <w:t>Word Cloud for Review Rate 5</w:t>
      </w:r>
      <w:r>
        <w:rPr>
          <w:rtl w:val="0"/>
        </w:rPr>
        <w:tab/>
      </w:r>
      <w:r>
        <w:rPr>
          <w:rtl w:val="0"/>
        </w:rPr>
        <w:tab/>
      </w:r>
      <w:r>
        <w:rPr>
          <w:rtl w:val="0"/>
        </w:rPr>
        <w:t>Word Cloud for Review Rate 1</w:t>
      </w:r>
    </w:p>
    <w:p>
      <w:pPr>
        <w:spacing w:line="360" w:lineRule="auto"/>
      </w:pPr>
    </w:p>
    <w:p>
      <w:pPr>
        <w:spacing w:line="360" w:lineRule="auto"/>
        <w:jc w:val="both"/>
        <w:rPr>
          <w:sz w:val="24"/>
          <w:szCs w:val="24"/>
        </w:rPr>
      </w:pPr>
      <w:r>
        <w:rPr>
          <w:sz w:val="24"/>
          <w:szCs w:val="24"/>
          <w:rtl w:val="0"/>
        </w:rPr>
        <w:t>The bar chart indicates that delivery performance has a strong impact on review scores. The color representation in the chart shows that lower review scores are associated with a red color, while higher review scores are associated with a greener color. It is apparent that longer delivery periods tend to result in lower average review scores.</w:t>
      </w:r>
    </w:p>
    <w:p>
      <w:pPr>
        <w:spacing w:line="360" w:lineRule="auto"/>
      </w:pPr>
    </w:p>
    <w:p>
      <w:pPr>
        <w:spacing w:line="360" w:lineRule="auto"/>
      </w:pPr>
      <w:r>
        <w:drawing>
          <wp:inline distT="19050" distB="19050" distL="19050" distR="19050">
            <wp:extent cx="3630295" cy="2351405"/>
            <wp:effectExtent l="0" t="0" r="0" b="0"/>
            <wp:docPr id="34" name="image20.png"/>
            <wp:cNvGraphicFramePr/>
            <a:graphic xmlns:a="http://schemas.openxmlformats.org/drawingml/2006/main">
              <a:graphicData uri="http://schemas.openxmlformats.org/drawingml/2006/picture">
                <pic:pic xmlns:pic="http://schemas.openxmlformats.org/drawingml/2006/picture">
                  <pic:nvPicPr>
                    <pic:cNvPr id="34" name="image20.png"/>
                    <pic:cNvPicPr preferRelativeResize="0"/>
                  </pic:nvPicPr>
                  <pic:blipFill>
                    <a:blip r:embed="rId35"/>
                    <a:srcRect/>
                    <a:stretch>
                      <a:fillRect/>
                    </a:stretch>
                  </pic:blipFill>
                  <pic:spPr>
                    <a:xfrm>
                      <a:off x="0" y="0"/>
                      <a:ext cx="3630352" cy="2351478"/>
                    </a:xfrm>
                    <a:prstGeom prst="rect">
                      <a:avLst/>
                    </a:prstGeom>
                  </pic:spPr>
                </pic:pic>
              </a:graphicData>
            </a:graphic>
          </wp:inline>
        </w:drawing>
      </w:r>
      <w:r>
        <w:br w:type="page"/>
      </w:r>
    </w:p>
    <w:p>
      <w:pPr>
        <w:pStyle w:val="2"/>
      </w:pPr>
      <w:bookmarkStart w:id="22" w:name="_1igfv8hu2rm1" w:colFirst="0" w:colLast="0"/>
      <w:bookmarkEnd w:id="22"/>
      <w:r>
        <w:rPr>
          <w:rtl w:val="0"/>
        </w:rPr>
        <w:t>Analysis and Recommendations</w:t>
      </w:r>
    </w:p>
    <w:p/>
    <w:p>
      <w:pPr>
        <w:numPr>
          <w:ilvl w:val="0"/>
          <w:numId w:val="9"/>
        </w:numPr>
        <w:ind w:left="720" w:hanging="360"/>
        <w:rPr>
          <w:sz w:val="24"/>
          <w:szCs w:val="24"/>
        </w:rPr>
      </w:pPr>
      <w:r>
        <w:rPr>
          <w:sz w:val="24"/>
          <w:szCs w:val="24"/>
          <w:rtl w:val="0"/>
        </w:rPr>
        <w:t>60% of yearly sales are generated from only the top 10 products.</w:t>
      </w:r>
    </w:p>
    <w:p>
      <w:pPr>
        <w:ind w:left="720" w:firstLine="0"/>
        <w:rPr>
          <w:sz w:val="24"/>
          <w:szCs w:val="24"/>
        </w:rPr>
      </w:pPr>
    </w:p>
    <w:p>
      <w:pPr>
        <w:numPr>
          <w:ilvl w:val="0"/>
          <w:numId w:val="9"/>
        </w:numPr>
        <w:ind w:left="720" w:hanging="360"/>
        <w:rPr>
          <w:sz w:val="24"/>
          <w:szCs w:val="24"/>
        </w:rPr>
      </w:pPr>
      <w:r>
        <w:rPr>
          <w:sz w:val="24"/>
          <w:szCs w:val="24"/>
          <w:rtl w:val="0"/>
        </w:rPr>
        <w:t>Average delivery time is a period of 11 days.</w:t>
      </w:r>
    </w:p>
    <w:p>
      <w:pPr>
        <w:ind w:left="720" w:firstLine="0"/>
        <w:rPr>
          <w:sz w:val="24"/>
          <w:szCs w:val="24"/>
        </w:rPr>
      </w:pPr>
    </w:p>
    <w:p>
      <w:pPr>
        <w:numPr>
          <w:ilvl w:val="0"/>
          <w:numId w:val="9"/>
        </w:numPr>
        <w:ind w:left="720" w:hanging="360"/>
        <w:rPr>
          <w:sz w:val="24"/>
          <w:szCs w:val="24"/>
        </w:rPr>
      </w:pPr>
      <w:r>
        <w:rPr>
          <w:sz w:val="24"/>
          <w:szCs w:val="24"/>
          <w:rtl w:val="0"/>
        </w:rPr>
        <w:t>Long shipping time from major states like Sao Paulo.</w:t>
      </w:r>
    </w:p>
    <w:p>
      <w:pPr>
        <w:ind w:left="720" w:firstLine="0"/>
        <w:rPr>
          <w:sz w:val="24"/>
          <w:szCs w:val="24"/>
        </w:rPr>
      </w:pPr>
    </w:p>
    <w:p>
      <w:pPr>
        <w:numPr>
          <w:ilvl w:val="0"/>
          <w:numId w:val="9"/>
        </w:numPr>
        <w:ind w:left="720" w:hanging="360"/>
        <w:rPr>
          <w:sz w:val="24"/>
          <w:szCs w:val="24"/>
        </w:rPr>
      </w:pPr>
      <w:r>
        <w:rPr>
          <w:sz w:val="24"/>
          <w:szCs w:val="24"/>
          <w:rtl w:val="0"/>
        </w:rPr>
        <w:t>Low review score for product delivery due to long shipping time or lost deliveries.</w:t>
      </w:r>
    </w:p>
    <w:p/>
    <w:p>
      <w:pPr>
        <w:spacing w:line="360" w:lineRule="auto"/>
        <w:jc w:val="both"/>
        <w:rPr>
          <w:sz w:val="24"/>
          <w:szCs w:val="24"/>
        </w:rPr>
      </w:pPr>
      <w:r>
        <w:rPr>
          <w:sz w:val="24"/>
          <w:szCs w:val="24"/>
          <w:rtl w:val="0"/>
        </w:rPr>
        <w:t>Based on the analysis of the dashboard, we have several recommendations for the organization to improve its sales and logistic performance.</w:t>
      </w:r>
    </w:p>
    <w:p>
      <w:pPr>
        <w:spacing w:line="360" w:lineRule="auto"/>
        <w:rPr>
          <w:sz w:val="24"/>
          <w:szCs w:val="24"/>
        </w:rPr>
      </w:pPr>
    </w:p>
    <w:p>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sz w:val="24"/>
          <w:szCs w:val="24"/>
        </w:rPr>
      </w:pPr>
      <w:r>
        <w:rPr>
          <w:sz w:val="24"/>
          <w:szCs w:val="24"/>
          <w:rtl w:val="0"/>
        </w:rPr>
        <w:t>Analyze the sales patterns and demand forecasting within the popular categories. Ensure that the sellers have sufficient inventory levels to meet customer demand, while also avoiding excessive inventory holding costs. Implement effective inventory management practices to optimize stock levels and reduce stockouts.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both"/>
        <w:rPr>
          <w:sz w:val="24"/>
          <w:szCs w:val="24"/>
        </w:rPr>
      </w:pPr>
    </w:p>
    <w:p>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sz w:val="24"/>
          <w:szCs w:val="24"/>
        </w:rPr>
      </w:pPr>
      <w:r>
        <w:rPr>
          <w:sz w:val="24"/>
          <w:szCs w:val="24"/>
          <w:rtl w:val="0"/>
        </w:rPr>
        <w:t>To address the issue of slow delivery times, a strategic approach would be to consider establishing distribution centers in regions with longer delivery times. By doing so, products that typically require extended delivery durations can be stored in these locations. This approach aims to improve overall efficiency in the transportation process and reduce the time it takes for customers to receive their orders.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sz w:val="24"/>
          <w:szCs w:val="24"/>
        </w:rPr>
      </w:pPr>
    </w:p>
    <w:p>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sz w:val="24"/>
          <w:szCs w:val="24"/>
        </w:rPr>
      </w:pPr>
      <w:r>
        <w:rPr>
          <w:sz w:val="24"/>
          <w:szCs w:val="24"/>
          <w:rtl w:val="0"/>
        </w:rPr>
        <w:t>Providing a proper shipment tracking system aids in having clear and concise communication between customers, sellers and couriers. Regular updates can set proper expectations among customers and specific delivery instructions of customers can be properly accommodated. By establishing trust and communication, both parties can work together to resolve any issues that may arise.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sz w:val="42"/>
          <w:szCs w:val="42"/>
        </w:rPr>
      </w:pPr>
      <w:r>
        <w:rPr>
          <w:sz w:val="42"/>
          <w:szCs w:val="42"/>
          <w:rtl w:val="0"/>
        </w:rPr>
        <w:t>Challenges faced:</w:t>
      </w:r>
    </w:p>
    <w:p>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sz w:val="24"/>
          <w:szCs w:val="24"/>
          <w:u w:val="none"/>
        </w:rPr>
      </w:pPr>
      <w:r>
        <w:rPr>
          <w:sz w:val="24"/>
          <w:szCs w:val="24"/>
          <w:rtl w:val="0"/>
        </w:rPr>
        <w:t>Merging of individual .pbix files into one file.</w:t>
      </w:r>
    </w:p>
    <w:p>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sz w:val="24"/>
          <w:szCs w:val="24"/>
          <w:u w:val="none"/>
        </w:rPr>
      </w:pPr>
      <w:r>
        <w:rPr>
          <w:sz w:val="24"/>
          <w:szCs w:val="24"/>
          <w:rtl w:val="0"/>
        </w:rPr>
        <w:t>Publishing Dashboard on Power BI Service due to domain issue.</w:t>
      </w:r>
    </w:p>
    <w:p>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sz w:val="24"/>
          <w:szCs w:val="24"/>
          <w:u w:val="none"/>
        </w:rPr>
      </w:pPr>
      <w:r>
        <w:rPr>
          <w:sz w:val="24"/>
          <w:szCs w:val="24"/>
          <w:rtl w:val="0"/>
        </w:rPr>
        <w:t>Generating map visuals.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both"/>
        <w:rPr>
          <w:sz w:val="24"/>
          <w:szCs w:val="24"/>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sz w:val="42"/>
          <w:szCs w:val="42"/>
        </w:rPr>
      </w:pPr>
      <w:r>
        <w:rPr>
          <w:sz w:val="42"/>
          <w:szCs w:val="42"/>
          <w:rtl w:val="0"/>
        </w:rPr>
        <w:t>Documents submitted with Final Project Report:</w:t>
      </w:r>
    </w:p>
    <w:p>
      <w:pPr>
        <w:keepNext w:val="0"/>
        <w:keepLines w:val="0"/>
        <w:pageBreakBefore w:val="0"/>
        <w:widowControl/>
        <w:numPr>
          <w:ilvl w:val="0"/>
          <w:numId w:val="1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sz w:val="24"/>
          <w:szCs w:val="24"/>
        </w:rPr>
      </w:pPr>
      <w:r>
        <w:rPr>
          <w:sz w:val="24"/>
          <w:szCs w:val="24"/>
          <w:rtl w:val="0"/>
        </w:rPr>
        <w:t>Final Project PPT-DA-Group5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both"/>
        <w:rPr>
          <w:sz w:val="24"/>
          <w:szCs w:val="24"/>
        </w:rPr>
      </w:pPr>
      <w:r>
        <w:fldChar w:fldCharType="begin"/>
      </w:r>
      <w:r>
        <w:instrText xml:space="preserve"> HYPERLINK "https://docs.google.com/presentation/d/1gWTuUIFdX9YOfezlCjP011k5-AHwqZm6xs7_o1dur-k/edit#slide=id.gc6f9e470d_0_43" \h </w:instrText>
      </w:r>
      <w:r>
        <w:fldChar w:fldCharType="separate"/>
      </w:r>
      <w:r>
        <w:rPr>
          <w:color w:val="0000EE"/>
          <w:u w:val="single"/>
          <w:shd w:val="clear" w:fill="auto"/>
          <w:rtl w:val="0"/>
        </w:rPr>
        <w:t>Final Project PPT-DA-Group5</w:t>
      </w:r>
      <w:r>
        <w:rPr>
          <w:color w:val="0000EE"/>
          <w:u w:val="single"/>
          <w:shd w:val="clear" w:fill="auto"/>
          <w:rtl w:val="0"/>
        </w:rPr>
        <w:fldChar w:fldCharType="end"/>
      </w:r>
    </w:p>
    <w:p>
      <w:pPr>
        <w:keepNext w:val="0"/>
        <w:keepLines w:val="0"/>
        <w:pageBreakBefore w:val="0"/>
        <w:widowControl/>
        <w:numPr>
          <w:ilvl w:val="0"/>
          <w:numId w:val="1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sz w:val="24"/>
          <w:szCs w:val="24"/>
        </w:rPr>
      </w:pPr>
      <w:r>
        <w:rPr>
          <w:sz w:val="24"/>
          <w:szCs w:val="24"/>
          <w:rtl w:val="0"/>
        </w:rPr>
        <w:t>Final Project Proposal -DA-Group 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both"/>
        <w:rPr>
          <w:sz w:val="24"/>
          <w:szCs w:val="24"/>
        </w:rPr>
      </w:pPr>
      <w:r>
        <w:fldChar w:fldCharType="begin"/>
      </w:r>
      <w:r>
        <w:instrText xml:space="preserve"> HYPERLINK "https://docs.google.com/document/d/1d5_iVnG2RHxgJEn7BX4ZysEy8YXqSlGf2FX0-6JQHQI/edit" \h </w:instrText>
      </w:r>
      <w:r>
        <w:fldChar w:fldCharType="separate"/>
      </w:r>
      <w:r>
        <w:rPr>
          <w:color w:val="0000EE"/>
          <w:u w:val="single"/>
          <w:shd w:val="clear" w:fill="auto"/>
          <w:rtl w:val="0"/>
        </w:rPr>
        <w:t>Final Project Proposal -DA-Group 5</w:t>
      </w:r>
      <w:r>
        <w:rPr>
          <w:color w:val="0000EE"/>
          <w:u w:val="single"/>
          <w:shd w:val="clear" w:fill="auto"/>
          <w:rtl w:val="0"/>
        </w:rPr>
        <w:fldChar w:fldCharType="end"/>
      </w:r>
    </w:p>
    <w:p>
      <w:pPr>
        <w:keepNext w:val="0"/>
        <w:keepLines w:val="0"/>
        <w:pageBreakBefore w:val="0"/>
        <w:widowControl/>
        <w:numPr>
          <w:ilvl w:val="0"/>
          <w:numId w:val="1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sz w:val="24"/>
          <w:szCs w:val="24"/>
        </w:rPr>
      </w:pPr>
      <w:r>
        <w:rPr>
          <w:sz w:val="24"/>
          <w:szCs w:val="24"/>
          <w:rtl w:val="0"/>
        </w:rPr>
        <w:t>Final Project Pbix file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both"/>
        <w:rPr>
          <w:sz w:val="24"/>
          <w:szCs w:val="24"/>
        </w:rPr>
      </w:pPr>
      <w:r>
        <w:rPr>
          <w:sz w:val="24"/>
          <w:szCs w:val="24"/>
          <w:rtl w:val="0"/>
        </w:rPr>
        <w:t>Final-Project-Olist-Data-Analysis.pbix</w:t>
      </w:r>
    </w:p>
    <w:p>
      <w:pPr>
        <w:keepNext w:val="0"/>
        <w:keepLines w:val="0"/>
        <w:pageBreakBefore w:val="0"/>
        <w:widowControl/>
        <w:numPr>
          <w:ilvl w:val="0"/>
          <w:numId w:val="13"/>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sz w:val="24"/>
          <w:szCs w:val="24"/>
          <w:u w:val="none"/>
        </w:rPr>
      </w:pPr>
      <w:r>
        <w:rPr>
          <w:sz w:val="24"/>
          <w:szCs w:val="24"/>
          <w:rtl w:val="0"/>
        </w:rPr>
        <w:t xml:space="preserve">Additional files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both"/>
        <w:rPr>
          <w:sz w:val="24"/>
          <w:szCs w:val="24"/>
        </w:rPr>
      </w:pPr>
      <w:r>
        <w:rPr>
          <w:sz w:val="24"/>
          <w:szCs w:val="24"/>
          <w:rtl w:val="0"/>
        </w:rPr>
        <w:t>(Jupyter Notebook):</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sz w:val="24"/>
          <w:szCs w:val="24"/>
        </w:rPr>
      </w:pPr>
      <w:r>
        <w:rPr>
          <w:sz w:val="24"/>
          <w:szCs w:val="24"/>
          <w:rtl w:val="0"/>
        </w:rPr>
        <w:t>Review_cleaning_sentimental_test_Code.ipynb</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sz w:val="24"/>
          <w:szCs w:val="24"/>
        </w:rPr>
      </w:pPr>
      <w:r>
        <w:rPr>
          <w:sz w:val="24"/>
          <w:szCs w:val="24"/>
          <w:rtl w:val="0"/>
        </w:rPr>
        <w:t>(Updated Dataset files)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sz w:val="24"/>
          <w:szCs w:val="24"/>
        </w:rPr>
      </w:pPr>
      <w:r>
        <w:rPr>
          <w:sz w:val="24"/>
          <w:szCs w:val="24"/>
          <w:rtl w:val="0"/>
        </w:rPr>
        <w:t>Olist_order_reviews_with_comment_translated (English Translated)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sz w:val="24"/>
          <w:szCs w:val="24"/>
        </w:rPr>
      </w:pPr>
      <w:r>
        <w:rPr>
          <w:sz w:val="24"/>
          <w:szCs w:val="24"/>
          <w:rtl w:val="0"/>
        </w:rPr>
        <w:t>Olist_geolocation_dataset (Updated States Name for the States code)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sz w:val="24"/>
          <w:szCs w:val="24"/>
        </w:rPr>
      </w:pPr>
    </w:p>
    <w:p>
      <w:pPr>
        <w:spacing w:line="360" w:lineRule="auto"/>
        <w:jc w:val="both"/>
      </w:pPr>
    </w:p>
    <w:sectPr>
      <w:headerReference r:id="rId9" w:type="first"/>
      <w:headerReference r:id="rId8" w:type="default"/>
      <w:pgSz w:w="12240" w:h="15840"/>
      <w:pgMar w:top="1440" w:right="1440" w:bottom="1440" w:left="1440" w:header="720" w:footer="720" w:gutter="0"/>
      <w:pgNumType w:start="1"/>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Lobste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Roboto">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fldChar w:fldCharType="begin"/>
    </w:r>
    <w:r>
      <w:instrText xml:space="preserve">PAGE</w:instrText>
    </w:r>
    <w:r>
      <w:fldChar w:fldCharType="separate"/>
    </w:r>
    <w: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fldChar w:fldCharType="begin"/>
    </w:r>
    <w:r>
      <w:instrText xml:space="preserve">PAGE</w:instrText>
    </w:r>
    <w:r>
      <w:fldChar w:fldCharType="separate"/>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
    <w:nsid w:val="B5E306ED"/>
    <w:multiLevelType w:val="multilevel"/>
    <w:tmpl w:val="B5E306E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C8879AEF"/>
    <w:multiLevelType w:val="multilevel"/>
    <w:tmpl w:val="C8879A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0053208E"/>
    <w:multiLevelType w:val="multilevel"/>
    <w:tmpl w:val="0053208E"/>
    <w:lvl w:ilvl="0" w:tentative="0">
      <w:start w:val="1"/>
      <w:numFmt w:val="bullet"/>
      <w:lvlText w:val="●"/>
      <w:lvlJc w:val="right"/>
      <w:pPr>
        <w:ind w:left="720" w:hanging="360"/>
      </w:pPr>
      <w:rPr>
        <w:rFonts w:ascii="Roboto" w:hAnsi="Roboto" w:eastAsia="Roboto" w:cs="Roboto"/>
        <w:b w:val="0"/>
        <w:i w:val="0"/>
        <w:smallCaps w:val="0"/>
        <w:strike w:val="0"/>
        <w:color w:val="FFFFFF"/>
        <w:sz w:val="64"/>
        <w:szCs w:val="64"/>
        <w:u w:val="none"/>
        <w:shd w:val="clear" w:fill="auto"/>
        <w:vertAlign w:val="baseline"/>
      </w:rPr>
    </w:lvl>
    <w:lvl w:ilvl="1" w:tentative="0">
      <w:start w:val="1"/>
      <w:numFmt w:val="bullet"/>
      <w:lvlText w:val="○"/>
      <w:lvlJc w:val="right"/>
      <w:pPr>
        <w:ind w:left="1440" w:hanging="360"/>
      </w:pPr>
      <w:rPr>
        <w:rFonts w:ascii="Roboto" w:hAnsi="Roboto" w:eastAsia="Roboto" w:cs="Roboto"/>
        <w:b w:val="0"/>
        <w:i w:val="0"/>
        <w:smallCaps w:val="0"/>
        <w:strike w:val="0"/>
        <w:color w:val="FFFFFF"/>
        <w:sz w:val="64"/>
        <w:szCs w:val="64"/>
        <w:u w:val="none"/>
        <w:shd w:val="clear" w:fill="auto"/>
        <w:vertAlign w:val="baseline"/>
      </w:rPr>
    </w:lvl>
    <w:lvl w:ilvl="2" w:tentative="0">
      <w:start w:val="1"/>
      <w:numFmt w:val="bullet"/>
      <w:lvlText w:val="■"/>
      <w:lvlJc w:val="right"/>
      <w:pPr>
        <w:ind w:left="2160" w:hanging="360"/>
      </w:pPr>
      <w:rPr>
        <w:rFonts w:ascii="Roboto" w:hAnsi="Roboto" w:eastAsia="Roboto" w:cs="Roboto"/>
        <w:b w:val="0"/>
        <w:i w:val="0"/>
        <w:smallCaps w:val="0"/>
        <w:strike w:val="0"/>
        <w:color w:val="FFFFFF"/>
        <w:sz w:val="64"/>
        <w:szCs w:val="64"/>
        <w:u w:val="none"/>
        <w:shd w:val="clear" w:fill="auto"/>
        <w:vertAlign w:val="baseline"/>
      </w:rPr>
    </w:lvl>
    <w:lvl w:ilvl="3" w:tentative="0">
      <w:start w:val="1"/>
      <w:numFmt w:val="bullet"/>
      <w:lvlText w:val="●"/>
      <w:lvlJc w:val="right"/>
      <w:pPr>
        <w:ind w:left="2880" w:hanging="360"/>
      </w:pPr>
      <w:rPr>
        <w:rFonts w:ascii="Roboto" w:hAnsi="Roboto" w:eastAsia="Roboto" w:cs="Roboto"/>
        <w:b w:val="0"/>
        <w:i w:val="0"/>
        <w:smallCaps w:val="0"/>
        <w:strike w:val="0"/>
        <w:color w:val="FFFFFF"/>
        <w:sz w:val="64"/>
        <w:szCs w:val="64"/>
        <w:u w:val="none"/>
        <w:shd w:val="clear" w:fill="auto"/>
        <w:vertAlign w:val="baseline"/>
      </w:rPr>
    </w:lvl>
    <w:lvl w:ilvl="4" w:tentative="0">
      <w:start w:val="1"/>
      <w:numFmt w:val="bullet"/>
      <w:lvlText w:val="○"/>
      <w:lvlJc w:val="right"/>
      <w:pPr>
        <w:ind w:left="3600" w:hanging="360"/>
      </w:pPr>
      <w:rPr>
        <w:rFonts w:ascii="Roboto" w:hAnsi="Roboto" w:eastAsia="Roboto" w:cs="Roboto"/>
        <w:b w:val="0"/>
        <w:i w:val="0"/>
        <w:smallCaps w:val="0"/>
        <w:strike w:val="0"/>
        <w:color w:val="FFFFFF"/>
        <w:sz w:val="64"/>
        <w:szCs w:val="64"/>
        <w:u w:val="none"/>
        <w:shd w:val="clear" w:fill="auto"/>
        <w:vertAlign w:val="baseline"/>
      </w:rPr>
    </w:lvl>
    <w:lvl w:ilvl="5" w:tentative="0">
      <w:start w:val="1"/>
      <w:numFmt w:val="bullet"/>
      <w:lvlText w:val="■"/>
      <w:lvlJc w:val="right"/>
      <w:pPr>
        <w:ind w:left="4320" w:hanging="360"/>
      </w:pPr>
      <w:rPr>
        <w:rFonts w:ascii="Roboto" w:hAnsi="Roboto" w:eastAsia="Roboto" w:cs="Roboto"/>
        <w:b w:val="0"/>
        <w:i w:val="0"/>
        <w:smallCaps w:val="0"/>
        <w:strike w:val="0"/>
        <w:color w:val="FFFFFF"/>
        <w:sz w:val="64"/>
        <w:szCs w:val="64"/>
        <w:u w:val="none"/>
        <w:shd w:val="clear" w:fill="auto"/>
        <w:vertAlign w:val="baseline"/>
      </w:rPr>
    </w:lvl>
    <w:lvl w:ilvl="6" w:tentative="0">
      <w:start w:val="1"/>
      <w:numFmt w:val="bullet"/>
      <w:lvlText w:val="●"/>
      <w:lvlJc w:val="right"/>
      <w:pPr>
        <w:ind w:left="5040" w:hanging="360"/>
      </w:pPr>
      <w:rPr>
        <w:rFonts w:ascii="Roboto" w:hAnsi="Roboto" w:eastAsia="Roboto" w:cs="Roboto"/>
        <w:b w:val="0"/>
        <w:i w:val="0"/>
        <w:smallCaps w:val="0"/>
        <w:strike w:val="0"/>
        <w:color w:val="FFFFFF"/>
        <w:sz w:val="64"/>
        <w:szCs w:val="64"/>
        <w:u w:val="none"/>
        <w:shd w:val="clear" w:fill="auto"/>
        <w:vertAlign w:val="baseline"/>
      </w:rPr>
    </w:lvl>
    <w:lvl w:ilvl="7" w:tentative="0">
      <w:start w:val="1"/>
      <w:numFmt w:val="bullet"/>
      <w:lvlText w:val="○"/>
      <w:lvlJc w:val="right"/>
      <w:pPr>
        <w:ind w:left="5760" w:hanging="360"/>
      </w:pPr>
      <w:rPr>
        <w:rFonts w:ascii="Roboto" w:hAnsi="Roboto" w:eastAsia="Roboto" w:cs="Roboto"/>
        <w:b w:val="0"/>
        <w:i w:val="0"/>
        <w:smallCaps w:val="0"/>
        <w:strike w:val="0"/>
        <w:color w:val="FFFFFF"/>
        <w:sz w:val="64"/>
        <w:szCs w:val="64"/>
        <w:u w:val="none"/>
        <w:shd w:val="clear" w:fill="auto"/>
        <w:vertAlign w:val="baseline"/>
      </w:rPr>
    </w:lvl>
    <w:lvl w:ilvl="8" w:tentative="0">
      <w:start w:val="1"/>
      <w:numFmt w:val="bullet"/>
      <w:lvlText w:val="■"/>
      <w:lvlJc w:val="right"/>
      <w:pPr>
        <w:ind w:left="6480" w:hanging="360"/>
      </w:pPr>
      <w:rPr>
        <w:rFonts w:ascii="Roboto" w:hAnsi="Roboto" w:eastAsia="Roboto" w:cs="Roboto"/>
        <w:b w:val="0"/>
        <w:i w:val="0"/>
        <w:smallCaps w:val="0"/>
        <w:strike w:val="0"/>
        <w:color w:val="FFFFFF"/>
        <w:sz w:val="64"/>
        <w:szCs w:val="64"/>
        <w:u w:val="none"/>
        <w:shd w:val="clear" w:fill="auto"/>
        <w:vertAlign w:val="baseline"/>
      </w:rPr>
    </w:lvl>
  </w:abstractNum>
  <w:abstractNum w:abstractNumId="6">
    <w:nsid w:val="0248C179"/>
    <w:multiLevelType w:val="multilevel"/>
    <w:tmpl w:val="0248C1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25B654F3"/>
    <w:multiLevelType w:val="multilevel"/>
    <w:tmpl w:val="25B654F3"/>
    <w:lvl w:ilvl="0" w:tentative="0">
      <w:start w:val="1"/>
      <w:numFmt w:val="bullet"/>
      <w:lvlText w:val="●"/>
      <w:lvlJc w:val="right"/>
      <w:pPr>
        <w:ind w:left="720" w:hanging="360"/>
      </w:pPr>
      <w:rPr>
        <w:rFonts w:ascii="Roboto" w:hAnsi="Roboto" w:eastAsia="Roboto" w:cs="Roboto"/>
        <w:b w:val="0"/>
        <w:i w:val="0"/>
        <w:smallCaps w:val="0"/>
        <w:strike w:val="0"/>
        <w:color w:val="737373"/>
        <w:sz w:val="36"/>
        <w:szCs w:val="36"/>
        <w:u w:val="none"/>
        <w:shd w:val="clear" w:fill="auto"/>
        <w:vertAlign w:val="baseline"/>
      </w:rPr>
    </w:lvl>
    <w:lvl w:ilvl="1" w:tentative="0">
      <w:start w:val="1"/>
      <w:numFmt w:val="bullet"/>
      <w:lvlText w:val="○"/>
      <w:lvlJc w:val="right"/>
      <w:pPr>
        <w:ind w:left="1440" w:hanging="360"/>
      </w:pPr>
      <w:rPr>
        <w:rFonts w:ascii="Roboto" w:hAnsi="Roboto" w:eastAsia="Roboto" w:cs="Roboto"/>
        <w:b w:val="0"/>
        <w:i w:val="0"/>
        <w:smallCaps w:val="0"/>
        <w:strike w:val="0"/>
        <w:color w:val="737373"/>
        <w:sz w:val="28"/>
        <w:szCs w:val="28"/>
        <w:u w:val="none"/>
        <w:shd w:val="clear" w:fill="auto"/>
        <w:vertAlign w:val="baseline"/>
      </w:rPr>
    </w:lvl>
    <w:lvl w:ilvl="2" w:tentative="0">
      <w:start w:val="1"/>
      <w:numFmt w:val="bullet"/>
      <w:lvlText w:val="■"/>
      <w:lvlJc w:val="right"/>
      <w:pPr>
        <w:ind w:left="2160" w:hanging="360"/>
      </w:pPr>
      <w:rPr>
        <w:rFonts w:ascii="Roboto" w:hAnsi="Roboto" w:eastAsia="Roboto" w:cs="Roboto"/>
        <w:b w:val="0"/>
        <w:i w:val="0"/>
        <w:smallCaps w:val="0"/>
        <w:strike w:val="0"/>
        <w:color w:val="737373"/>
        <w:sz w:val="28"/>
        <w:szCs w:val="28"/>
        <w:u w:val="none"/>
        <w:shd w:val="clear" w:fill="auto"/>
        <w:vertAlign w:val="baseline"/>
      </w:rPr>
    </w:lvl>
    <w:lvl w:ilvl="3" w:tentative="0">
      <w:start w:val="1"/>
      <w:numFmt w:val="bullet"/>
      <w:lvlText w:val="●"/>
      <w:lvlJc w:val="right"/>
      <w:pPr>
        <w:ind w:left="2880" w:hanging="360"/>
      </w:pPr>
      <w:rPr>
        <w:rFonts w:ascii="Roboto" w:hAnsi="Roboto" w:eastAsia="Roboto" w:cs="Roboto"/>
        <w:b w:val="0"/>
        <w:i w:val="0"/>
        <w:smallCaps w:val="0"/>
        <w:strike w:val="0"/>
        <w:color w:val="737373"/>
        <w:sz w:val="28"/>
        <w:szCs w:val="28"/>
        <w:u w:val="none"/>
        <w:shd w:val="clear" w:fill="auto"/>
        <w:vertAlign w:val="baseline"/>
      </w:rPr>
    </w:lvl>
    <w:lvl w:ilvl="4" w:tentative="0">
      <w:start w:val="1"/>
      <w:numFmt w:val="bullet"/>
      <w:lvlText w:val="○"/>
      <w:lvlJc w:val="right"/>
      <w:pPr>
        <w:ind w:left="3600" w:hanging="360"/>
      </w:pPr>
      <w:rPr>
        <w:rFonts w:ascii="Roboto" w:hAnsi="Roboto" w:eastAsia="Roboto" w:cs="Roboto"/>
        <w:b w:val="0"/>
        <w:i w:val="0"/>
        <w:smallCaps w:val="0"/>
        <w:strike w:val="0"/>
        <w:color w:val="737373"/>
        <w:sz w:val="28"/>
        <w:szCs w:val="28"/>
        <w:u w:val="none"/>
        <w:shd w:val="clear" w:fill="auto"/>
        <w:vertAlign w:val="baseline"/>
      </w:rPr>
    </w:lvl>
    <w:lvl w:ilvl="5" w:tentative="0">
      <w:start w:val="1"/>
      <w:numFmt w:val="bullet"/>
      <w:lvlText w:val="■"/>
      <w:lvlJc w:val="right"/>
      <w:pPr>
        <w:ind w:left="4320" w:hanging="360"/>
      </w:pPr>
      <w:rPr>
        <w:rFonts w:ascii="Roboto" w:hAnsi="Roboto" w:eastAsia="Roboto" w:cs="Roboto"/>
        <w:b w:val="0"/>
        <w:i w:val="0"/>
        <w:smallCaps w:val="0"/>
        <w:strike w:val="0"/>
        <w:color w:val="737373"/>
        <w:sz w:val="28"/>
        <w:szCs w:val="28"/>
        <w:u w:val="none"/>
        <w:shd w:val="clear" w:fill="auto"/>
        <w:vertAlign w:val="baseline"/>
      </w:rPr>
    </w:lvl>
    <w:lvl w:ilvl="6" w:tentative="0">
      <w:start w:val="1"/>
      <w:numFmt w:val="bullet"/>
      <w:lvlText w:val="●"/>
      <w:lvlJc w:val="right"/>
      <w:pPr>
        <w:ind w:left="5040" w:hanging="360"/>
      </w:pPr>
      <w:rPr>
        <w:rFonts w:ascii="Roboto" w:hAnsi="Roboto" w:eastAsia="Roboto" w:cs="Roboto"/>
        <w:b w:val="0"/>
        <w:i w:val="0"/>
        <w:smallCaps w:val="0"/>
        <w:strike w:val="0"/>
        <w:color w:val="737373"/>
        <w:sz w:val="28"/>
        <w:szCs w:val="28"/>
        <w:u w:val="none"/>
        <w:shd w:val="clear" w:fill="auto"/>
        <w:vertAlign w:val="baseline"/>
      </w:rPr>
    </w:lvl>
    <w:lvl w:ilvl="7" w:tentative="0">
      <w:start w:val="1"/>
      <w:numFmt w:val="bullet"/>
      <w:lvlText w:val="○"/>
      <w:lvlJc w:val="right"/>
      <w:pPr>
        <w:ind w:left="5760" w:hanging="360"/>
      </w:pPr>
      <w:rPr>
        <w:rFonts w:ascii="Roboto" w:hAnsi="Roboto" w:eastAsia="Roboto" w:cs="Roboto"/>
        <w:b w:val="0"/>
        <w:i w:val="0"/>
        <w:smallCaps w:val="0"/>
        <w:strike w:val="0"/>
        <w:color w:val="737373"/>
        <w:sz w:val="28"/>
        <w:szCs w:val="28"/>
        <w:u w:val="none"/>
        <w:shd w:val="clear" w:fill="auto"/>
        <w:vertAlign w:val="baseline"/>
      </w:rPr>
    </w:lvl>
    <w:lvl w:ilvl="8" w:tentative="0">
      <w:start w:val="1"/>
      <w:numFmt w:val="bullet"/>
      <w:lvlText w:val="■"/>
      <w:lvlJc w:val="right"/>
      <w:pPr>
        <w:ind w:left="6480" w:hanging="360"/>
      </w:pPr>
      <w:rPr>
        <w:rFonts w:ascii="Roboto" w:hAnsi="Roboto" w:eastAsia="Roboto" w:cs="Roboto"/>
        <w:b w:val="0"/>
        <w:i w:val="0"/>
        <w:smallCaps w:val="0"/>
        <w:strike w:val="0"/>
        <w:color w:val="737373"/>
        <w:sz w:val="28"/>
        <w:szCs w:val="28"/>
        <w:u w:val="none"/>
        <w:shd w:val="clear" w:fill="auto"/>
        <w:vertAlign w:val="baseline"/>
      </w:rPr>
    </w:lvl>
  </w:abstractNum>
  <w:abstractNum w:abstractNumId="9">
    <w:nsid w:val="2A8F537B"/>
    <w:multiLevelType w:val="multilevel"/>
    <w:tmpl w:val="2A8F537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5A241D34"/>
    <w:multiLevelType w:val="multilevel"/>
    <w:tmpl w:val="5A241D3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
    <w:nsid w:val="72183CF9"/>
    <w:multiLevelType w:val="multilevel"/>
    <w:tmpl w:val="72183C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5"/>
  </w:num>
  <w:num w:numId="2">
    <w:abstractNumId w:val="4"/>
  </w:num>
  <w:num w:numId="3">
    <w:abstractNumId w:val="10"/>
  </w:num>
  <w:num w:numId="4">
    <w:abstractNumId w:val="2"/>
  </w:num>
  <w:num w:numId="5">
    <w:abstractNumId w:val="1"/>
  </w:num>
  <w:num w:numId="6">
    <w:abstractNumId w:val="7"/>
  </w:num>
  <w:num w:numId="7">
    <w:abstractNumId w:val="8"/>
  </w:num>
  <w:num w:numId="8">
    <w:abstractNumId w:val="12"/>
  </w:num>
  <w:num w:numId="9">
    <w:abstractNumId w:val="6"/>
  </w:num>
  <w:num w:numId="10">
    <w:abstractNumId w:val="0"/>
  </w:num>
  <w:num w:numId="11">
    <w:abstractNumId w:val="9"/>
  </w:num>
  <w:num w:numId="12">
    <w:abstractNumId w:val="11"/>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3"/>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22B1007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
    </w:rPr>
  </w:style>
  <w:style w:type="paragraph" w:styleId="2">
    <w:name w:val="heading 1"/>
    <w:basedOn w:val="1"/>
    <w:next w:val="1"/>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uiPriority w:val="0"/>
    <w:pPr>
      <w:keepNext/>
      <w:keepLines/>
      <w:pageBreakBefore w:val="0"/>
      <w:spacing w:before="320" w:after="80"/>
    </w:pPr>
    <w:rPr>
      <w:color w:val="434343"/>
      <w:sz w:val="28"/>
      <w:szCs w:val="28"/>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uiPriority w:val="0"/>
    <w:pPr>
      <w:keepNext/>
      <w:keepLines/>
      <w:pageBreakBefore w:val="0"/>
      <w:spacing w:before="240" w:after="80"/>
    </w:pPr>
    <w:rPr>
      <w:color w:val="666666"/>
      <w:sz w:val="22"/>
      <w:szCs w:val="22"/>
    </w:rPr>
  </w:style>
  <w:style w:type="paragraph" w:styleId="7">
    <w:name w:val="heading 6"/>
    <w:basedOn w:val="1"/>
    <w:next w:val="1"/>
    <w:uiPriority w:val="0"/>
    <w:pPr>
      <w:keepNext/>
      <w:keepLines/>
      <w:pageBreakBefore w:val="0"/>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uiPriority w:val="0"/>
    <w:pPr>
      <w:keepNext/>
      <w:keepLines/>
      <w:pageBreakBefore w:val="0"/>
      <w:spacing w:before="0" w:after="320"/>
    </w:pPr>
    <w:rPr>
      <w:rFonts w:ascii="Arial" w:hAnsi="Arial" w:eastAsia="Arial" w:cs="Arial"/>
      <w:color w:val="666666"/>
      <w:sz w:val="30"/>
      <w:szCs w:val="30"/>
    </w:rPr>
  </w:style>
  <w:style w:type="paragraph" w:styleId="11">
    <w:name w:val="Title"/>
    <w:basedOn w:val="1"/>
    <w:next w:val="1"/>
    <w:uiPriority w:val="0"/>
    <w:pPr>
      <w:keepNext/>
      <w:keepLines/>
      <w:pageBreakBefore w:val="0"/>
      <w:spacing w:before="0" w:after="60"/>
    </w:pPr>
    <w:rPr>
      <w:sz w:val="52"/>
      <w:szCs w:val="52"/>
    </w:rPr>
  </w:style>
  <w:style w:type="table" w:customStyle="1" w:styleId="12">
    <w:name w:val="Table Normal1"/>
    <w:uiPriority w:val="0"/>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jpe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jpe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2</TotalTime>
  <ScaleCrop>false</ScaleCrop>
  <LinksUpToDate>false</LinksUpToDate>
  <Application>WPS Office_11.2.0.11537_F1E327BC-269C-435d-A152-05C5408002CA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2023-06-06T00:26:38Z</dcterms:created>
  <dc:creator>Stephy</dc:creator>
  <cp:lastModifiedBy>Stephy zhu</cp:lastModifiedBy>
  <dcterms:modified xsi:type="dcterms:W3CDTF">2023-06-06T00:28:46Z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064D51B6AC4748B2A3841D2394B52FFA</vt:lpwstr>
  </property>
</Properties>
</file>