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0790" w:type="dxa"/>
        <w:tblBorders>
          <w:top w:val="nil"/>
          <w:left w:val="nil"/>
          <w:bottom w:val="nil"/>
          <w:right w:val="nil"/>
          <w:insideH w:val="nil"/>
          <w:insideV w:val="nil"/>
        </w:tblBorders>
        <w:tblLayout w:type="fixed"/>
        <w:tblLook w:val="0400" w:firstRow="0" w:lastRow="0" w:firstColumn="0" w:lastColumn="0" w:noHBand="0" w:noVBand="1"/>
      </w:tblPr>
      <w:tblGrid>
        <w:gridCol w:w="5395"/>
        <w:gridCol w:w="5395"/>
      </w:tblGrid>
      <w:tr w:rsidR="00633D91" w:rsidRPr="00E72E1E" w14:paraId="5CE78CCF" w14:textId="77777777">
        <w:tc>
          <w:tcPr>
            <w:tcW w:w="5395" w:type="dxa"/>
          </w:tcPr>
          <w:p w14:paraId="579A532E" w14:textId="5E560D03" w:rsidR="00633D91" w:rsidRPr="00E72E1E" w:rsidRDefault="00B22E45" w:rsidP="00A5703E">
            <w:pPr>
              <w:pStyle w:val="Title"/>
              <w:spacing w:line="216" w:lineRule="auto"/>
              <w:rPr>
                <w:color w:val="3C78D8"/>
              </w:rPr>
            </w:pPr>
            <w:proofErr w:type="spellStart"/>
            <w:r w:rsidRPr="00B22E45">
              <w:rPr>
                <w:color w:val="3C78D8"/>
              </w:rPr>
              <w:t>Ibilate</w:t>
            </w:r>
            <w:proofErr w:type="spellEnd"/>
            <w:r w:rsidRPr="00B22E45">
              <w:rPr>
                <w:color w:val="3C78D8"/>
              </w:rPr>
              <w:t xml:space="preserve"> Stephanie </w:t>
            </w:r>
            <w:proofErr w:type="spellStart"/>
            <w:r w:rsidRPr="00B22E45">
              <w:rPr>
                <w:color w:val="3C78D8"/>
              </w:rPr>
              <w:t>Cotterell</w:t>
            </w:r>
            <w:proofErr w:type="spellEnd"/>
          </w:p>
          <w:p w14:paraId="5676022C" w14:textId="513C566A" w:rsidR="00633D91" w:rsidRPr="00E72E1E" w:rsidRDefault="00816C61" w:rsidP="00A5703E">
            <w:pPr>
              <w:pStyle w:val="Subtitle"/>
              <w:spacing w:line="216" w:lineRule="auto"/>
              <w:rPr>
                <w:rFonts w:ascii="Helvetica" w:eastAsia="Helvetica Neue" w:hAnsi="Helvetica" w:cs="Helvetica Neue"/>
                <w:color w:val="3C78D8"/>
              </w:rPr>
            </w:pPr>
            <w:r w:rsidRPr="00E72E1E">
              <w:rPr>
                <w:rFonts w:ascii="Helvetica" w:eastAsia="Helvetica Neue" w:hAnsi="Helvetica" w:cs="Helvetica Neue"/>
                <w:color w:val="3C78D8"/>
              </w:rPr>
              <w:t xml:space="preserve"> </w:t>
            </w:r>
          </w:p>
        </w:tc>
        <w:tc>
          <w:tcPr>
            <w:tcW w:w="5395" w:type="dxa"/>
          </w:tcPr>
          <w:p w14:paraId="083E327F" w14:textId="0319BCE5" w:rsidR="00633D91" w:rsidRPr="00E72E1E" w:rsidRDefault="00076DCB" w:rsidP="00A5703E">
            <w:pPr>
              <w:pBdr>
                <w:top w:val="nil"/>
                <w:left w:val="nil"/>
                <w:bottom w:val="nil"/>
                <w:right w:val="nil"/>
                <w:between w:val="nil"/>
              </w:pBdr>
              <w:spacing w:line="216" w:lineRule="auto"/>
              <w:jc w:val="right"/>
              <w:rPr>
                <w:rFonts w:ascii="Helvetica" w:eastAsia="Helvetica Neue" w:hAnsi="Helvetica" w:cs="Helvetica Neue"/>
                <w:color w:val="3C78D8"/>
                <w:sz w:val="20"/>
                <w:szCs w:val="20"/>
              </w:rPr>
            </w:pPr>
            <w:hyperlink r:id="rId8" w:history="1">
              <w:r w:rsidR="00E73027" w:rsidRPr="009F2242">
                <w:rPr>
                  <w:rStyle w:val="Hyperlink"/>
                  <w:rFonts w:ascii="Helvetica" w:eastAsia="Helvetica Neue" w:hAnsi="Helvetica" w:cs="Helvetica Neue"/>
                  <w:sz w:val="20"/>
                  <w:szCs w:val="20"/>
                </w:rPr>
                <w:t>stephycotty@gmail.com</w:t>
              </w:r>
            </w:hyperlink>
            <w:r w:rsidR="00E73027">
              <w:rPr>
                <w:rFonts w:ascii="Helvetica" w:eastAsia="Helvetica Neue" w:hAnsi="Helvetica" w:cs="Helvetica Neue"/>
                <w:color w:val="3C78D8"/>
                <w:sz w:val="20"/>
                <w:szCs w:val="20"/>
              </w:rPr>
              <w:t xml:space="preserve"> </w:t>
            </w:r>
            <w:r w:rsidR="00816C61" w:rsidRPr="00E72E1E">
              <w:rPr>
                <w:rFonts w:ascii="Helvetica" w:eastAsia="Helvetica Neue" w:hAnsi="Helvetica" w:cs="Helvetica Neue"/>
                <w:color w:val="3C78D8"/>
                <w:sz w:val="20"/>
                <w:szCs w:val="20"/>
              </w:rPr>
              <w:t xml:space="preserve">• </w:t>
            </w:r>
            <w:r w:rsidR="00E73027">
              <w:rPr>
                <w:rFonts w:ascii="Helvetica" w:eastAsia="Helvetica Neue" w:hAnsi="Helvetica" w:cs="Helvetica Neue"/>
                <w:color w:val="3C78D8"/>
                <w:sz w:val="20"/>
                <w:szCs w:val="20"/>
              </w:rPr>
              <w:t>(</w:t>
            </w:r>
            <w:r w:rsidR="00E73027" w:rsidRPr="00E73027">
              <w:rPr>
                <w:rFonts w:ascii="Helvetica" w:eastAsia="Helvetica Neue" w:hAnsi="Helvetica" w:cs="Helvetica Neue"/>
                <w:color w:val="3C78D8"/>
                <w:sz w:val="20"/>
                <w:szCs w:val="20"/>
              </w:rPr>
              <w:t>605</w:t>
            </w:r>
            <w:r w:rsidR="00E73027">
              <w:rPr>
                <w:rFonts w:ascii="Helvetica" w:eastAsia="Helvetica Neue" w:hAnsi="Helvetica" w:cs="Helvetica Neue"/>
                <w:color w:val="3C78D8"/>
                <w:sz w:val="20"/>
                <w:szCs w:val="20"/>
              </w:rPr>
              <w:t xml:space="preserve">) </w:t>
            </w:r>
            <w:r w:rsidR="00E73027" w:rsidRPr="00E73027">
              <w:rPr>
                <w:rFonts w:ascii="Helvetica" w:eastAsia="Helvetica Neue" w:hAnsi="Helvetica" w:cs="Helvetica Neue"/>
                <w:color w:val="3C78D8"/>
                <w:sz w:val="20"/>
                <w:szCs w:val="20"/>
              </w:rPr>
              <w:t>585</w:t>
            </w:r>
            <w:r w:rsidR="00E73027">
              <w:rPr>
                <w:rFonts w:ascii="Helvetica" w:eastAsia="Helvetica Neue" w:hAnsi="Helvetica" w:cs="Helvetica Neue"/>
                <w:color w:val="3C78D8"/>
                <w:sz w:val="20"/>
                <w:szCs w:val="20"/>
              </w:rPr>
              <w:t>-</w:t>
            </w:r>
            <w:r w:rsidR="00E73027" w:rsidRPr="00E73027">
              <w:rPr>
                <w:rFonts w:ascii="Helvetica" w:eastAsia="Helvetica Neue" w:hAnsi="Helvetica" w:cs="Helvetica Neue"/>
                <w:color w:val="3C78D8"/>
                <w:sz w:val="20"/>
                <w:szCs w:val="20"/>
              </w:rPr>
              <w:t>9324</w:t>
            </w:r>
          </w:p>
          <w:p w14:paraId="2FF70B22" w14:textId="77777777" w:rsidR="009A7941" w:rsidRDefault="00076DCB" w:rsidP="00A5703E">
            <w:pPr>
              <w:pBdr>
                <w:top w:val="nil"/>
                <w:left w:val="nil"/>
                <w:bottom w:val="nil"/>
                <w:right w:val="nil"/>
                <w:between w:val="nil"/>
              </w:pBdr>
              <w:spacing w:line="216" w:lineRule="auto"/>
              <w:jc w:val="right"/>
              <w:rPr>
                <w:rFonts w:ascii="Helvetica" w:eastAsia="Helvetica Neue" w:hAnsi="Helvetica" w:cs="Helvetica Neue"/>
                <w:color w:val="3C78D8"/>
                <w:sz w:val="20"/>
                <w:szCs w:val="20"/>
              </w:rPr>
            </w:pPr>
            <w:hyperlink r:id="rId9" w:history="1">
              <w:r w:rsidR="009A7941" w:rsidRPr="009F2242">
                <w:rPr>
                  <w:rStyle w:val="Hyperlink"/>
                  <w:rFonts w:ascii="Helvetica" w:eastAsia="Helvetica Neue" w:hAnsi="Helvetica" w:cs="Helvetica Neue"/>
                  <w:sz w:val="20"/>
                  <w:szCs w:val="20"/>
                </w:rPr>
                <w:t>https://www.linkedin.com/in/stephanie-cotterell-2646a5171/</w:t>
              </w:r>
            </w:hyperlink>
            <w:r w:rsidR="009A7941">
              <w:rPr>
                <w:rFonts w:ascii="Helvetica" w:eastAsia="Helvetica Neue" w:hAnsi="Helvetica" w:cs="Helvetica Neue"/>
                <w:color w:val="3C78D8"/>
                <w:sz w:val="20"/>
                <w:szCs w:val="20"/>
              </w:rPr>
              <w:t xml:space="preserve"> </w:t>
            </w:r>
          </w:p>
          <w:p w14:paraId="6B0574B7" w14:textId="708800EE" w:rsidR="003571A1" w:rsidRDefault="00076DCB" w:rsidP="00A5703E">
            <w:pPr>
              <w:pBdr>
                <w:top w:val="nil"/>
                <w:left w:val="nil"/>
                <w:bottom w:val="nil"/>
                <w:right w:val="nil"/>
                <w:between w:val="nil"/>
              </w:pBdr>
              <w:spacing w:line="216" w:lineRule="auto"/>
              <w:jc w:val="right"/>
              <w:rPr>
                <w:rFonts w:ascii="Helvetica" w:eastAsia="Helvetica Neue" w:hAnsi="Helvetica" w:cs="Helvetica Neue"/>
                <w:color w:val="3C78D8"/>
                <w:sz w:val="20"/>
                <w:szCs w:val="20"/>
              </w:rPr>
            </w:pPr>
            <w:hyperlink r:id="rId10" w:history="1">
              <w:r w:rsidR="003571A1" w:rsidRPr="009F2242">
                <w:rPr>
                  <w:rStyle w:val="Hyperlink"/>
                  <w:rFonts w:ascii="Helvetica" w:eastAsia="Helvetica Neue" w:hAnsi="Helvetica" w:cs="Helvetica Neue"/>
                  <w:sz w:val="20"/>
                  <w:szCs w:val="20"/>
                </w:rPr>
                <w:t>https://stephycotty.github.io/</w:t>
              </w:r>
            </w:hyperlink>
            <w:r w:rsidR="003571A1">
              <w:rPr>
                <w:rFonts w:ascii="Helvetica" w:eastAsia="Helvetica Neue" w:hAnsi="Helvetica" w:cs="Helvetica Neue"/>
                <w:color w:val="3C78D8"/>
                <w:sz w:val="20"/>
                <w:szCs w:val="20"/>
              </w:rPr>
              <w:t xml:space="preserve"> </w:t>
            </w:r>
          </w:p>
          <w:p w14:paraId="5523E3D0" w14:textId="380676B9" w:rsidR="00633D91" w:rsidRPr="00E72E1E" w:rsidRDefault="009A7941" w:rsidP="00A5703E">
            <w:pPr>
              <w:pBdr>
                <w:top w:val="nil"/>
                <w:left w:val="nil"/>
                <w:bottom w:val="nil"/>
                <w:right w:val="nil"/>
                <w:between w:val="nil"/>
              </w:pBdr>
              <w:spacing w:line="216" w:lineRule="auto"/>
              <w:jc w:val="right"/>
              <w:rPr>
                <w:rFonts w:ascii="Helvetica Neue" w:eastAsia="Helvetica Neue" w:hAnsi="Helvetica Neue" w:cs="Helvetica Neue"/>
                <w:color w:val="3C78D8"/>
                <w:sz w:val="18"/>
                <w:szCs w:val="18"/>
              </w:rPr>
            </w:pPr>
            <w:r>
              <w:rPr>
                <w:rFonts w:ascii="Helvetica" w:eastAsia="Helvetica Neue" w:hAnsi="Helvetica" w:cs="Helvetica Neue"/>
                <w:color w:val="3C78D8"/>
                <w:sz w:val="20"/>
                <w:szCs w:val="20"/>
              </w:rPr>
              <w:t>United States</w:t>
            </w:r>
          </w:p>
        </w:tc>
      </w:tr>
    </w:tbl>
    <w:p w14:paraId="37724CF1" w14:textId="619F46CF" w:rsidR="003571A1" w:rsidRDefault="003571A1" w:rsidP="00A5703E">
      <w:pPr>
        <w:pBdr>
          <w:top w:val="nil"/>
          <w:left w:val="nil"/>
          <w:bottom w:val="nil"/>
          <w:right w:val="nil"/>
          <w:between w:val="nil"/>
        </w:pBdr>
        <w:spacing w:line="216" w:lineRule="auto"/>
        <w:jc w:val="both"/>
        <w:rPr>
          <w:rFonts w:ascii="Helvetica" w:eastAsia="Helvetica Neue" w:hAnsi="Helvetica" w:cs="Helvetica Neue"/>
          <w:color w:val="282828"/>
          <w:sz w:val="20"/>
          <w:szCs w:val="20"/>
        </w:rPr>
      </w:pPr>
      <w:bookmarkStart w:id="0" w:name="_Hlk150965011"/>
      <w:r>
        <w:rPr>
          <w:rFonts w:ascii="Helvetica" w:eastAsia="Helvetica Neue" w:hAnsi="Helvetica" w:cs="Helvetica Neue"/>
          <w:color w:val="3C78D8"/>
        </w:rPr>
        <w:t>Technical Program Management – Artificial Intelligence (AI)</w:t>
      </w:r>
    </w:p>
    <w:p w14:paraId="5882DACD" w14:textId="6106C32C" w:rsidR="00633D91" w:rsidRDefault="00A55AB6" w:rsidP="00A5703E">
      <w:pPr>
        <w:pBdr>
          <w:top w:val="nil"/>
          <w:left w:val="nil"/>
          <w:bottom w:val="nil"/>
          <w:right w:val="nil"/>
          <w:between w:val="nil"/>
        </w:pBdr>
        <w:spacing w:before="120" w:line="216" w:lineRule="auto"/>
        <w:jc w:val="both"/>
        <w:rPr>
          <w:rFonts w:ascii="Helvetica" w:eastAsia="Helvetica Neue" w:hAnsi="Helvetica" w:cs="Helvetica Neue"/>
          <w:b/>
          <w:bCs/>
          <w:i/>
          <w:iCs/>
          <w:color w:val="282828"/>
          <w:sz w:val="20"/>
          <w:szCs w:val="20"/>
        </w:rPr>
      </w:pPr>
      <w:r w:rsidRPr="00A55AB6">
        <w:rPr>
          <w:rFonts w:ascii="Helvetica" w:eastAsia="Helvetica Neue" w:hAnsi="Helvetica" w:cs="Helvetica Neue"/>
          <w:b/>
          <w:bCs/>
          <w:i/>
          <w:iCs/>
          <w:color w:val="282828"/>
          <w:sz w:val="20"/>
          <w:szCs w:val="20"/>
        </w:rPr>
        <w:t>Technical leader with expertise in guiding end-to-end AI and machine learning initiatives.</w:t>
      </w:r>
    </w:p>
    <w:p w14:paraId="107CC58D" w14:textId="5CDD22E2" w:rsidR="0084400C" w:rsidRDefault="00A55AB6" w:rsidP="00A5703E">
      <w:pPr>
        <w:pBdr>
          <w:top w:val="nil"/>
          <w:left w:val="nil"/>
          <w:bottom w:val="nil"/>
          <w:right w:val="nil"/>
          <w:between w:val="nil"/>
        </w:pBdr>
        <w:spacing w:before="120" w:line="216" w:lineRule="auto"/>
        <w:jc w:val="both"/>
        <w:rPr>
          <w:rFonts w:ascii="Helvetica" w:eastAsia="Helvetica Neue" w:hAnsi="Helvetica" w:cs="Helvetica Neue"/>
          <w:color w:val="282828"/>
          <w:sz w:val="20"/>
          <w:szCs w:val="20"/>
        </w:rPr>
      </w:pPr>
      <w:r w:rsidRPr="00A55AB6">
        <w:rPr>
          <w:rFonts w:ascii="Helvetica" w:eastAsia="Helvetica Neue" w:hAnsi="Helvetica" w:cs="Helvetica Neue"/>
          <w:color w:val="282828"/>
          <w:sz w:val="20"/>
          <w:szCs w:val="20"/>
        </w:rPr>
        <w:t xml:space="preserve">Proven ability to coordinate AI programs from data preparation and model development through deployment. </w:t>
      </w:r>
      <w:r w:rsidR="0084400C" w:rsidRPr="0084400C">
        <w:rPr>
          <w:rFonts w:ascii="Helvetica" w:eastAsia="Helvetica Neue" w:hAnsi="Helvetica" w:cs="Helvetica Neue"/>
          <w:color w:val="282828"/>
          <w:sz w:val="20"/>
          <w:szCs w:val="20"/>
        </w:rPr>
        <w:t>Recognized for guiding multidisciplinary teams</w:t>
      </w:r>
      <w:r w:rsidR="00C840C6">
        <w:rPr>
          <w:rFonts w:ascii="Helvetica" w:eastAsia="Helvetica Neue" w:hAnsi="Helvetica" w:cs="Helvetica Neue"/>
          <w:color w:val="282828"/>
          <w:sz w:val="20"/>
          <w:szCs w:val="20"/>
        </w:rPr>
        <w:t>,</w:t>
      </w:r>
      <w:r w:rsidR="0084400C" w:rsidRPr="0084400C">
        <w:rPr>
          <w:rFonts w:ascii="Helvetica" w:eastAsia="Helvetica Neue" w:hAnsi="Helvetica" w:cs="Helvetica Neue"/>
          <w:color w:val="282828"/>
          <w:sz w:val="20"/>
          <w:szCs w:val="20"/>
        </w:rPr>
        <w:t xml:space="preserve"> mentoring emerging AI talent</w:t>
      </w:r>
      <w:r w:rsidR="00C840C6">
        <w:rPr>
          <w:rFonts w:ascii="Helvetica" w:eastAsia="Helvetica Neue" w:hAnsi="Helvetica" w:cs="Helvetica Neue"/>
          <w:color w:val="282828"/>
          <w:sz w:val="20"/>
          <w:szCs w:val="20"/>
        </w:rPr>
        <w:t>,</w:t>
      </w:r>
      <w:r w:rsidR="0084400C" w:rsidRPr="0084400C">
        <w:rPr>
          <w:rFonts w:ascii="Helvetica" w:eastAsia="Helvetica Neue" w:hAnsi="Helvetica" w:cs="Helvetica Neue"/>
          <w:color w:val="282828"/>
          <w:sz w:val="20"/>
          <w:szCs w:val="20"/>
        </w:rPr>
        <w:t xml:space="preserve"> and advancing applied artificial intelligence programs that deliver measurable improvements in efficiency</w:t>
      </w:r>
      <w:r w:rsidR="00C840C6">
        <w:rPr>
          <w:rFonts w:ascii="Helvetica" w:eastAsia="Helvetica Neue" w:hAnsi="Helvetica" w:cs="Helvetica Neue"/>
          <w:color w:val="282828"/>
          <w:sz w:val="20"/>
          <w:szCs w:val="20"/>
        </w:rPr>
        <w:t>,</w:t>
      </w:r>
      <w:r w:rsidR="0084400C" w:rsidRPr="0084400C">
        <w:rPr>
          <w:rFonts w:ascii="Helvetica" w:eastAsia="Helvetica Neue" w:hAnsi="Helvetica" w:cs="Helvetica Neue"/>
          <w:color w:val="282828"/>
          <w:sz w:val="20"/>
          <w:szCs w:val="20"/>
        </w:rPr>
        <w:t xml:space="preserve"> analytical capability</w:t>
      </w:r>
      <w:r w:rsidR="00C840C6">
        <w:rPr>
          <w:rFonts w:ascii="Helvetica" w:eastAsia="Helvetica Neue" w:hAnsi="Helvetica" w:cs="Helvetica Neue"/>
          <w:color w:val="282828"/>
          <w:sz w:val="20"/>
          <w:szCs w:val="20"/>
        </w:rPr>
        <w:t>,</w:t>
      </w:r>
      <w:r w:rsidR="0084400C" w:rsidRPr="0084400C">
        <w:rPr>
          <w:rFonts w:ascii="Helvetica" w:eastAsia="Helvetica Neue" w:hAnsi="Helvetica" w:cs="Helvetica Neue"/>
          <w:color w:val="282828"/>
          <w:sz w:val="20"/>
          <w:szCs w:val="20"/>
        </w:rPr>
        <w:t xml:space="preserve"> and decision support.</w:t>
      </w:r>
      <w:r w:rsidR="00C840C6">
        <w:rPr>
          <w:rFonts w:ascii="Helvetica" w:eastAsia="Helvetica Neue" w:hAnsi="Helvetica" w:cs="Helvetica Neue"/>
          <w:color w:val="282828"/>
          <w:sz w:val="20"/>
          <w:szCs w:val="20"/>
        </w:rPr>
        <w:t xml:space="preserve"> </w:t>
      </w:r>
      <w:r w:rsidRPr="00A55AB6">
        <w:rPr>
          <w:rFonts w:ascii="Helvetica" w:eastAsia="Helvetica Neue" w:hAnsi="Helvetica" w:cs="Helvetica Neue"/>
          <w:color w:val="282828"/>
          <w:sz w:val="20"/>
          <w:szCs w:val="20"/>
        </w:rPr>
        <w:t>Skilled in managing AI model lifecycles</w:t>
      </w:r>
      <w:r w:rsidR="00C840C6">
        <w:rPr>
          <w:rFonts w:ascii="Helvetica" w:eastAsia="Helvetica Neue" w:hAnsi="Helvetica" w:cs="Helvetica Neue"/>
          <w:color w:val="282828"/>
          <w:sz w:val="20"/>
          <w:szCs w:val="20"/>
        </w:rPr>
        <w:t>,</w:t>
      </w:r>
      <w:r w:rsidRPr="00A55AB6">
        <w:rPr>
          <w:rFonts w:ascii="Helvetica" w:eastAsia="Helvetica Neue" w:hAnsi="Helvetica" w:cs="Helvetica Neue"/>
          <w:color w:val="282828"/>
          <w:sz w:val="20"/>
          <w:szCs w:val="20"/>
        </w:rPr>
        <w:t xml:space="preserve"> implementing structured development workflows</w:t>
      </w:r>
      <w:r w:rsidR="00C840C6">
        <w:rPr>
          <w:rFonts w:ascii="Helvetica" w:eastAsia="Helvetica Neue" w:hAnsi="Helvetica" w:cs="Helvetica Neue"/>
          <w:color w:val="282828"/>
          <w:sz w:val="20"/>
          <w:szCs w:val="20"/>
        </w:rPr>
        <w:t>,</w:t>
      </w:r>
      <w:r w:rsidRPr="00A55AB6">
        <w:rPr>
          <w:rFonts w:ascii="Helvetica" w:eastAsia="Helvetica Neue" w:hAnsi="Helvetica" w:cs="Helvetica Neue"/>
          <w:color w:val="282828"/>
          <w:sz w:val="20"/>
          <w:szCs w:val="20"/>
        </w:rPr>
        <w:t xml:space="preserve"> and delivering AI solutions that improve predictive performance</w:t>
      </w:r>
      <w:r w:rsidR="00C840C6">
        <w:rPr>
          <w:rFonts w:ascii="Helvetica" w:eastAsia="Helvetica Neue" w:hAnsi="Helvetica" w:cs="Helvetica Neue"/>
          <w:color w:val="282828"/>
          <w:sz w:val="20"/>
          <w:szCs w:val="20"/>
        </w:rPr>
        <w:t>,</w:t>
      </w:r>
      <w:r w:rsidRPr="00A55AB6">
        <w:rPr>
          <w:rFonts w:ascii="Helvetica" w:eastAsia="Helvetica Neue" w:hAnsi="Helvetica" w:cs="Helvetica Neue"/>
          <w:color w:val="282828"/>
          <w:sz w:val="20"/>
          <w:szCs w:val="20"/>
        </w:rPr>
        <w:t xml:space="preserve"> operational efficiency</w:t>
      </w:r>
      <w:r w:rsidR="00C840C6">
        <w:rPr>
          <w:rFonts w:ascii="Helvetica" w:eastAsia="Helvetica Neue" w:hAnsi="Helvetica" w:cs="Helvetica Neue"/>
          <w:color w:val="282828"/>
          <w:sz w:val="20"/>
          <w:szCs w:val="20"/>
        </w:rPr>
        <w:t>,</w:t>
      </w:r>
      <w:r w:rsidRPr="00A55AB6">
        <w:rPr>
          <w:rFonts w:ascii="Helvetica" w:eastAsia="Helvetica Neue" w:hAnsi="Helvetica" w:cs="Helvetica Neue"/>
          <w:color w:val="282828"/>
          <w:sz w:val="20"/>
          <w:szCs w:val="20"/>
        </w:rPr>
        <w:t xml:space="preserve"> and data-driven decision support.</w:t>
      </w:r>
      <w:r w:rsidR="007453B8">
        <w:rPr>
          <w:rFonts w:ascii="Helvetica" w:eastAsia="Helvetica Neue" w:hAnsi="Helvetica" w:cs="Helvetica Neue"/>
          <w:color w:val="282828"/>
          <w:sz w:val="20"/>
          <w:szCs w:val="20"/>
        </w:rPr>
        <w:t xml:space="preserve"> </w:t>
      </w:r>
      <w:bookmarkStart w:id="1" w:name="_Hlk54076999"/>
    </w:p>
    <w:p w14:paraId="1A91AE00" w14:textId="4C09011E" w:rsidR="005A3383" w:rsidRPr="00CD34F3" w:rsidRDefault="005A3383" w:rsidP="00A5703E">
      <w:pPr>
        <w:pBdr>
          <w:top w:val="nil"/>
          <w:left w:val="nil"/>
          <w:bottom w:val="nil"/>
          <w:right w:val="nil"/>
          <w:between w:val="nil"/>
        </w:pBdr>
        <w:spacing w:before="240" w:after="120" w:line="216" w:lineRule="auto"/>
        <w:jc w:val="both"/>
        <w:rPr>
          <w:rFonts w:ascii="Palatino Linotype" w:eastAsia="Palatino Linotype" w:hAnsi="Palatino Linotype" w:cs="Palatino Linotype"/>
          <w:b/>
          <w:color w:val="3C78D8"/>
          <w:sz w:val="28"/>
          <w:szCs w:val="28"/>
        </w:rPr>
      </w:pPr>
      <w:r w:rsidRPr="00CD34F3">
        <w:rPr>
          <w:rFonts w:ascii="Palatino Linotype" w:eastAsia="Palatino Linotype" w:hAnsi="Palatino Linotype" w:cs="Palatino Linotype"/>
          <w:b/>
          <w:color w:val="3C78D8"/>
          <w:sz w:val="28"/>
          <w:szCs w:val="28"/>
        </w:rPr>
        <w:t>Technical Proficiencies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7470"/>
      </w:tblGrid>
      <w:tr w:rsidR="005A3383" w:rsidRPr="006D3D67" w14:paraId="681F1E2B" w14:textId="77777777" w:rsidTr="00E61B0C">
        <w:tc>
          <w:tcPr>
            <w:tcW w:w="3330" w:type="dxa"/>
          </w:tcPr>
          <w:p w14:paraId="61CCF576" w14:textId="405914ED" w:rsidR="005A3383" w:rsidRPr="00CD34F3" w:rsidRDefault="00CD34F3" w:rsidP="00A5703E">
            <w:pPr>
              <w:pStyle w:val="TechHeader"/>
              <w:spacing w:line="216" w:lineRule="auto"/>
              <w:rPr>
                <w:rFonts w:ascii="Helvetica" w:hAnsi="Helvetica" w:cs="Helvetica"/>
                <w:color w:val="auto"/>
              </w:rPr>
            </w:pPr>
            <w:r w:rsidRPr="00CD34F3">
              <w:rPr>
                <w:rFonts w:ascii="Helvetica" w:hAnsi="Helvetica" w:cs="Helvetica"/>
                <w:color w:val="auto"/>
              </w:rPr>
              <w:t>Programming Languages</w:t>
            </w:r>
            <w:r w:rsidR="005A3383" w:rsidRPr="00CD34F3">
              <w:rPr>
                <w:rFonts w:ascii="Helvetica" w:hAnsi="Helvetica" w:cs="Helvetica"/>
                <w:color w:val="auto"/>
              </w:rPr>
              <w:t>:</w:t>
            </w:r>
          </w:p>
        </w:tc>
        <w:tc>
          <w:tcPr>
            <w:tcW w:w="7470" w:type="dxa"/>
          </w:tcPr>
          <w:p w14:paraId="0EF1AA4E" w14:textId="0CD39B28" w:rsidR="005A3383" w:rsidRPr="00CD34F3" w:rsidRDefault="00CD34F3" w:rsidP="00A5703E">
            <w:pPr>
              <w:pStyle w:val="TechInfo"/>
              <w:spacing w:line="216" w:lineRule="auto"/>
              <w:rPr>
                <w:rFonts w:ascii="Helvetica" w:hAnsi="Helvetica" w:cs="Helvetica"/>
              </w:rPr>
            </w:pPr>
            <w:r w:rsidRPr="00CD34F3">
              <w:rPr>
                <w:rFonts w:ascii="Helvetica" w:hAnsi="Helvetica" w:cs="Helvetica"/>
              </w:rPr>
              <w:t>Python | SQL | R</w:t>
            </w:r>
          </w:p>
        </w:tc>
      </w:tr>
      <w:tr w:rsidR="005A3383" w:rsidRPr="006D3D67" w14:paraId="4E5B83FB" w14:textId="77777777" w:rsidTr="00E61B0C">
        <w:tc>
          <w:tcPr>
            <w:tcW w:w="3330" w:type="dxa"/>
          </w:tcPr>
          <w:p w14:paraId="0CD53B6E" w14:textId="1448D59F" w:rsidR="005A3383" w:rsidRPr="00CD34F3" w:rsidRDefault="004676E0" w:rsidP="00A5703E">
            <w:pPr>
              <w:pStyle w:val="TechHeader"/>
              <w:spacing w:line="216" w:lineRule="auto"/>
              <w:rPr>
                <w:rFonts w:ascii="Helvetica" w:hAnsi="Helvetica" w:cs="Helvetica"/>
                <w:color w:val="auto"/>
              </w:rPr>
            </w:pPr>
            <w:r w:rsidRPr="004676E0">
              <w:rPr>
                <w:rFonts w:ascii="Helvetica" w:hAnsi="Helvetica" w:cs="Helvetica"/>
                <w:color w:val="auto"/>
              </w:rPr>
              <w:t>Frameworks</w:t>
            </w:r>
            <w:r w:rsidR="005A3383" w:rsidRPr="00CD34F3">
              <w:rPr>
                <w:rFonts w:ascii="Helvetica" w:hAnsi="Helvetica" w:cs="Helvetica"/>
                <w:color w:val="auto"/>
              </w:rPr>
              <w:t>:</w:t>
            </w:r>
          </w:p>
        </w:tc>
        <w:tc>
          <w:tcPr>
            <w:tcW w:w="7470" w:type="dxa"/>
          </w:tcPr>
          <w:p w14:paraId="6B559C56" w14:textId="7EEAEA40" w:rsidR="005A3383" w:rsidRPr="00CD34F3" w:rsidRDefault="004676E0" w:rsidP="00A5703E">
            <w:pPr>
              <w:pStyle w:val="TechInfo"/>
              <w:spacing w:line="216" w:lineRule="auto"/>
              <w:rPr>
                <w:rFonts w:ascii="Helvetica" w:hAnsi="Helvetica" w:cs="Helvetica"/>
              </w:rPr>
            </w:pPr>
            <w:r w:rsidRPr="004676E0">
              <w:rPr>
                <w:rFonts w:ascii="Helvetica" w:hAnsi="Helvetica" w:cs="Helvetica"/>
              </w:rPr>
              <w:t>PyTorch | TensorFlow</w:t>
            </w:r>
          </w:p>
        </w:tc>
      </w:tr>
      <w:tr w:rsidR="005A3383" w:rsidRPr="006D3D67" w14:paraId="5CEEFD95" w14:textId="77777777" w:rsidTr="00E61B0C">
        <w:tc>
          <w:tcPr>
            <w:tcW w:w="3330" w:type="dxa"/>
          </w:tcPr>
          <w:p w14:paraId="27E30E06" w14:textId="7CF0F922" w:rsidR="005A3383" w:rsidRPr="00CD34F3" w:rsidRDefault="003F2348" w:rsidP="00A5703E">
            <w:pPr>
              <w:pStyle w:val="TechHeader"/>
              <w:spacing w:line="216" w:lineRule="auto"/>
              <w:rPr>
                <w:rFonts w:ascii="Helvetica" w:hAnsi="Helvetica" w:cs="Helvetica"/>
                <w:color w:val="auto"/>
              </w:rPr>
            </w:pPr>
            <w:r w:rsidRPr="003F2348">
              <w:rPr>
                <w:rFonts w:ascii="Helvetica" w:hAnsi="Helvetica" w:cs="Helvetica"/>
                <w:color w:val="auto"/>
              </w:rPr>
              <w:t>Data Science &amp; Analytics</w:t>
            </w:r>
            <w:r w:rsidR="005A3383" w:rsidRPr="00CD34F3">
              <w:rPr>
                <w:rFonts w:ascii="Helvetica" w:hAnsi="Helvetica" w:cs="Helvetica"/>
                <w:color w:val="auto"/>
              </w:rPr>
              <w:t>:</w:t>
            </w:r>
          </w:p>
        </w:tc>
        <w:tc>
          <w:tcPr>
            <w:tcW w:w="7470" w:type="dxa"/>
          </w:tcPr>
          <w:p w14:paraId="4C9DCDDA" w14:textId="2DEB3850" w:rsidR="005A3383" w:rsidRPr="00CD34F3" w:rsidRDefault="003F2348" w:rsidP="00A5703E">
            <w:pPr>
              <w:pStyle w:val="TechInfo"/>
              <w:spacing w:line="216" w:lineRule="auto"/>
              <w:jc w:val="both"/>
              <w:rPr>
                <w:rFonts w:ascii="Helvetica" w:hAnsi="Helvetica" w:cs="Helvetica"/>
              </w:rPr>
            </w:pPr>
            <w:r w:rsidRPr="003F2348">
              <w:rPr>
                <w:rFonts w:ascii="Helvetica" w:hAnsi="Helvetica" w:cs="Helvetica"/>
              </w:rPr>
              <w:t>Predictive Analytics | Exploratory Data Analysis | Feature Engineering | Model Evaluation</w:t>
            </w:r>
            <w:r w:rsidR="00E61B0C">
              <w:rPr>
                <w:rFonts w:ascii="Helvetica" w:hAnsi="Helvetica" w:cs="Helvetica"/>
              </w:rPr>
              <w:t xml:space="preserve"> | </w:t>
            </w:r>
            <w:r w:rsidRPr="003F2348">
              <w:rPr>
                <w:rFonts w:ascii="Helvetica" w:hAnsi="Helvetica" w:cs="Helvetica"/>
              </w:rPr>
              <w:t xml:space="preserve">Performance Monitoring | Machine Learning Systems | Deep Learning Workflows </w:t>
            </w:r>
            <w:r w:rsidR="00E61B0C">
              <w:rPr>
                <w:rFonts w:ascii="Helvetica" w:hAnsi="Helvetica" w:cs="Helvetica"/>
              </w:rPr>
              <w:t xml:space="preserve">| </w:t>
            </w:r>
            <w:r w:rsidRPr="003F2348">
              <w:rPr>
                <w:rFonts w:ascii="Helvetica" w:hAnsi="Helvetica" w:cs="Helvetica"/>
              </w:rPr>
              <w:t>Computer Vision</w:t>
            </w:r>
          </w:p>
        </w:tc>
      </w:tr>
      <w:tr w:rsidR="00F332C7" w:rsidRPr="006D3D67" w14:paraId="1D6D23F9" w14:textId="77777777" w:rsidTr="00E61B0C">
        <w:tc>
          <w:tcPr>
            <w:tcW w:w="3330" w:type="dxa"/>
          </w:tcPr>
          <w:p w14:paraId="30117910" w14:textId="448C5513" w:rsidR="00F332C7" w:rsidRPr="003F2348" w:rsidRDefault="00F332C7" w:rsidP="00A5703E">
            <w:pPr>
              <w:pStyle w:val="TechHeader"/>
              <w:spacing w:line="216" w:lineRule="auto"/>
              <w:rPr>
                <w:rFonts w:ascii="Helvetica" w:hAnsi="Helvetica" w:cs="Helvetica"/>
                <w:color w:val="auto"/>
              </w:rPr>
            </w:pPr>
            <w:r>
              <w:rPr>
                <w:rFonts w:ascii="Helvetica" w:hAnsi="Helvetica" w:cs="Helvetica"/>
                <w:color w:val="auto"/>
              </w:rPr>
              <w:t>Tools:</w:t>
            </w:r>
          </w:p>
        </w:tc>
        <w:tc>
          <w:tcPr>
            <w:tcW w:w="7470" w:type="dxa"/>
          </w:tcPr>
          <w:p w14:paraId="295E303C" w14:textId="2647BED9" w:rsidR="0026247B" w:rsidRPr="003F2348" w:rsidRDefault="00F332C7" w:rsidP="00A5703E">
            <w:pPr>
              <w:pStyle w:val="TechInfo"/>
              <w:spacing w:line="216" w:lineRule="auto"/>
              <w:jc w:val="both"/>
              <w:rPr>
                <w:rFonts w:ascii="Helvetica" w:hAnsi="Helvetica" w:cs="Helvetica"/>
              </w:rPr>
            </w:pPr>
            <w:r w:rsidRPr="00F332C7">
              <w:rPr>
                <w:rFonts w:ascii="Helvetica" w:hAnsi="Helvetica" w:cs="Helvetica"/>
              </w:rPr>
              <w:t xml:space="preserve">Power BI | Operational Dashboards </w:t>
            </w:r>
            <w:r w:rsidR="00D8589A">
              <w:rPr>
                <w:rFonts w:ascii="Helvetica" w:hAnsi="Helvetica" w:cs="Helvetica"/>
              </w:rPr>
              <w:t xml:space="preserve">| SAS </w:t>
            </w:r>
            <w:r w:rsidRPr="00F332C7">
              <w:rPr>
                <w:rFonts w:ascii="Helvetica" w:hAnsi="Helvetica" w:cs="Helvetica"/>
              </w:rPr>
              <w:t>| Analytics Platforms</w:t>
            </w:r>
            <w:r w:rsidR="0026247B">
              <w:rPr>
                <w:rFonts w:ascii="Helvetica" w:hAnsi="Helvetica" w:cs="Helvetica"/>
              </w:rPr>
              <w:t xml:space="preserve"> | </w:t>
            </w:r>
            <w:r w:rsidR="0026247B" w:rsidRPr="0026247B">
              <w:rPr>
                <w:rFonts w:ascii="Helvetica" w:hAnsi="Helvetica" w:cs="Helvetica"/>
              </w:rPr>
              <w:t>Git | Jupyter | Google Colab</w:t>
            </w:r>
            <w:r w:rsidR="0026247B">
              <w:rPr>
                <w:rFonts w:ascii="Helvetica" w:hAnsi="Helvetica" w:cs="Helvetica"/>
              </w:rPr>
              <w:t xml:space="preserve"> </w:t>
            </w:r>
            <w:r w:rsidR="005940ED">
              <w:rPr>
                <w:rFonts w:ascii="Helvetica" w:hAnsi="Helvetica" w:cs="Helvetica"/>
              </w:rPr>
              <w:t xml:space="preserve">| </w:t>
            </w:r>
            <w:r w:rsidR="0026247B" w:rsidRPr="0026247B">
              <w:rPr>
                <w:rFonts w:ascii="Helvetica" w:hAnsi="Helvetica" w:cs="Helvetica"/>
              </w:rPr>
              <w:t>Jira | Confluence | Asana | Microsoft Project | Slack</w:t>
            </w:r>
          </w:p>
        </w:tc>
      </w:tr>
      <w:tr w:rsidR="00082A7A" w:rsidRPr="006D3D67" w14:paraId="50C40EC4" w14:textId="77777777" w:rsidTr="00E61B0C">
        <w:tc>
          <w:tcPr>
            <w:tcW w:w="3330" w:type="dxa"/>
          </w:tcPr>
          <w:p w14:paraId="25D28A54" w14:textId="46494832" w:rsidR="00082A7A" w:rsidRDefault="00082A7A" w:rsidP="00A5703E">
            <w:pPr>
              <w:pStyle w:val="TechHeader"/>
              <w:spacing w:line="216" w:lineRule="auto"/>
              <w:rPr>
                <w:rFonts w:ascii="Helvetica" w:hAnsi="Helvetica" w:cs="Helvetica"/>
                <w:color w:val="auto"/>
              </w:rPr>
            </w:pPr>
            <w:r>
              <w:rPr>
                <w:rFonts w:ascii="Helvetica" w:hAnsi="Helvetica" w:cs="Helvetica"/>
                <w:color w:val="auto"/>
              </w:rPr>
              <w:t>Operating Systems:</w:t>
            </w:r>
          </w:p>
        </w:tc>
        <w:tc>
          <w:tcPr>
            <w:tcW w:w="7470" w:type="dxa"/>
          </w:tcPr>
          <w:p w14:paraId="19118911" w14:textId="6F7DEB09" w:rsidR="00082A7A" w:rsidRPr="00F332C7" w:rsidRDefault="00082A7A" w:rsidP="00A5703E">
            <w:pPr>
              <w:pStyle w:val="TechInfo"/>
              <w:spacing w:line="216" w:lineRule="auto"/>
              <w:jc w:val="both"/>
              <w:rPr>
                <w:rFonts w:ascii="Helvetica" w:hAnsi="Helvetica" w:cs="Helvetica"/>
              </w:rPr>
            </w:pPr>
            <w:r>
              <w:rPr>
                <w:rFonts w:ascii="Helvetica" w:hAnsi="Helvetica" w:cs="Helvetica"/>
              </w:rPr>
              <w:t>Windows | Mac | Linux</w:t>
            </w:r>
          </w:p>
        </w:tc>
      </w:tr>
      <w:tr w:rsidR="00E61B0C" w:rsidRPr="006D3D67" w14:paraId="203AA15A" w14:textId="77777777" w:rsidTr="00E61B0C">
        <w:tc>
          <w:tcPr>
            <w:tcW w:w="3330" w:type="dxa"/>
          </w:tcPr>
          <w:p w14:paraId="2975E8F9" w14:textId="5F5917E6" w:rsidR="00E61B0C" w:rsidRDefault="00E61B0C" w:rsidP="00A5703E">
            <w:pPr>
              <w:pStyle w:val="TechHeader"/>
              <w:spacing w:line="216" w:lineRule="auto"/>
              <w:rPr>
                <w:rFonts w:ascii="Helvetica" w:hAnsi="Helvetica" w:cs="Helvetica"/>
                <w:color w:val="auto"/>
              </w:rPr>
            </w:pPr>
            <w:r w:rsidRPr="00E61B0C">
              <w:rPr>
                <w:rFonts w:ascii="Helvetica" w:hAnsi="Helvetica" w:cs="Helvetica"/>
                <w:color w:val="auto"/>
              </w:rPr>
              <w:t>AI / ML Lifecycle &amp; Engineering</w:t>
            </w:r>
            <w:r>
              <w:rPr>
                <w:rFonts w:ascii="Helvetica" w:hAnsi="Helvetica" w:cs="Helvetica"/>
                <w:color w:val="auto"/>
              </w:rPr>
              <w:t>:</w:t>
            </w:r>
          </w:p>
        </w:tc>
        <w:tc>
          <w:tcPr>
            <w:tcW w:w="7470" w:type="dxa"/>
          </w:tcPr>
          <w:p w14:paraId="2B777119" w14:textId="5A50BC2A" w:rsidR="00E61B0C" w:rsidRPr="003A6BD0" w:rsidRDefault="004803FD" w:rsidP="00A5703E">
            <w:pPr>
              <w:pStyle w:val="TechInfo"/>
              <w:spacing w:line="216" w:lineRule="auto"/>
              <w:jc w:val="both"/>
              <w:rPr>
                <w:rFonts w:ascii="Helvetica" w:hAnsi="Helvetica" w:cs="Helvetica"/>
                <w:spacing w:val="-6"/>
              </w:rPr>
            </w:pPr>
            <w:r w:rsidRPr="003A6BD0">
              <w:rPr>
                <w:rFonts w:ascii="Helvetica" w:hAnsi="Helvetica" w:cs="Helvetica"/>
                <w:spacing w:val="-6"/>
              </w:rPr>
              <w:t>AI Model Lifecycle (Data Preparation</w:t>
            </w:r>
            <w:r w:rsidR="003A6BD0" w:rsidRPr="003A6BD0">
              <w:rPr>
                <w:rFonts w:ascii="Helvetica" w:hAnsi="Helvetica" w:cs="Helvetica"/>
                <w:spacing w:val="-6"/>
              </w:rPr>
              <w:t>,</w:t>
            </w:r>
            <w:r w:rsidRPr="003A6BD0">
              <w:rPr>
                <w:rFonts w:ascii="Helvetica" w:hAnsi="Helvetica" w:cs="Helvetica"/>
                <w:spacing w:val="-6"/>
              </w:rPr>
              <w:t xml:space="preserve"> Training</w:t>
            </w:r>
            <w:r w:rsidR="003A6BD0" w:rsidRPr="003A6BD0">
              <w:rPr>
                <w:rFonts w:ascii="Helvetica" w:hAnsi="Helvetica" w:cs="Helvetica"/>
                <w:spacing w:val="-6"/>
              </w:rPr>
              <w:t>,</w:t>
            </w:r>
            <w:r w:rsidRPr="003A6BD0">
              <w:rPr>
                <w:rFonts w:ascii="Helvetica" w:hAnsi="Helvetica" w:cs="Helvetica"/>
                <w:spacing w:val="-6"/>
              </w:rPr>
              <w:t xml:space="preserve"> Evaluation</w:t>
            </w:r>
            <w:r w:rsidR="003A6BD0" w:rsidRPr="003A6BD0">
              <w:rPr>
                <w:rFonts w:ascii="Helvetica" w:hAnsi="Helvetica" w:cs="Helvetica"/>
                <w:spacing w:val="-6"/>
              </w:rPr>
              <w:t>,</w:t>
            </w:r>
            <w:r w:rsidRPr="003A6BD0">
              <w:rPr>
                <w:rFonts w:ascii="Helvetica" w:hAnsi="Helvetica" w:cs="Helvetica"/>
                <w:spacing w:val="-6"/>
              </w:rPr>
              <w:t xml:space="preserve"> Deployment) | Data Pipelines</w:t>
            </w:r>
          </w:p>
        </w:tc>
      </w:tr>
      <w:tr w:rsidR="00C255F0" w:rsidRPr="006D3D67" w14:paraId="3A8B9CDE" w14:textId="77777777" w:rsidTr="00E61B0C">
        <w:tc>
          <w:tcPr>
            <w:tcW w:w="3330" w:type="dxa"/>
          </w:tcPr>
          <w:p w14:paraId="332CC2F2" w14:textId="7A697542" w:rsidR="00C255F0" w:rsidRPr="00E61B0C" w:rsidRDefault="00C255F0" w:rsidP="00A5703E">
            <w:pPr>
              <w:pStyle w:val="TechHeader"/>
              <w:spacing w:line="216" w:lineRule="auto"/>
              <w:rPr>
                <w:rFonts w:ascii="Helvetica" w:hAnsi="Helvetica" w:cs="Helvetica"/>
                <w:color w:val="auto"/>
              </w:rPr>
            </w:pPr>
            <w:r>
              <w:rPr>
                <w:rFonts w:ascii="Helvetica" w:hAnsi="Helvetica" w:cs="Helvetica"/>
                <w:color w:val="auto"/>
              </w:rPr>
              <w:t>Skills &amp; Competencies</w:t>
            </w:r>
            <w:r w:rsidR="00B03F76">
              <w:rPr>
                <w:rFonts w:ascii="Helvetica" w:hAnsi="Helvetica" w:cs="Helvetica"/>
                <w:color w:val="auto"/>
              </w:rPr>
              <w:t>:</w:t>
            </w:r>
          </w:p>
        </w:tc>
        <w:tc>
          <w:tcPr>
            <w:tcW w:w="7470" w:type="dxa"/>
          </w:tcPr>
          <w:p w14:paraId="573F82D9" w14:textId="293AAD90" w:rsidR="00C255F0" w:rsidRPr="006E65BC" w:rsidRDefault="00B03F76" w:rsidP="00A5703E">
            <w:pPr>
              <w:pStyle w:val="TechInfo"/>
              <w:spacing w:line="216" w:lineRule="auto"/>
              <w:jc w:val="both"/>
              <w:rPr>
                <w:rFonts w:ascii="Helvetica" w:hAnsi="Helvetica" w:cs="Helvetica"/>
                <w:spacing w:val="-2"/>
              </w:rPr>
            </w:pPr>
            <w:r w:rsidRPr="006E65BC">
              <w:rPr>
                <w:rFonts w:ascii="Helvetica" w:hAnsi="Helvetica" w:cs="Helvetica"/>
                <w:spacing w:val="-2"/>
              </w:rPr>
              <w:t>AI Program Management | Technical Project Coordination | Cross-Functional Team Leadership | Strategic Planning | Roadmap Planning | Risk Management | Process Improvement | Technical Mentorship | Stakeholder Communication | Problem Solving</w:t>
            </w:r>
          </w:p>
        </w:tc>
      </w:tr>
    </w:tbl>
    <w:bookmarkEnd w:id="1"/>
    <w:p w14:paraId="66207443" w14:textId="709FC569" w:rsidR="00633D91" w:rsidRPr="00E72E1E" w:rsidRDefault="00816C61" w:rsidP="00A5703E">
      <w:pPr>
        <w:pBdr>
          <w:top w:val="nil"/>
          <w:left w:val="nil"/>
          <w:bottom w:val="nil"/>
          <w:right w:val="nil"/>
          <w:between w:val="nil"/>
        </w:pBdr>
        <w:tabs>
          <w:tab w:val="left" w:pos="6696"/>
        </w:tabs>
        <w:spacing w:before="240" w:after="120" w:line="216" w:lineRule="auto"/>
        <w:rPr>
          <w:rFonts w:ascii="Palatino Linotype" w:eastAsia="Palatino Linotype" w:hAnsi="Palatino Linotype" w:cs="Palatino Linotype"/>
          <w:b/>
          <w:color w:val="3C78D8"/>
          <w:sz w:val="28"/>
          <w:szCs w:val="28"/>
        </w:rPr>
      </w:pPr>
      <w:r w:rsidRPr="00E72E1E">
        <w:rPr>
          <w:rFonts w:ascii="Palatino Linotype" w:eastAsia="Palatino Linotype" w:hAnsi="Palatino Linotype" w:cs="Palatino Linotype"/>
          <w:b/>
          <w:color w:val="3C78D8"/>
          <w:sz w:val="28"/>
          <w:szCs w:val="28"/>
        </w:rPr>
        <w:t>Professional Experience</w:t>
      </w:r>
      <w:r w:rsidR="004A5293">
        <w:rPr>
          <w:rFonts w:ascii="Palatino Linotype" w:eastAsia="Palatino Linotype" w:hAnsi="Palatino Linotype" w:cs="Palatino Linotype"/>
          <w:b/>
          <w:color w:val="3C78D8"/>
          <w:sz w:val="28"/>
          <w:szCs w:val="28"/>
        </w:rPr>
        <w:tab/>
      </w:r>
    </w:p>
    <w:p w14:paraId="0619112D" w14:textId="2667E7FB" w:rsidR="00633D91" w:rsidRPr="00E72E1E" w:rsidRDefault="00081309" w:rsidP="00A5703E">
      <w:pPr>
        <w:pBdr>
          <w:top w:val="nil"/>
          <w:left w:val="nil"/>
          <w:bottom w:val="nil"/>
          <w:right w:val="nil"/>
          <w:between w:val="nil"/>
        </w:pBdr>
        <w:tabs>
          <w:tab w:val="right" w:pos="10800"/>
        </w:tabs>
        <w:spacing w:before="240" w:line="216" w:lineRule="auto"/>
        <w:rPr>
          <w:rFonts w:ascii="Helvetica" w:eastAsia="Helvetica Neue" w:hAnsi="Helvetica" w:cs="Helvetica Neue"/>
          <w:b/>
          <w:color w:val="3C78D8"/>
          <w:sz w:val="20"/>
          <w:szCs w:val="20"/>
        </w:rPr>
      </w:pPr>
      <w:r w:rsidRPr="004C1A54">
        <w:rPr>
          <w:rFonts w:ascii="Helvetica" w:eastAsia="Helvetica Neue" w:hAnsi="Helvetica" w:cs="Helvetica Neue"/>
          <w:b/>
          <w:color w:val="3C78D8"/>
          <w:sz w:val="20"/>
          <w:szCs w:val="20"/>
        </w:rPr>
        <w:t>Student AI Team Lead</w:t>
      </w:r>
      <w:r>
        <w:rPr>
          <w:rFonts w:ascii="Helvetica" w:eastAsia="Helvetica Neue" w:hAnsi="Helvetica" w:cs="Helvetica Neue"/>
          <w:b/>
          <w:color w:val="3C78D8"/>
          <w:sz w:val="20"/>
          <w:szCs w:val="20"/>
        </w:rPr>
        <w:t xml:space="preserve">, </w:t>
      </w:r>
      <w:r w:rsidR="0024639A" w:rsidRPr="00081309">
        <w:rPr>
          <w:rFonts w:ascii="Helvetica" w:eastAsia="Helvetica Neue" w:hAnsi="Helvetica" w:cs="Helvetica Neue"/>
          <w:bCs/>
          <w:color w:val="3C78D8"/>
          <w:sz w:val="20"/>
          <w:szCs w:val="20"/>
        </w:rPr>
        <w:t>University of South Dakota</w:t>
      </w:r>
      <w:r w:rsidR="00816C61" w:rsidRPr="00E72E1E">
        <w:rPr>
          <w:rFonts w:ascii="Helvetica" w:eastAsia="Helvetica Neue" w:hAnsi="Helvetica" w:cs="Helvetica Neue"/>
          <w:b/>
          <w:color w:val="3C78D8"/>
          <w:sz w:val="20"/>
          <w:szCs w:val="20"/>
        </w:rPr>
        <w:tab/>
      </w:r>
      <w:r w:rsidR="0024639A">
        <w:rPr>
          <w:rFonts w:ascii="Helvetica" w:eastAsia="Helvetica Neue" w:hAnsi="Helvetica" w:cs="Helvetica Neue"/>
          <w:b/>
          <w:color w:val="3C78D8"/>
          <w:sz w:val="20"/>
          <w:szCs w:val="20"/>
        </w:rPr>
        <w:t xml:space="preserve">2025 </w:t>
      </w:r>
      <w:r w:rsidR="00816C61" w:rsidRPr="00E72E1E">
        <w:rPr>
          <w:rFonts w:ascii="Helvetica" w:eastAsia="Helvetica Neue" w:hAnsi="Helvetica" w:cs="Helvetica Neue"/>
          <w:b/>
          <w:color w:val="3C78D8"/>
          <w:sz w:val="20"/>
          <w:szCs w:val="20"/>
        </w:rPr>
        <w:t xml:space="preserve">– </w:t>
      </w:r>
      <w:r w:rsidR="00CB307C">
        <w:rPr>
          <w:rFonts w:ascii="Helvetica" w:eastAsia="Helvetica Neue" w:hAnsi="Helvetica" w:cs="Helvetica Neue"/>
          <w:b/>
          <w:color w:val="3C78D8"/>
          <w:sz w:val="20"/>
          <w:szCs w:val="20"/>
        </w:rPr>
        <w:t>Present</w:t>
      </w:r>
    </w:p>
    <w:p w14:paraId="4BD991DF" w14:textId="055A256D" w:rsidR="00633D91" w:rsidRPr="00E72E1E" w:rsidRDefault="00BA06D1" w:rsidP="00A5703E">
      <w:pPr>
        <w:pStyle w:val="JobDescription"/>
        <w:spacing w:before="120" w:after="0" w:line="216" w:lineRule="auto"/>
        <w:jc w:val="both"/>
        <w:rPr>
          <w:rFonts w:ascii="Helvetica" w:hAnsi="Helvetica"/>
          <w:iCs w:val="0"/>
        </w:rPr>
      </w:pPr>
      <w:r w:rsidRPr="00BA06D1">
        <w:rPr>
          <w:rFonts w:ascii="Helvetica" w:hAnsi="Helvetica"/>
          <w:iCs w:val="0"/>
        </w:rPr>
        <w:t>Direct interdisciplinary AI research initiatives focused on machine learning and computer vision applications while guiding students through structured experimentation and technical implementation. Lead model development activities</w:t>
      </w:r>
      <w:r w:rsidR="0013259C">
        <w:rPr>
          <w:rFonts w:ascii="Helvetica" w:hAnsi="Helvetica"/>
          <w:iCs w:val="0"/>
        </w:rPr>
        <w:t>,</w:t>
      </w:r>
      <w:r w:rsidRPr="00BA06D1">
        <w:rPr>
          <w:rFonts w:ascii="Helvetica" w:hAnsi="Helvetica"/>
          <w:iCs w:val="0"/>
        </w:rPr>
        <w:t xml:space="preserve"> including dataset preparation</w:t>
      </w:r>
      <w:r w:rsidR="0013259C">
        <w:rPr>
          <w:rFonts w:ascii="Helvetica" w:hAnsi="Helvetica"/>
          <w:iCs w:val="0"/>
        </w:rPr>
        <w:t>,</w:t>
      </w:r>
      <w:r w:rsidRPr="00BA06D1">
        <w:rPr>
          <w:rFonts w:ascii="Helvetica" w:hAnsi="Helvetica"/>
          <w:iCs w:val="0"/>
        </w:rPr>
        <w:t xml:space="preserve"> architecture selection</w:t>
      </w:r>
      <w:r w:rsidR="0013259C">
        <w:rPr>
          <w:rFonts w:ascii="Helvetica" w:hAnsi="Helvetica"/>
          <w:iCs w:val="0"/>
        </w:rPr>
        <w:t>,</w:t>
      </w:r>
      <w:r w:rsidRPr="00BA06D1">
        <w:rPr>
          <w:rFonts w:ascii="Helvetica" w:hAnsi="Helvetica"/>
          <w:iCs w:val="0"/>
        </w:rPr>
        <w:t xml:space="preserve"> training</w:t>
      </w:r>
      <w:r w:rsidR="0013259C">
        <w:rPr>
          <w:rFonts w:ascii="Helvetica" w:hAnsi="Helvetica"/>
          <w:iCs w:val="0"/>
        </w:rPr>
        <w:t>,</w:t>
      </w:r>
      <w:r w:rsidRPr="00BA06D1">
        <w:rPr>
          <w:rFonts w:ascii="Helvetica" w:hAnsi="Helvetica"/>
          <w:iCs w:val="0"/>
        </w:rPr>
        <w:t xml:space="preserve"> validation</w:t>
      </w:r>
      <w:r w:rsidR="0013259C">
        <w:rPr>
          <w:rFonts w:ascii="Helvetica" w:hAnsi="Helvetica"/>
          <w:iCs w:val="0"/>
        </w:rPr>
        <w:t>,</w:t>
      </w:r>
      <w:r w:rsidRPr="00BA06D1">
        <w:rPr>
          <w:rFonts w:ascii="Helvetica" w:hAnsi="Helvetica"/>
          <w:iCs w:val="0"/>
        </w:rPr>
        <w:t xml:space="preserve"> and deployment planning across academic research programs. Coordinate collaborative engineering environments using modern development tools to maintain organized repositories and structured workflows.</w:t>
      </w:r>
    </w:p>
    <w:p w14:paraId="6A3F5A79" w14:textId="7FE4EE4E" w:rsidR="00B6669D" w:rsidRPr="00B6669D" w:rsidRDefault="00B6669D" w:rsidP="00A5703E">
      <w:pPr>
        <w:pStyle w:val="JDAccomplishment"/>
        <w:spacing w:before="120" w:after="0" w:line="216" w:lineRule="auto"/>
        <w:contextualSpacing w:val="0"/>
        <w:jc w:val="both"/>
        <w:rPr>
          <w:rFonts w:ascii="Helvetica" w:hAnsi="Helvetica"/>
          <w:iCs w:val="0"/>
        </w:rPr>
      </w:pPr>
      <w:r w:rsidRPr="00B6669D">
        <w:rPr>
          <w:rFonts w:ascii="Helvetica" w:hAnsi="Helvetica"/>
          <w:iCs w:val="0"/>
        </w:rPr>
        <w:t xml:space="preserve">Achieved 30% faster project completion by implementing structured development pipelines and </w:t>
      </w:r>
      <w:r w:rsidR="00946D3D">
        <w:rPr>
          <w:rFonts w:ascii="Helvetica" w:hAnsi="Helvetica"/>
          <w:iCs w:val="0"/>
        </w:rPr>
        <w:t>coordinating</w:t>
      </w:r>
      <w:r w:rsidRPr="00B6669D">
        <w:rPr>
          <w:rFonts w:ascii="Helvetica" w:hAnsi="Helvetica"/>
          <w:iCs w:val="0"/>
        </w:rPr>
        <w:t xml:space="preserve"> AI research team execution.</w:t>
      </w:r>
    </w:p>
    <w:p w14:paraId="1B7ED643" w14:textId="2A902965" w:rsidR="00B6669D" w:rsidRPr="00B6669D" w:rsidRDefault="00B6669D" w:rsidP="00A5703E">
      <w:pPr>
        <w:pStyle w:val="JDAccomplishment"/>
        <w:spacing w:before="120" w:after="0" w:line="216" w:lineRule="auto"/>
        <w:contextualSpacing w:val="0"/>
        <w:jc w:val="both"/>
        <w:rPr>
          <w:rFonts w:ascii="Helvetica" w:hAnsi="Helvetica"/>
          <w:iCs w:val="0"/>
        </w:rPr>
      </w:pPr>
      <w:r w:rsidRPr="00B6669D">
        <w:rPr>
          <w:rFonts w:ascii="Helvetica" w:hAnsi="Helvetica"/>
          <w:iCs w:val="0"/>
        </w:rPr>
        <w:t>Improved machine learning model accuracy by 20% through refined training datasets</w:t>
      </w:r>
      <w:r w:rsidR="00946D3D">
        <w:rPr>
          <w:rFonts w:ascii="Helvetica" w:hAnsi="Helvetica"/>
          <w:iCs w:val="0"/>
        </w:rPr>
        <w:t>,</w:t>
      </w:r>
      <w:r w:rsidRPr="00B6669D">
        <w:rPr>
          <w:rFonts w:ascii="Helvetica" w:hAnsi="Helvetica"/>
          <w:iCs w:val="0"/>
        </w:rPr>
        <w:t xml:space="preserve"> enhanced feature engineering</w:t>
      </w:r>
      <w:r w:rsidR="00C840C6">
        <w:rPr>
          <w:rFonts w:ascii="Helvetica" w:hAnsi="Helvetica"/>
          <w:iCs w:val="0"/>
        </w:rPr>
        <w:t>,</w:t>
      </w:r>
      <w:r w:rsidRPr="00B6669D">
        <w:rPr>
          <w:rFonts w:ascii="Helvetica" w:hAnsi="Helvetica"/>
          <w:iCs w:val="0"/>
        </w:rPr>
        <w:t xml:space="preserve"> and optimized evaluation strategies.</w:t>
      </w:r>
    </w:p>
    <w:p w14:paraId="6BEE76F1" w14:textId="24ED94E8" w:rsidR="00B6669D" w:rsidRPr="00B6669D" w:rsidRDefault="00503EFE" w:rsidP="00A5703E">
      <w:pPr>
        <w:pStyle w:val="JDAccomplishment"/>
        <w:spacing w:before="120" w:after="0" w:line="216" w:lineRule="auto"/>
        <w:contextualSpacing w:val="0"/>
        <w:jc w:val="both"/>
        <w:rPr>
          <w:rFonts w:ascii="Helvetica" w:hAnsi="Helvetica"/>
          <w:iCs w:val="0"/>
        </w:rPr>
      </w:pPr>
      <w:r w:rsidRPr="00BA06D1">
        <w:rPr>
          <w:rFonts w:ascii="Helvetica" w:hAnsi="Helvetica"/>
          <w:iCs w:val="0"/>
        </w:rPr>
        <w:t>Mentor</w:t>
      </w:r>
      <w:r>
        <w:rPr>
          <w:rFonts w:ascii="Helvetica" w:hAnsi="Helvetica"/>
          <w:iCs w:val="0"/>
        </w:rPr>
        <w:t>ed</w:t>
      </w:r>
      <w:r w:rsidRPr="00BA06D1">
        <w:rPr>
          <w:rFonts w:ascii="Helvetica" w:hAnsi="Helvetica"/>
          <w:iCs w:val="0"/>
        </w:rPr>
        <w:t xml:space="preserve"> undergraduate and graduate researchers on algorithm design</w:t>
      </w:r>
      <w:r>
        <w:rPr>
          <w:rFonts w:ascii="Helvetica" w:hAnsi="Helvetica"/>
          <w:iCs w:val="0"/>
        </w:rPr>
        <w:t>,</w:t>
      </w:r>
      <w:r w:rsidRPr="00BA06D1">
        <w:rPr>
          <w:rFonts w:ascii="Helvetica" w:hAnsi="Helvetica"/>
          <w:iCs w:val="0"/>
        </w:rPr>
        <w:t xml:space="preserve"> experimentation strategies</w:t>
      </w:r>
      <w:r>
        <w:rPr>
          <w:rFonts w:ascii="Helvetica" w:hAnsi="Helvetica"/>
          <w:iCs w:val="0"/>
        </w:rPr>
        <w:t>,</w:t>
      </w:r>
      <w:r w:rsidRPr="00BA06D1">
        <w:rPr>
          <w:rFonts w:ascii="Helvetica" w:hAnsi="Helvetica"/>
          <w:iCs w:val="0"/>
        </w:rPr>
        <w:t xml:space="preserve"> and model optimization practices to advance AI development capability. </w:t>
      </w:r>
    </w:p>
    <w:p w14:paraId="74BDECD4" w14:textId="690D0D0D" w:rsidR="00633D91" w:rsidRPr="00E72E1E" w:rsidRDefault="00B6669D" w:rsidP="00A5703E">
      <w:pPr>
        <w:pStyle w:val="JDAccomplishment"/>
        <w:spacing w:before="120" w:after="0" w:line="216" w:lineRule="auto"/>
        <w:contextualSpacing w:val="0"/>
        <w:jc w:val="both"/>
        <w:rPr>
          <w:rFonts w:ascii="Helvetica" w:hAnsi="Helvetica"/>
        </w:rPr>
      </w:pPr>
      <w:r w:rsidRPr="00B6669D">
        <w:rPr>
          <w:rFonts w:ascii="Helvetica" w:hAnsi="Helvetica"/>
          <w:iCs w:val="0"/>
        </w:rPr>
        <w:t>Reduced development delays across collaborative AI teams by establishing Git based version control and standardized technical workflows.</w:t>
      </w:r>
    </w:p>
    <w:p w14:paraId="70F1C2CE" w14:textId="25B07F9A" w:rsidR="00E72E1E" w:rsidRPr="00E72E1E" w:rsidRDefault="00C10B59" w:rsidP="00A5703E">
      <w:pPr>
        <w:pBdr>
          <w:top w:val="nil"/>
          <w:left w:val="nil"/>
          <w:bottom w:val="nil"/>
          <w:right w:val="nil"/>
          <w:between w:val="nil"/>
        </w:pBdr>
        <w:tabs>
          <w:tab w:val="right" w:pos="10800"/>
        </w:tabs>
        <w:spacing w:before="240" w:line="216" w:lineRule="auto"/>
        <w:rPr>
          <w:rFonts w:ascii="Helvetica" w:eastAsia="Helvetica Neue" w:hAnsi="Helvetica" w:cs="Helvetica Neue"/>
          <w:b/>
          <w:color w:val="3C78D8"/>
          <w:sz w:val="20"/>
          <w:szCs w:val="20"/>
        </w:rPr>
      </w:pPr>
      <w:r w:rsidRPr="003C5D67">
        <w:rPr>
          <w:rFonts w:ascii="Helvetica" w:eastAsia="Helvetica Neue" w:hAnsi="Helvetica" w:cs="Helvetica Neue"/>
          <w:b/>
          <w:color w:val="3C78D8"/>
          <w:sz w:val="20"/>
          <w:szCs w:val="20"/>
        </w:rPr>
        <w:t>AI Operations &amp; Program Analyst</w:t>
      </w:r>
      <w:r>
        <w:rPr>
          <w:rFonts w:ascii="Helvetica" w:eastAsia="Helvetica Neue" w:hAnsi="Helvetica" w:cs="Helvetica Neue"/>
          <w:b/>
          <w:color w:val="3C78D8"/>
          <w:sz w:val="20"/>
          <w:szCs w:val="20"/>
        </w:rPr>
        <w:t xml:space="preserve">, </w:t>
      </w:r>
      <w:r w:rsidR="003C5D67" w:rsidRPr="00C10B59">
        <w:rPr>
          <w:rFonts w:ascii="Helvetica" w:eastAsia="Helvetica Neue" w:hAnsi="Helvetica" w:cs="Helvetica Neue"/>
          <w:bCs/>
          <w:color w:val="3C78D8"/>
          <w:sz w:val="20"/>
          <w:szCs w:val="20"/>
        </w:rPr>
        <w:t>Lily Health Plus</w:t>
      </w:r>
      <w:r w:rsidR="00E72E1E" w:rsidRPr="00C10B59">
        <w:rPr>
          <w:rFonts w:ascii="Helvetica" w:eastAsia="Helvetica Neue" w:hAnsi="Helvetica" w:cs="Helvetica Neue"/>
          <w:bCs/>
          <w:color w:val="3C78D8"/>
          <w:sz w:val="20"/>
          <w:szCs w:val="20"/>
        </w:rPr>
        <w:tab/>
      </w:r>
      <w:r w:rsidR="003C5D67">
        <w:rPr>
          <w:rFonts w:ascii="Helvetica" w:eastAsia="Helvetica Neue" w:hAnsi="Helvetica" w:cs="Helvetica Neue"/>
          <w:b/>
          <w:color w:val="3C78D8"/>
          <w:sz w:val="20"/>
          <w:szCs w:val="20"/>
        </w:rPr>
        <w:t xml:space="preserve">2023 </w:t>
      </w:r>
      <w:r w:rsidR="00E72E1E" w:rsidRPr="00E72E1E">
        <w:rPr>
          <w:rFonts w:ascii="Helvetica" w:eastAsia="Helvetica Neue" w:hAnsi="Helvetica" w:cs="Helvetica Neue"/>
          <w:b/>
          <w:color w:val="3C78D8"/>
          <w:sz w:val="20"/>
          <w:szCs w:val="20"/>
        </w:rPr>
        <w:t xml:space="preserve">– </w:t>
      </w:r>
      <w:r w:rsidR="003C5D67">
        <w:rPr>
          <w:rFonts w:ascii="Helvetica" w:eastAsia="Helvetica Neue" w:hAnsi="Helvetica" w:cs="Helvetica Neue"/>
          <w:b/>
          <w:color w:val="3C78D8"/>
          <w:sz w:val="20"/>
          <w:szCs w:val="20"/>
        </w:rPr>
        <w:t>2024</w:t>
      </w:r>
    </w:p>
    <w:p w14:paraId="630CFE6F" w14:textId="77B99491" w:rsidR="00E72E1E" w:rsidRPr="00E72E1E" w:rsidRDefault="009726EE" w:rsidP="00A5703E">
      <w:pPr>
        <w:pStyle w:val="JobDescription"/>
        <w:spacing w:before="120" w:after="0" w:line="216" w:lineRule="auto"/>
        <w:jc w:val="both"/>
        <w:rPr>
          <w:rFonts w:ascii="Helvetica" w:hAnsi="Helvetica"/>
          <w:iCs w:val="0"/>
        </w:rPr>
      </w:pPr>
      <w:r w:rsidRPr="009726EE">
        <w:rPr>
          <w:rFonts w:ascii="Helvetica" w:hAnsi="Helvetica"/>
          <w:iCs w:val="0"/>
        </w:rPr>
        <w:t>Led development of analytical frameworks and monitoring tools using Python and business intelligence platforms to interpret workforce datasets and operational indicators. Directed operational analytics initiatives supporting workforce planning and healthcare service optimization. Coordinated collaboration with operational leaders to translate complex data into actionable insights supporting planning and resource allocation. Guided evaluation of service performance metrics to support operational oversight and data-informed planning activities.</w:t>
      </w:r>
    </w:p>
    <w:p w14:paraId="01672ACA" w14:textId="4DA965D0" w:rsidR="007954E1" w:rsidRPr="007954E1" w:rsidRDefault="007954E1" w:rsidP="00A5703E">
      <w:pPr>
        <w:pStyle w:val="JDAccomplishment"/>
        <w:spacing w:before="120" w:after="0" w:line="216" w:lineRule="auto"/>
        <w:contextualSpacing w:val="0"/>
        <w:jc w:val="both"/>
        <w:rPr>
          <w:rFonts w:ascii="Helvetica" w:hAnsi="Helvetica"/>
          <w:iCs w:val="0"/>
        </w:rPr>
      </w:pPr>
      <w:r w:rsidRPr="007954E1">
        <w:rPr>
          <w:rFonts w:ascii="Helvetica" w:hAnsi="Helvetica"/>
          <w:iCs w:val="0"/>
        </w:rPr>
        <w:t>Achieved 25% improvement in workforce planning efficiency by implementing advanced operational analytics models and workforce performance analysis frameworks.</w:t>
      </w:r>
    </w:p>
    <w:p w14:paraId="6DE1439F" w14:textId="2DEACEFC" w:rsidR="007954E1" w:rsidRPr="007954E1" w:rsidRDefault="007954E1" w:rsidP="00A5703E">
      <w:pPr>
        <w:pStyle w:val="JDAccomplishment"/>
        <w:spacing w:before="120" w:after="0" w:line="216" w:lineRule="auto"/>
        <w:contextualSpacing w:val="0"/>
        <w:jc w:val="both"/>
        <w:rPr>
          <w:rFonts w:ascii="Helvetica" w:hAnsi="Helvetica"/>
          <w:iCs w:val="0"/>
        </w:rPr>
      </w:pPr>
      <w:r w:rsidRPr="007954E1">
        <w:rPr>
          <w:rFonts w:ascii="Helvetica" w:hAnsi="Helvetica"/>
          <w:iCs w:val="0"/>
        </w:rPr>
        <w:t xml:space="preserve">Reduced manual reporting workload by 35% through </w:t>
      </w:r>
      <w:r w:rsidR="00795AC6">
        <w:rPr>
          <w:rFonts w:ascii="Helvetica" w:hAnsi="Helvetica"/>
          <w:iCs w:val="0"/>
        </w:rPr>
        <w:t xml:space="preserve">the </w:t>
      </w:r>
      <w:r w:rsidRPr="007954E1">
        <w:rPr>
          <w:rFonts w:ascii="Helvetica" w:hAnsi="Helvetica"/>
          <w:iCs w:val="0"/>
        </w:rPr>
        <w:t>deployment of automated Power BI dashboards that centralized operational metrics and reporting workflows.</w:t>
      </w:r>
    </w:p>
    <w:p w14:paraId="75EC2C76" w14:textId="1E0D5BD0" w:rsidR="007954E1" w:rsidRPr="007954E1" w:rsidRDefault="007954E1" w:rsidP="00A5703E">
      <w:pPr>
        <w:pStyle w:val="JDAccomplishment"/>
        <w:spacing w:before="120" w:after="0" w:line="216" w:lineRule="auto"/>
        <w:contextualSpacing w:val="0"/>
        <w:jc w:val="both"/>
        <w:rPr>
          <w:rFonts w:ascii="Helvetica" w:hAnsi="Helvetica"/>
          <w:iCs w:val="0"/>
        </w:rPr>
      </w:pPr>
      <w:r w:rsidRPr="007954E1">
        <w:rPr>
          <w:rFonts w:ascii="Helvetica" w:hAnsi="Helvetica"/>
          <w:iCs w:val="0"/>
        </w:rPr>
        <w:t>Improved staff allocation accuracy across operational teams by applying Python-based workforce data analysis and performance monitoring techniques.</w:t>
      </w:r>
    </w:p>
    <w:p w14:paraId="34C7ECF9" w14:textId="09CD7C79" w:rsidR="00E72E1E" w:rsidRPr="00E72E1E" w:rsidRDefault="00983970" w:rsidP="00E046D2">
      <w:pPr>
        <w:pBdr>
          <w:top w:val="nil"/>
          <w:left w:val="nil"/>
          <w:bottom w:val="nil"/>
          <w:right w:val="nil"/>
          <w:between w:val="nil"/>
        </w:pBdr>
        <w:tabs>
          <w:tab w:val="right" w:pos="10800"/>
        </w:tabs>
        <w:spacing w:before="240" w:line="209" w:lineRule="auto"/>
        <w:rPr>
          <w:rFonts w:ascii="Helvetica" w:eastAsia="Helvetica Neue" w:hAnsi="Helvetica" w:cs="Helvetica Neue"/>
          <w:b/>
          <w:color w:val="3C78D8"/>
          <w:sz w:val="20"/>
          <w:szCs w:val="20"/>
        </w:rPr>
      </w:pPr>
      <w:r w:rsidRPr="00493BBE">
        <w:rPr>
          <w:rFonts w:ascii="Helvetica" w:eastAsia="Helvetica Neue" w:hAnsi="Helvetica" w:cs="Helvetica Neue"/>
          <w:b/>
          <w:color w:val="3C78D8"/>
          <w:sz w:val="20"/>
          <w:szCs w:val="20"/>
        </w:rPr>
        <w:t>AI Analytics Program Specialist</w:t>
      </w:r>
      <w:r>
        <w:rPr>
          <w:rFonts w:ascii="Helvetica" w:eastAsia="Helvetica Neue" w:hAnsi="Helvetica" w:cs="Helvetica Neue"/>
          <w:b/>
          <w:color w:val="3C78D8"/>
          <w:sz w:val="20"/>
          <w:szCs w:val="20"/>
        </w:rPr>
        <w:t xml:space="preserve">, </w:t>
      </w:r>
      <w:r w:rsidR="00B410D5" w:rsidRPr="00983970">
        <w:rPr>
          <w:rFonts w:ascii="Helvetica" w:eastAsia="Helvetica Neue" w:hAnsi="Helvetica" w:cs="Helvetica Neue"/>
          <w:bCs/>
          <w:color w:val="3C78D8"/>
          <w:sz w:val="20"/>
          <w:szCs w:val="20"/>
        </w:rPr>
        <w:t>STAROB Solutions Ltd</w:t>
      </w:r>
      <w:r w:rsidR="00B410D5" w:rsidRPr="00B410D5">
        <w:rPr>
          <w:rFonts w:ascii="Helvetica" w:eastAsia="Helvetica Neue" w:hAnsi="Helvetica" w:cs="Helvetica Neue"/>
          <w:b/>
          <w:color w:val="3C78D8"/>
          <w:sz w:val="20"/>
          <w:szCs w:val="20"/>
        </w:rPr>
        <w:t xml:space="preserve"> </w:t>
      </w:r>
      <w:r w:rsidR="00E72E1E" w:rsidRPr="00E72E1E">
        <w:rPr>
          <w:rFonts w:ascii="Helvetica" w:eastAsia="Helvetica Neue" w:hAnsi="Helvetica" w:cs="Helvetica Neue"/>
          <w:b/>
          <w:color w:val="3C78D8"/>
          <w:sz w:val="20"/>
          <w:szCs w:val="20"/>
        </w:rPr>
        <w:tab/>
      </w:r>
      <w:r w:rsidR="00B410D5">
        <w:rPr>
          <w:rFonts w:ascii="Helvetica" w:eastAsia="Helvetica Neue" w:hAnsi="Helvetica" w:cs="Helvetica Neue"/>
          <w:b/>
          <w:color w:val="3C78D8"/>
          <w:sz w:val="20"/>
          <w:szCs w:val="20"/>
        </w:rPr>
        <w:t xml:space="preserve">2022 </w:t>
      </w:r>
      <w:r w:rsidR="00E72E1E" w:rsidRPr="00E72E1E">
        <w:rPr>
          <w:rFonts w:ascii="Helvetica" w:eastAsia="Helvetica Neue" w:hAnsi="Helvetica" w:cs="Helvetica Neue"/>
          <w:b/>
          <w:color w:val="3C78D8"/>
          <w:sz w:val="20"/>
          <w:szCs w:val="20"/>
        </w:rPr>
        <w:t xml:space="preserve">– </w:t>
      </w:r>
      <w:r w:rsidR="00B410D5">
        <w:rPr>
          <w:rFonts w:ascii="Helvetica" w:eastAsia="Helvetica Neue" w:hAnsi="Helvetica" w:cs="Helvetica Neue"/>
          <w:b/>
          <w:color w:val="3C78D8"/>
          <w:sz w:val="20"/>
          <w:szCs w:val="20"/>
        </w:rPr>
        <w:t>2023</w:t>
      </w:r>
    </w:p>
    <w:p w14:paraId="0B20F609" w14:textId="564C2E9D" w:rsidR="00E72E1E" w:rsidRPr="00E72E1E" w:rsidRDefault="0003709F" w:rsidP="00E046D2">
      <w:pPr>
        <w:pStyle w:val="JobDescription"/>
        <w:spacing w:before="120" w:after="0" w:line="209" w:lineRule="auto"/>
        <w:jc w:val="both"/>
        <w:rPr>
          <w:rFonts w:ascii="Helvetica" w:hAnsi="Helvetica"/>
          <w:iCs w:val="0"/>
        </w:rPr>
      </w:pPr>
      <w:r w:rsidRPr="0003709F">
        <w:rPr>
          <w:rFonts w:ascii="Helvetica" w:hAnsi="Helvetica"/>
          <w:iCs w:val="0"/>
        </w:rPr>
        <w:t>Directed predictive analytics initiatives supporting investment analysis and property valuation strategy across real estate datasets. Managed machine learning development activities</w:t>
      </w:r>
      <w:r w:rsidR="00C840C6">
        <w:rPr>
          <w:rFonts w:ascii="Helvetica" w:hAnsi="Helvetica"/>
          <w:iCs w:val="0"/>
        </w:rPr>
        <w:t>,</w:t>
      </w:r>
      <w:r w:rsidRPr="0003709F">
        <w:rPr>
          <w:rFonts w:ascii="Helvetica" w:hAnsi="Helvetica"/>
          <w:iCs w:val="0"/>
        </w:rPr>
        <w:t xml:space="preserve"> including feature engineering</w:t>
      </w:r>
      <w:r w:rsidR="00C840C6">
        <w:rPr>
          <w:rFonts w:ascii="Helvetica" w:hAnsi="Helvetica"/>
          <w:iCs w:val="0"/>
        </w:rPr>
        <w:t>,</w:t>
      </w:r>
      <w:r w:rsidRPr="0003709F">
        <w:rPr>
          <w:rFonts w:ascii="Helvetica" w:hAnsi="Helvetica"/>
          <w:iCs w:val="0"/>
        </w:rPr>
        <w:t xml:space="preserve"> model experimentation</w:t>
      </w:r>
      <w:r w:rsidR="00C840C6">
        <w:rPr>
          <w:rFonts w:ascii="Helvetica" w:hAnsi="Helvetica"/>
          <w:iCs w:val="0"/>
        </w:rPr>
        <w:t>,</w:t>
      </w:r>
      <w:r w:rsidRPr="0003709F">
        <w:rPr>
          <w:rFonts w:ascii="Helvetica" w:hAnsi="Helvetica"/>
          <w:iCs w:val="0"/>
        </w:rPr>
        <w:t xml:space="preserve"> validation processes</w:t>
      </w:r>
      <w:r w:rsidR="00C840C6">
        <w:rPr>
          <w:rFonts w:ascii="Helvetica" w:hAnsi="Helvetica"/>
          <w:iCs w:val="0"/>
        </w:rPr>
        <w:t>,</w:t>
      </w:r>
      <w:r w:rsidRPr="0003709F">
        <w:rPr>
          <w:rFonts w:ascii="Helvetica" w:hAnsi="Helvetica"/>
          <w:iCs w:val="0"/>
        </w:rPr>
        <w:t xml:space="preserve"> and analytical workflow coordination using Python. Developed analytical reporting frameworks that improved </w:t>
      </w:r>
      <w:r w:rsidR="00C840C6">
        <w:rPr>
          <w:rFonts w:ascii="Helvetica" w:hAnsi="Helvetica"/>
          <w:iCs w:val="0"/>
        </w:rPr>
        <w:t xml:space="preserve">the </w:t>
      </w:r>
      <w:r w:rsidRPr="0003709F">
        <w:rPr>
          <w:rFonts w:ascii="Helvetica" w:hAnsi="Helvetica"/>
          <w:iCs w:val="0"/>
        </w:rPr>
        <w:t>transparency of model outputs and investment analytics. Facilitated model evaluation and readiness activities supporting analytical deployment and business decision support.</w:t>
      </w:r>
    </w:p>
    <w:p w14:paraId="30427819" w14:textId="43A52988" w:rsidR="0003709F" w:rsidRPr="0003709F" w:rsidRDefault="0003709F" w:rsidP="00E046D2">
      <w:pPr>
        <w:pStyle w:val="JDAccomplishment"/>
        <w:spacing w:before="120" w:after="0" w:line="209" w:lineRule="auto"/>
        <w:contextualSpacing w:val="0"/>
        <w:jc w:val="both"/>
        <w:rPr>
          <w:rFonts w:ascii="Helvetica" w:hAnsi="Helvetica"/>
          <w:iCs w:val="0"/>
        </w:rPr>
      </w:pPr>
      <w:r w:rsidRPr="0003709F">
        <w:rPr>
          <w:rFonts w:ascii="Helvetica" w:hAnsi="Helvetica"/>
          <w:iCs w:val="0"/>
        </w:rPr>
        <w:t xml:space="preserve">Improved property price forecasting accuracy by 15% through </w:t>
      </w:r>
      <w:r w:rsidR="00C840C6">
        <w:rPr>
          <w:rFonts w:ascii="Helvetica" w:hAnsi="Helvetica"/>
          <w:iCs w:val="0"/>
        </w:rPr>
        <w:t xml:space="preserve">the </w:t>
      </w:r>
      <w:r w:rsidRPr="0003709F">
        <w:rPr>
          <w:rFonts w:ascii="Helvetica" w:hAnsi="Helvetica"/>
          <w:iCs w:val="0"/>
        </w:rPr>
        <w:t>development of machine learning prediction models analyzing datasets across 1K+ real estate assets.</w:t>
      </w:r>
    </w:p>
    <w:p w14:paraId="01062D07" w14:textId="6436D40F" w:rsidR="0003709F" w:rsidRPr="0003709F" w:rsidRDefault="0003709F" w:rsidP="00E046D2">
      <w:pPr>
        <w:pStyle w:val="JDAccomplishment"/>
        <w:spacing w:before="120" w:after="0" w:line="209" w:lineRule="auto"/>
        <w:contextualSpacing w:val="0"/>
        <w:jc w:val="both"/>
        <w:rPr>
          <w:rFonts w:ascii="Helvetica" w:hAnsi="Helvetica"/>
          <w:iCs w:val="0"/>
        </w:rPr>
      </w:pPr>
      <w:r w:rsidRPr="0003709F">
        <w:rPr>
          <w:rFonts w:ascii="Helvetica" w:hAnsi="Helvetica"/>
          <w:iCs w:val="0"/>
        </w:rPr>
        <w:t>Reduced model prediction error by 12% by coordinating feature engineering enhancements and structured model training workflows.</w:t>
      </w:r>
    </w:p>
    <w:p w14:paraId="0A8B807A" w14:textId="2445DF9C" w:rsidR="00E72E1E" w:rsidRPr="00E72E1E" w:rsidRDefault="0003709F" w:rsidP="00E046D2">
      <w:pPr>
        <w:pStyle w:val="JDAccomplishment"/>
        <w:spacing w:before="120" w:after="0" w:line="209" w:lineRule="auto"/>
        <w:contextualSpacing w:val="0"/>
        <w:jc w:val="both"/>
        <w:rPr>
          <w:rFonts w:ascii="Helvetica" w:hAnsi="Helvetica"/>
        </w:rPr>
      </w:pPr>
      <w:r w:rsidRPr="0003709F">
        <w:rPr>
          <w:rFonts w:ascii="Helvetica" w:hAnsi="Helvetica"/>
          <w:iCs w:val="0"/>
        </w:rPr>
        <w:t>Increased model deployment readiness by 20% through structured validation testing and evaluation of predictive analytics models.</w:t>
      </w:r>
    </w:p>
    <w:p w14:paraId="24CC8D8E" w14:textId="55CB790D" w:rsidR="00E72E1E" w:rsidRPr="00E72E1E" w:rsidRDefault="00E81FE5" w:rsidP="00E046D2">
      <w:pPr>
        <w:pBdr>
          <w:top w:val="nil"/>
          <w:left w:val="nil"/>
          <w:bottom w:val="nil"/>
          <w:right w:val="nil"/>
          <w:between w:val="nil"/>
        </w:pBdr>
        <w:tabs>
          <w:tab w:val="right" w:pos="10800"/>
        </w:tabs>
        <w:spacing w:before="240" w:line="209" w:lineRule="auto"/>
        <w:rPr>
          <w:rFonts w:ascii="Helvetica" w:eastAsia="Helvetica Neue" w:hAnsi="Helvetica" w:cs="Helvetica Neue"/>
          <w:b/>
          <w:color w:val="3C78D8"/>
          <w:sz w:val="20"/>
          <w:szCs w:val="20"/>
        </w:rPr>
      </w:pPr>
      <w:r w:rsidRPr="00685C52">
        <w:rPr>
          <w:rFonts w:ascii="Helvetica" w:eastAsia="Helvetica Neue" w:hAnsi="Helvetica" w:cs="Helvetica Neue"/>
          <w:b/>
          <w:color w:val="3C78D8"/>
          <w:sz w:val="20"/>
          <w:szCs w:val="20"/>
        </w:rPr>
        <w:t>Data Operations Analyst</w:t>
      </w:r>
      <w:r>
        <w:rPr>
          <w:rFonts w:ascii="Helvetica" w:eastAsia="Helvetica Neue" w:hAnsi="Helvetica" w:cs="Helvetica Neue"/>
          <w:b/>
          <w:color w:val="3C78D8"/>
          <w:sz w:val="20"/>
          <w:szCs w:val="20"/>
        </w:rPr>
        <w:t xml:space="preserve">, </w:t>
      </w:r>
      <w:r w:rsidR="00A5589E" w:rsidRPr="00E81FE5">
        <w:rPr>
          <w:rFonts w:ascii="Helvetica" w:eastAsia="Helvetica Neue" w:hAnsi="Helvetica" w:cs="Helvetica Neue"/>
          <w:bCs/>
          <w:color w:val="3C78D8"/>
          <w:sz w:val="20"/>
          <w:szCs w:val="20"/>
        </w:rPr>
        <w:t>Cosmo Powerhouse Ltd</w:t>
      </w:r>
      <w:r w:rsidR="00A5589E" w:rsidRPr="00A5589E">
        <w:rPr>
          <w:rFonts w:ascii="Helvetica" w:eastAsia="Helvetica Neue" w:hAnsi="Helvetica" w:cs="Helvetica Neue"/>
          <w:b/>
          <w:color w:val="3C78D8"/>
          <w:sz w:val="20"/>
          <w:szCs w:val="20"/>
        </w:rPr>
        <w:t xml:space="preserve"> </w:t>
      </w:r>
      <w:r w:rsidR="00E72E1E" w:rsidRPr="00E72E1E">
        <w:rPr>
          <w:rFonts w:ascii="Helvetica" w:eastAsia="Helvetica Neue" w:hAnsi="Helvetica" w:cs="Helvetica Neue"/>
          <w:b/>
          <w:color w:val="3C78D8"/>
          <w:sz w:val="20"/>
          <w:szCs w:val="20"/>
        </w:rPr>
        <w:tab/>
      </w:r>
      <w:r w:rsidR="00A5589E">
        <w:rPr>
          <w:rFonts w:ascii="Helvetica" w:eastAsia="Helvetica Neue" w:hAnsi="Helvetica" w:cs="Helvetica Neue"/>
          <w:b/>
          <w:color w:val="3C78D8"/>
          <w:sz w:val="20"/>
          <w:szCs w:val="20"/>
        </w:rPr>
        <w:t xml:space="preserve">2021 </w:t>
      </w:r>
      <w:r w:rsidR="00E72E1E" w:rsidRPr="00E72E1E">
        <w:rPr>
          <w:rFonts w:ascii="Helvetica" w:eastAsia="Helvetica Neue" w:hAnsi="Helvetica" w:cs="Helvetica Neue"/>
          <w:b/>
          <w:color w:val="3C78D8"/>
          <w:sz w:val="20"/>
          <w:szCs w:val="20"/>
        </w:rPr>
        <w:t xml:space="preserve">– </w:t>
      </w:r>
      <w:r w:rsidR="00A5589E">
        <w:rPr>
          <w:rFonts w:ascii="Helvetica" w:eastAsia="Helvetica Neue" w:hAnsi="Helvetica" w:cs="Helvetica Neue"/>
          <w:b/>
          <w:color w:val="3C78D8"/>
          <w:sz w:val="20"/>
          <w:szCs w:val="20"/>
        </w:rPr>
        <w:t>2022</w:t>
      </w:r>
    </w:p>
    <w:p w14:paraId="222B6423" w14:textId="37AAC025" w:rsidR="00E72E1E" w:rsidRPr="00F21E81" w:rsidRDefault="00901F09" w:rsidP="00E046D2">
      <w:pPr>
        <w:pStyle w:val="JobDescription"/>
        <w:spacing w:before="120" w:after="0" w:line="209" w:lineRule="auto"/>
        <w:jc w:val="both"/>
        <w:rPr>
          <w:rFonts w:ascii="Helvetica" w:hAnsi="Helvetica"/>
          <w:iCs w:val="0"/>
          <w:spacing w:val="-2"/>
        </w:rPr>
      </w:pPr>
      <w:r w:rsidRPr="00F21E81">
        <w:rPr>
          <w:rFonts w:ascii="Helvetica" w:hAnsi="Helvetica"/>
          <w:iCs w:val="0"/>
          <w:spacing w:val="-2"/>
        </w:rPr>
        <w:t>Managed operational data analysis initiatives supporting energy production monitoring and operational efficiency across solar energy systems. Conducted exploratory analysis on operational datasets to identify performance patterns and system behavior insights. Coordinated analysis of production metrics and system performance indicators to guide operational oversight. Supported operational reporting environments that improved visibility into system activity and performance monitoring.</w:t>
      </w:r>
    </w:p>
    <w:p w14:paraId="1D1E7827" w14:textId="58757468" w:rsidR="00D87491" w:rsidRPr="00D87491" w:rsidRDefault="00D87491" w:rsidP="00E046D2">
      <w:pPr>
        <w:pStyle w:val="JDAccomplishment"/>
        <w:spacing w:before="120" w:after="0" w:line="209" w:lineRule="auto"/>
        <w:contextualSpacing w:val="0"/>
        <w:jc w:val="both"/>
        <w:rPr>
          <w:rFonts w:ascii="Helvetica" w:hAnsi="Helvetica"/>
          <w:iCs w:val="0"/>
        </w:rPr>
      </w:pPr>
      <w:r w:rsidRPr="00D87491">
        <w:rPr>
          <w:rFonts w:ascii="Helvetica" w:hAnsi="Helvetica"/>
          <w:iCs w:val="0"/>
        </w:rPr>
        <w:t>Increased solar panel efficiency by 5% by identifying operational inefficiencies through advanced analysis of energy production datasets.</w:t>
      </w:r>
    </w:p>
    <w:p w14:paraId="34F431E2" w14:textId="6522D0BB" w:rsidR="00D87491" w:rsidRPr="00D87491" w:rsidRDefault="00D87491" w:rsidP="00E046D2">
      <w:pPr>
        <w:pStyle w:val="JDAccomplishment"/>
        <w:spacing w:before="120" w:after="0" w:line="209" w:lineRule="auto"/>
        <w:contextualSpacing w:val="0"/>
        <w:jc w:val="both"/>
        <w:rPr>
          <w:rFonts w:ascii="Helvetica" w:hAnsi="Helvetica"/>
          <w:iCs w:val="0"/>
        </w:rPr>
      </w:pPr>
      <w:r w:rsidRPr="00D87491">
        <w:rPr>
          <w:rFonts w:ascii="Helvetica" w:hAnsi="Helvetica"/>
          <w:iCs w:val="0"/>
        </w:rPr>
        <w:t>Reduced energy waste by 10% by conducting operational performance analysis that highlighted underperforming system conditions.</w:t>
      </w:r>
    </w:p>
    <w:p w14:paraId="172A810C" w14:textId="0CD713CA" w:rsidR="00D87491" w:rsidRPr="00D87491" w:rsidRDefault="00D87491" w:rsidP="00E046D2">
      <w:pPr>
        <w:pStyle w:val="JDAccomplishment"/>
        <w:spacing w:before="120" w:after="0" w:line="209" w:lineRule="auto"/>
        <w:contextualSpacing w:val="0"/>
        <w:jc w:val="both"/>
        <w:rPr>
          <w:rFonts w:ascii="Helvetica" w:hAnsi="Helvetica"/>
          <w:iCs w:val="0"/>
        </w:rPr>
      </w:pPr>
      <w:r w:rsidRPr="00D87491">
        <w:rPr>
          <w:rFonts w:ascii="Helvetica" w:hAnsi="Helvetica"/>
          <w:iCs w:val="0"/>
        </w:rPr>
        <w:t>Improved operational reporting accuracy across energy systems by developing analytical dashboards supporting performance monitoring.</w:t>
      </w:r>
    </w:p>
    <w:p w14:paraId="79A2E3AE" w14:textId="077AAE9B" w:rsidR="00387AD8" w:rsidRPr="00E72E1E" w:rsidRDefault="00515712" w:rsidP="00E046D2">
      <w:pPr>
        <w:pBdr>
          <w:top w:val="nil"/>
          <w:left w:val="nil"/>
          <w:bottom w:val="nil"/>
          <w:right w:val="nil"/>
          <w:between w:val="nil"/>
        </w:pBdr>
        <w:tabs>
          <w:tab w:val="right" w:pos="10800"/>
        </w:tabs>
        <w:spacing w:before="240" w:line="209" w:lineRule="auto"/>
        <w:rPr>
          <w:rFonts w:ascii="Helvetica" w:eastAsia="Helvetica Neue" w:hAnsi="Helvetica" w:cs="Helvetica Neue"/>
          <w:b/>
          <w:color w:val="3C78D8"/>
          <w:sz w:val="20"/>
          <w:szCs w:val="20"/>
        </w:rPr>
      </w:pPr>
      <w:r w:rsidRPr="00387AD8">
        <w:rPr>
          <w:rFonts w:ascii="Helvetica" w:eastAsia="Helvetica Neue" w:hAnsi="Helvetica" w:cs="Helvetica Neue"/>
          <w:b/>
          <w:color w:val="3C78D8"/>
          <w:sz w:val="20"/>
          <w:szCs w:val="20"/>
        </w:rPr>
        <w:t>Business &amp; Data Operations Analyst</w:t>
      </w:r>
      <w:r>
        <w:rPr>
          <w:rFonts w:ascii="Helvetica" w:eastAsia="Helvetica Neue" w:hAnsi="Helvetica" w:cs="Helvetica Neue"/>
          <w:b/>
          <w:color w:val="3C78D8"/>
          <w:sz w:val="20"/>
          <w:szCs w:val="20"/>
        </w:rPr>
        <w:t xml:space="preserve">, </w:t>
      </w:r>
      <w:r w:rsidR="00387AD8" w:rsidRPr="00515712">
        <w:rPr>
          <w:rFonts w:ascii="Helvetica" w:eastAsia="Helvetica Neue" w:hAnsi="Helvetica" w:cs="Helvetica Neue"/>
          <w:bCs/>
          <w:color w:val="3C78D8"/>
          <w:sz w:val="20"/>
          <w:szCs w:val="20"/>
        </w:rPr>
        <w:t>Substrata Oil and Gas</w:t>
      </w:r>
      <w:r w:rsidR="00387AD8" w:rsidRPr="00387AD8">
        <w:rPr>
          <w:rFonts w:ascii="Helvetica" w:eastAsia="Helvetica Neue" w:hAnsi="Helvetica" w:cs="Helvetica Neue"/>
          <w:b/>
          <w:color w:val="3C78D8"/>
          <w:sz w:val="20"/>
          <w:szCs w:val="20"/>
        </w:rPr>
        <w:t xml:space="preserve"> </w:t>
      </w:r>
      <w:r w:rsidR="00387AD8" w:rsidRPr="00E72E1E">
        <w:rPr>
          <w:rFonts w:ascii="Helvetica" w:eastAsia="Helvetica Neue" w:hAnsi="Helvetica" w:cs="Helvetica Neue"/>
          <w:b/>
          <w:color w:val="3C78D8"/>
          <w:sz w:val="20"/>
          <w:szCs w:val="20"/>
        </w:rPr>
        <w:tab/>
      </w:r>
      <w:r w:rsidR="00387AD8">
        <w:rPr>
          <w:rFonts w:ascii="Helvetica" w:eastAsia="Helvetica Neue" w:hAnsi="Helvetica" w:cs="Helvetica Neue"/>
          <w:b/>
          <w:color w:val="3C78D8"/>
          <w:sz w:val="20"/>
          <w:szCs w:val="20"/>
        </w:rPr>
        <w:t xml:space="preserve">2019 </w:t>
      </w:r>
      <w:r w:rsidR="00387AD8" w:rsidRPr="00E72E1E">
        <w:rPr>
          <w:rFonts w:ascii="Helvetica" w:eastAsia="Helvetica Neue" w:hAnsi="Helvetica" w:cs="Helvetica Neue"/>
          <w:b/>
          <w:color w:val="3C78D8"/>
          <w:sz w:val="20"/>
          <w:szCs w:val="20"/>
        </w:rPr>
        <w:t xml:space="preserve">– </w:t>
      </w:r>
      <w:r w:rsidR="00387AD8">
        <w:rPr>
          <w:rFonts w:ascii="Helvetica" w:eastAsia="Helvetica Neue" w:hAnsi="Helvetica" w:cs="Helvetica Neue"/>
          <w:b/>
          <w:color w:val="3C78D8"/>
          <w:sz w:val="20"/>
          <w:szCs w:val="20"/>
        </w:rPr>
        <w:t>2021</w:t>
      </w:r>
    </w:p>
    <w:p w14:paraId="647F178C" w14:textId="323720D9" w:rsidR="00387AD8" w:rsidRPr="00E72E1E" w:rsidRDefault="004D6050" w:rsidP="00E046D2">
      <w:pPr>
        <w:pStyle w:val="JobDescription"/>
        <w:spacing w:before="120" w:after="0" w:line="209" w:lineRule="auto"/>
        <w:jc w:val="both"/>
        <w:rPr>
          <w:rFonts w:ascii="Helvetica" w:hAnsi="Helvetica"/>
          <w:iCs w:val="0"/>
        </w:rPr>
      </w:pPr>
      <w:r>
        <w:rPr>
          <w:rFonts w:ascii="Helvetica" w:hAnsi="Helvetica"/>
          <w:iCs w:val="0"/>
        </w:rPr>
        <w:t xml:space="preserve">Oversaw </w:t>
      </w:r>
      <w:r w:rsidR="003B1247" w:rsidRPr="003B1247">
        <w:rPr>
          <w:rFonts w:ascii="Helvetica" w:hAnsi="Helvetica"/>
          <w:iCs w:val="0"/>
        </w:rPr>
        <w:t>procurement analytics and operational data evaluation</w:t>
      </w:r>
      <w:r w:rsidR="00C840C6">
        <w:rPr>
          <w:rFonts w:ascii="Helvetica" w:hAnsi="Helvetica"/>
          <w:iCs w:val="0"/>
        </w:rPr>
        <w:t>,</w:t>
      </w:r>
      <w:r w:rsidR="003B1247" w:rsidRPr="003B1247">
        <w:rPr>
          <w:rFonts w:ascii="Helvetica" w:hAnsi="Helvetica"/>
          <w:iCs w:val="0"/>
        </w:rPr>
        <w:t xml:space="preserve"> supporting supplier management and procurement planning activities. Conducted statistical analysis and clustering techniques on supplier datasets to evaluate vendor performance and procurement trends. Collaborated with procurement teams to interpret analytical findings and support contract evaluation and sourcing strategies.</w:t>
      </w:r>
    </w:p>
    <w:p w14:paraId="159ADA1F" w14:textId="37EB9726" w:rsidR="00926DE7" w:rsidRPr="00926DE7" w:rsidRDefault="00926DE7" w:rsidP="00E046D2">
      <w:pPr>
        <w:pStyle w:val="JDAccomplishment"/>
        <w:spacing w:before="120" w:after="0" w:line="209" w:lineRule="auto"/>
        <w:contextualSpacing w:val="0"/>
        <w:jc w:val="both"/>
        <w:rPr>
          <w:rFonts w:ascii="Helvetica" w:hAnsi="Helvetica"/>
          <w:iCs w:val="0"/>
        </w:rPr>
      </w:pPr>
      <w:r w:rsidRPr="00926DE7">
        <w:rPr>
          <w:rFonts w:ascii="Helvetica" w:hAnsi="Helvetica"/>
          <w:iCs w:val="0"/>
        </w:rPr>
        <w:t>Improved vendor evaluation accuracy by 20% by applying Python clustering models to analyze supplier datasets and procurement performance indicators.</w:t>
      </w:r>
    </w:p>
    <w:p w14:paraId="70AE86C3" w14:textId="07F3E187" w:rsidR="00926DE7" w:rsidRPr="00926DE7" w:rsidRDefault="00926DE7" w:rsidP="00E046D2">
      <w:pPr>
        <w:pStyle w:val="JDAccomplishment"/>
        <w:spacing w:before="120" w:after="0" w:line="209" w:lineRule="auto"/>
        <w:contextualSpacing w:val="0"/>
        <w:jc w:val="both"/>
        <w:rPr>
          <w:rFonts w:ascii="Helvetica" w:hAnsi="Helvetica"/>
          <w:iCs w:val="0"/>
        </w:rPr>
      </w:pPr>
      <w:r w:rsidRPr="00926DE7">
        <w:rPr>
          <w:rFonts w:ascii="Helvetica" w:hAnsi="Helvetica"/>
          <w:iCs w:val="0"/>
        </w:rPr>
        <w:t xml:space="preserve">Reduced procurement decision cycle time by 30% through </w:t>
      </w:r>
      <w:r w:rsidR="00C840C6">
        <w:rPr>
          <w:rFonts w:ascii="Helvetica" w:hAnsi="Helvetica"/>
          <w:iCs w:val="0"/>
        </w:rPr>
        <w:t xml:space="preserve">the </w:t>
      </w:r>
      <w:r w:rsidRPr="00926DE7">
        <w:rPr>
          <w:rFonts w:ascii="Helvetica" w:hAnsi="Helvetica"/>
          <w:iCs w:val="0"/>
        </w:rPr>
        <w:t>application of statistical analysis techniques that streamlined supplier performance evaluation.</w:t>
      </w:r>
    </w:p>
    <w:p w14:paraId="7274ED2F" w14:textId="6885367A" w:rsidR="00926DE7" w:rsidRPr="00926DE7" w:rsidRDefault="00926DE7" w:rsidP="00E046D2">
      <w:pPr>
        <w:pStyle w:val="JDAccomplishment"/>
        <w:spacing w:before="120" w:after="0" w:line="209" w:lineRule="auto"/>
        <w:contextualSpacing w:val="0"/>
        <w:jc w:val="both"/>
        <w:rPr>
          <w:rFonts w:ascii="Helvetica" w:hAnsi="Helvetica"/>
          <w:iCs w:val="0"/>
        </w:rPr>
      </w:pPr>
      <w:r w:rsidRPr="00926DE7">
        <w:rPr>
          <w:rFonts w:ascii="Helvetica" w:hAnsi="Helvetica"/>
          <w:iCs w:val="0"/>
        </w:rPr>
        <w:t>Supported $10M+ contract award decisions by delivering supplier performance insights and procurement analytics for sourcing initiatives.</w:t>
      </w:r>
    </w:p>
    <w:p w14:paraId="21687B4C" w14:textId="77777777" w:rsidR="00633D91" w:rsidRPr="001F68C1" w:rsidRDefault="00816C61" w:rsidP="00E046D2">
      <w:pPr>
        <w:pBdr>
          <w:top w:val="nil"/>
          <w:left w:val="nil"/>
          <w:bottom w:val="nil"/>
          <w:right w:val="nil"/>
          <w:between w:val="nil"/>
        </w:pBdr>
        <w:spacing w:before="240" w:after="120" w:line="209" w:lineRule="auto"/>
        <w:rPr>
          <w:rFonts w:ascii="Palatino Linotype" w:eastAsia="Palatino Linotype" w:hAnsi="Palatino Linotype" w:cs="Palatino Linotype"/>
          <w:b/>
          <w:color w:val="3C78D8"/>
          <w:sz w:val="28"/>
          <w:szCs w:val="28"/>
        </w:rPr>
      </w:pPr>
      <w:r w:rsidRPr="001F68C1">
        <w:rPr>
          <w:rFonts w:ascii="Palatino Linotype" w:eastAsia="Palatino Linotype" w:hAnsi="Palatino Linotype" w:cs="Palatino Linotype"/>
          <w:b/>
          <w:color w:val="3C78D8"/>
          <w:sz w:val="28"/>
          <w:szCs w:val="28"/>
        </w:rPr>
        <w:t>Education</w:t>
      </w:r>
    </w:p>
    <w:p w14:paraId="2C0EA944" w14:textId="654FFB0E" w:rsidR="00633D91" w:rsidRPr="00E72E1E" w:rsidRDefault="00816C61" w:rsidP="00E046D2">
      <w:pPr>
        <w:pBdr>
          <w:top w:val="nil"/>
          <w:left w:val="nil"/>
          <w:bottom w:val="nil"/>
          <w:right w:val="nil"/>
          <w:between w:val="nil"/>
        </w:pBdr>
        <w:spacing w:before="120" w:line="209" w:lineRule="auto"/>
        <w:rPr>
          <w:rFonts w:ascii="Helvetica" w:eastAsia="Helvetica Neue" w:hAnsi="Helvetica" w:cs="Helvetica Neue"/>
          <w:color w:val="282828"/>
          <w:sz w:val="20"/>
          <w:szCs w:val="20"/>
        </w:rPr>
      </w:pPr>
      <w:r w:rsidRPr="00431126">
        <w:rPr>
          <w:rFonts w:ascii="Helvetica" w:eastAsia="Helvetica Neue" w:hAnsi="Helvetica" w:cs="Helvetica Neue"/>
          <w:b/>
          <w:color w:val="3C78D8"/>
          <w:sz w:val="20"/>
          <w:szCs w:val="20"/>
        </w:rPr>
        <w:t xml:space="preserve">Master of Science in </w:t>
      </w:r>
      <w:r w:rsidR="00223053" w:rsidRPr="00223053">
        <w:rPr>
          <w:rFonts w:ascii="Helvetica" w:eastAsia="Helvetica Neue" w:hAnsi="Helvetica" w:cs="Helvetica Neue"/>
          <w:b/>
          <w:color w:val="3C78D8"/>
          <w:sz w:val="20"/>
          <w:szCs w:val="20"/>
        </w:rPr>
        <w:t xml:space="preserve">Artificial Intelligence </w:t>
      </w:r>
      <w:r w:rsidR="00223053">
        <w:rPr>
          <w:rFonts w:ascii="Helvetica" w:eastAsia="Helvetica Neue" w:hAnsi="Helvetica" w:cs="Helvetica Neue"/>
          <w:b/>
          <w:color w:val="3C78D8"/>
          <w:sz w:val="20"/>
          <w:szCs w:val="20"/>
        </w:rPr>
        <w:t xml:space="preserve">| </w:t>
      </w:r>
      <w:r w:rsidR="00223053" w:rsidRPr="00223053">
        <w:rPr>
          <w:rFonts w:ascii="Helvetica" w:eastAsia="Helvetica Neue" w:hAnsi="Helvetica" w:cs="Helvetica Neue"/>
          <w:color w:val="282828"/>
          <w:sz w:val="20"/>
          <w:szCs w:val="20"/>
        </w:rPr>
        <w:t>University of South Dakota</w:t>
      </w:r>
      <w:r w:rsidR="00223053">
        <w:rPr>
          <w:rFonts w:ascii="Helvetica" w:eastAsia="Helvetica Neue" w:hAnsi="Helvetica" w:cs="Helvetica Neue"/>
          <w:color w:val="282828"/>
          <w:sz w:val="20"/>
          <w:szCs w:val="20"/>
        </w:rPr>
        <w:t xml:space="preserve"> – </w:t>
      </w:r>
      <w:r w:rsidR="004A6231">
        <w:rPr>
          <w:rFonts w:ascii="Helvetica" w:eastAsia="Helvetica Neue" w:hAnsi="Helvetica" w:cs="Helvetica Neue"/>
          <w:color w:val="282828"/>
          <w:sz w:val="20"/>
          <w:szCs w:val="20"/>
        </w:rPr>
        <w:t xml:space="preserve">Expected May </w:t>
      </w:r>
      <w:r w:rsidR="00223053">
        <w:rPr>
          <w:rFonts w:ascii="Helvetica" w:eastAsia="Helvetica Neue" w:hAnsi="Helvetica" w:cs="Helvetica Neue"/>
          <w:color w:val="282828"/>
          <w:sz w:val="20"/>
          <w:szCs w:val="20"/>
        </w:rPr>
        <w:t>2026</w:t>
      </w:r>
      <w:r w:rsidR="004A6231">
        <w:rPr>
          <w:rFonts w:ascii="Helvetica" w:eastAsia="Helvetica Neue" w:hAnsi="Helvetica" w:cs="Helvetica Neue"/>
          <w:color w:val="282828"/>
          <w:sz w:val="20"/>
          <w:szCs w:val="20"/>
        </w:rPr>
        <w:t xml:space="preserve"> (</w:t>
      </w:r>
      <w:r w:rsidR="004A6231" w:rsidRPr="004A6231">
        <w:rPr>
          <w:rFonts w:ascii="Helvetica" w:eastAsia="Helvetica Neue" w:hAnsi="Helvetica" w:cs="Helvetica Neue"/>
          <w:color w:val="282828"/>
          <w:sz w:val="20"/>
          <w:szCs w:val="20"/>
        </w:rPr>
        <w:t>GPA: 4.0</w:t>
      </w:r>
      <w:r w:rsidR="004A6231">
        <w:rPr>
          <w:rFonts w:ascii="Helvetica" w:eastAsia="Helvetica Neue" w:hAnsi="Helvetica" w:cs="Helvetica Neue"/>
          <w:color w:val="282828"/>
          <w:sz w:val="20"/>
          <w:szCs w:val="20"/>
        </w:rPr>
        <w:t>)</w:t>
      </w:r>
    </w:p>
    <w:p w14:paraId="5BE59FF7" w14:textId="7F76F15F" w:rsidR="00633D91" w:rsidRDefault="00DC5341" w:rsidP="00E046D2">
      <w:pPr>
        <w:pBdr>
          <w:top w:val="nil"/>
          <w:left w:val="nil"/>
          <w:bottom w:val="nil"/>
          <w:right w:val="nil"/>
          <w:between w:val="nil"/>
        </w:pBdr>
        <w:spacing w:before="120" w:line="209" w:lineRule="auto"/>
        <w:rPr>
          <w:rFonts w:ascii="Helvetica" w:eastAsia="Helvetica Neue" w:hAnsi="Helvetica" w:cs="Helvetica Neue"/>
          <w:color w:val="282828"/>
          <w:sz w:val="20"/>
          <w:szCs w:val="20"/>
        </w:rPr>
      </w:pPr>
      <w:r w:rsidRPr="00431126">
        <w:rPr>
          <w:rFonts w:ascii="Helvetica" w:eastAsia="Helvetica Neue" w:hAnsi="Helvetica" w:cs="Helvetica Neue"/>
          <w:b/>
          <w:color w:val="3C78D8"/>
          <w:sz w:val="20"/>
          <w:szCs w:val="20"/>
        </w:rPr>
        <w:t xml:space="preserve">Master of Science in </w:t>
      </w:r>
      <w:r w:rsidRPr="00DC5341">
        <w:rPr>
          <w:rFonts w:ascii="Helvetica" w:eastAsia="Helvetica Neue" w:hAnsi="Helvetica" w:cs="Helvetica Neue"/>
          <w:b/>
          <w:color w:val="3C78D8"/>
          <w:sz w:val="20"/>
          <w:szCs w:val="20"/>
        </w:rPr>
        <w:t xml:space="preserve">Data Science </w:t>
      </w:r>
      <w:r>
        <w:rPr>
          <w:rFonts w:ascii="Helvetica" w:eastAsia="Helvetica Neue" w:hAnsi="Helvetica" w:cs="Helvetica Neue"/>
          <w:b/>
          <w:color w:val="3C78D8"/>
          <w:sz w:val="20"/>
          <w:szCs w:val="20"/>
        </w:rPr>
        <w:t xml:space="preserve">| </w:t>
      </w:r>
      <w:r w:rsidRPr="00DC5341">
        <w:rPr>
          <w:rFonts w:ascii="Helvetica" w:eastAsia="Helvetica Neue" w:hAnsi="Helvetica" w:cs="Helvetica Neue"/>
          <w:color w:val="282828"/>
          <w:sz w:val="20"/>
          <w:szCs w:val="20"/>
        </w:rPr>
        <w:t xml:space="preserve">University of Wolverhampton </w:t>
      </w:r>
      <w:r>
        <w:rPr>
          <w:rFonts w:ascii="Helvetica" w:eastAsia="Helvetica Neue" w:hAnsi="Helvetica" w:cs="Helvetica Neue"/>
          <w:color w:val="282828"/>
          <w:sz w:val="20"/>
          <w:szCs w:val="20"/>
        </w:rPr>
        <w:t xml:space="preserve">– </w:t>
      </w:r>
      <w:r w:rsidRPr="00DC5341">
        <w:rPr>
          <w:rFonts w:ascii="Helvetica" w:eastAsia="Helvetica Neue" w:hAnsi="Helvetica" w:cs="Helvetica Neue"/>
          <w:color w:val="282828"/>
          <w:sz w:val="20"/>
          <w:szCs w:val="20"/>
        </w:rPr>
        <w:t>Distinction, 2024</w:t>
      </w:r>
    </w:p>
    <w:p w14:paraId="049603C0" w14:textId="77777777" w:rsidR="00D8589A" w:rsidRDefault="00DC5341" w:rsidP="00D8589A">
      <w:pPr>
        <w:pBdr>
          <w:top w:val="nil"/>
          <w:left w:val="nil"/>
          <w:bottom w:val="nil"/>
          <w:right w:val="nil"/>
          <w:between w:val="nil"/>
        </w:pBdr>
        <w:spacing w:before="120" w:line="209" w:lineRule="auto"/>
        <w:rPr>
          <w:rFonts w:ascii="Helvetica" w:eastAsia="Helvetica Neue" w:hAnsi="Helvetica" w:cs="Helvetica Neue"/>
          <w:color w:val="282828"/>
          <w:sz w:val="20"/>
          <w:szCs w:val="20"/>
        </w:rPr>
      </w:pPr>
      <w:r>
        <w:rPr>
          <w:rFonts w:ascii="Helvetica" w:eastAsia="Helvetica Neue" w:hAnsi="Helvetica" w:cs="Helvetica Neue"/>
          <w:b/>
          <w:color w:val="3C78D8"/>
          <w:sz w:val="20"/>
          <w:szCs w:val="20"/>
        </w:rPr>
        <w:t xml:space="preserve">Bachelor </w:t>
      </w:r>
      <w:r w:rsidRPr="00431126">
        <w:rPr>
          <w:rFonts w:ascii="Helvetica" w:eastAsia="Helvetica Neue" w:hAnsi="Helvetica" w:cs="Helvetica Neue"/>
          <w:b/>
          <w:color w:val="3C78D8"/>
          <w:sz w:val="20"/>
          <w:szCs w:val="20"/>
        </w:rPr>
        <w:t xml:space="preserve">of Science in </w:t>
      </w:r>
      <w:r w:rsidRPr="00DC5341">
        <w:rPr>
          <w:rFonts w:ascii="Helvetica" w:eastAsia="Helvetica Neue" w:hAnsi="Helvetica" w:cs="Helvetica Neue"/>
          <w:b/>
          <w:color w:val="3C78D8"/>
          <w:sz w:val="20"/>
          <w:szCs w:val="20"/>
        </w:rPr>
        <w:t>Petroleum Engineering</w:t>
      </w:r>
      <w:r>
        <w:rPr>
          <w:rFonts w:ascii="Helvetica" w:eastAsia="Helvetica Neue" w:hAnsi="Helvetica" w:cs="Helvetica Neue"/>
          <w:b/>
          <w:color w:val="3C78D8"/>
          <w:sz w:val="20"/>
          <w:szCs w:val="20"/>
        </w:rPr>
        <w:t xml:space="preserve"> | </w:t>
      </w:r>
      <w:r w:rsidRPr="00DC5341">
        <w:rPr>
          <w:rFonts w:ascii="Helvetica" w:eastAsia="Helvetica Neue" w:hAnsi="Helvetica" w:cs="Helvetica Neue"/>
          <w:color w:val="282828"/>
          <w:sz w:val="20"/>
          <w:szCs w:val="20"/>
        </w:rPr>
        <w:t>Afe Babalola University</w:t>
      </w:r>
      <w:r>
        <w:rPr>
          <w:rFonts w:ascii="Helvetica" w:eastAsia="Helvetica Neue" w:hAnsi="Helvetica" w:cs="Helvetica Neue"/>
          <w:color w:val="282828"/>
          <w:sz w:val="20"/>
          <w:szCs w:val="20"/>
        </w:rPr>
        <w:t xml:space="preserve"> – </w:t>
      </w:r>
      <w:r w:rsidRPr="00DC5341">
        <w:rPr>
          <w:rFonts w:ascii="Helvetica" w:eastAsia="Helvetica Neue" w:hAnsi="Helvetica" w:cs="Helvetica Neue"/>
          <w:color w:val="282828"/>
          <w:sz w:val="20"/>
          <w:szCs w:val="20"/>
        </w:rPr>
        <w:t>2</w:t>
      </w:r>
      <w:r>
        <w:rPr>
          <w:rFonts w:ascii="Helvetica" w:eastAsia="Helvetica Neue" w:hAnsi="Helvetica" w:cs="Helvetica Neue"/>
          <w:color w:val="282828"/>
          <w:sz w:val="20"/>
          <w:szCs w:val="20"/>
        </w:rPr>
        <w:t>019</w:t>
      </w:r>
    </w:p>
    <w:p w14:paraId="4973E97B" w14:textId="248B06F1" w:rsidR="00633D91" w:rsidRPr="00D8589A" w:rsidRDefault="00800545" w:rsidP="00D8589A">
      <w:pPr>
        <w:pBdr>
          <w:top w:val="nil"/>
          <w:left w:val="nil"/>
          <w:bottom w:val="nil"/>
          <w:right w:val="nil"/>
          <w:between w:val="nil"/>
        </w:pBdr>
        <w:spacing w:before="120" w:line="209" w:lineRule="auto"/>
        <w:rPr>
          <w:rFonts w:ascii="Helvetica" w:eastAsia="Helvetica Neue" w:hAnsi="Helvetica" w:cs="Helvetica Neue"/>
          <w:color w:val="282828"/>
          <w:sz w:val="20"/>
          <w:szCs w:val="20"/>
        </w:rPr>
      </w:pPr>
      <w:r>
        <w:rPr>
          <w:rFonts w:ascii="Palatino Linotype" w:eastAsia="Palatino Linotype" w:hAnsi="Palatino Linotype" w:cs="Palatino Linotype"/>
          <w:b/>
          <w:color w:val="3C78D8"/>
          <w:sz w:val="28"/>
          <w:szCs w:val="28"/>
        </w:rPr>
        <w:t>Key Projects</w:t>
      </w:r>
    </w:p>
    <w:bookmarkEnd w:id="0"/>
    <w:p w14:paraId="62E52BB6" w14:textId="4FA4C608" w:rsidR="00895A5F" w:rsidRPr="00D8589A" w:rsidRDefault="00895A5F" w:rsidP="00E046D2">
      <w:pPr>
        <w:pStyle w:val="JDAccomplishment"/>
        <w:spacing w:before="120" w:after="0" w:line="209" w:lineRule="auto"/>
        <w:contextualSpacing w:val="0"/>
        <w:jc w:val="both"/>
        <w:rPr>
          <w:rFonts w:ascii="Helvetica" w:hAnsi="Helvetica"/>
          <w:iCs w:val="0"/>
          <w:sz w:val="18"/>
          <w:szCs w:val="18"/>
        </w:rPr>
      </w:pPr>
      <w:r w:rsidRPr="00D8589A">
        <w:rPr>
          <w:rFonts w:ascii="Helvetica" w:hAnsi="Helvetica"/>
          <w:iCs w:val="0"/>
          <w:sz w:val="18"/>
          <w:szCs w:val="18"/>
        </w:rPr>
        <w:t>Achieved high predictive reliability across 27K+ patient records by developing a multi-class machine learning model for prostate cancer risk prediction using advanced classification algorithms.</w:t>
      </w:r>
    </w:p>
    <w:p w14:paraId="0CCABDC3" w14:textId="321FB077" w:rsidR="00895A5F" w:rsidRPr="00D8589A" w:rsidRDefault="00895A5F" w:rsidP="00E046D2">
      <w:pPr>
        <w:pStyle w:val="JDAccomplishment"/>
        <w:spacing w:before="120" w:after="0" w:line="209" w:lineRule="auto"/>
        <w:contextualSpacing w:val="0"/>
        <w:jc w:val="both"/>
        <w:rPr>
          <w:rFonts w:ascii="Helvetica" w:hAnsi="Helvetica"/>
          <w:iCs w:val="0"/>
          <w:sz w:val="18"/>
          <w:szCs w:val="18"/>
        </w:rPr>
      </w:pPr>
      <w:r w:rsidRPr="00D8589A">
        <w:rPr>
          <w:rFonts w:ascii="Helvetica" w:hAnsi="Helvetica"/>
          <w:iCs w:val="0"/>
          <w:sz w:val="18"/>
          <w:szCs w:val="18"/>
        </w:rPr>
        <w:t xml:space="preserve">Reached </w:t>
      </w:r>
      <w:r w:rsidR="00C840C6" w:rsidRPr="00D8589A">
        <w:rPr>
          <w:rFonts w:ascii="Helvetica" w:hAnsi="Helvetica"/>
          <w:iCs w:val="0"/>
          <w:sz w:val="18"/>
          <w:szCs w:val="18"/>
        </w:rPr>
        <w:t xml:space="preserve">an </w:t>
      </w:r>
      <w:r w:rsidRPr="00D8589A">
        <w:rPr>
          <w:rFonts w:ascii="Helvetica" w:hAnsi="Helvetica"/>
          <w:iCs w:val="0"/>
          <w:sz w:val="18"/>
          <w:szCs w:val="18"/>
        </w:rPr>
        <w:t>AUC score of 0.96 by designing convolutional neural network models in PyTorch to classify gastrointestinal diseases and tuberculosis from medical imaging datasets.</w:t>
      </w:r>
    </w:p>
    <w:p w14:paraId="58DE90BE" w14:textId="236C413E" w:rsidR="00895A5F" w:rsidRPr="00D8589A" w:rsidRDefault="00895A5F" w:rsidP="00E046D2">
      <w:pPr>
        <w:pStyle w:val="JDAccomplishment"/>
        <w:spacing w:before="120" w:after="0" w:line="209" w:lineRule="auto"/>
        <w:contextualSpacing w:val="0"/>
        <w:jc w:val="both"/>
        <w:rPr>
          <w:rFonts w:ascii="Helvetica" w:hAnsi="Helvetica"/>
          <w:iCs w:val="0"/>
          <w:sz w:val="18"/>
          <w:szCs w:val="18"/>
        </w:rPr>
      </w:pPr>
      <w:r w:rsidRPr="00D8589A">
        <w:rPr>
          <w:rFonts w:ascii="Helvetica" w:hAnsi="Helvetica"/>
          <w:iCs w:val="0"/>
          <w:sz w:val="18"/>
          <w:szCs w:val="18"/>
        </w:rPr>
        <w:t>Improved pricing optimization accuracy across dynamic market simulations by implementing reinforcement learning PPO algorithms for intelligent product pricing strategy modeling.</w:t>
      </w:r>
    </w:p>
    <w:p w14:paraId="6D63BDFC" w14:textId="163F66DC" w:rsidR="00895A5F" w:rsidRPr="00D8589A" w:rsidRDefault="00895A5F" w:rsidP="00E046D2">
      <w:pPr>
        <w:pStyle w:val="JDAccomplishment"/>
        <w:spacing w:before="120" w:after="0" w:line="209" w:lineRule="auto"/>
        <w:contextualSpacing w:val="0"/>
        <w:jc w:val="both"/>
        <w:rPr>
          <w:rFonts w:ascii="Helvetica" w:hAnsi="Helvetica"/>
          <w:iCs w:val="0"/>
          <w:sz w:val="18"/>
          <w:szCs w:val="18"/>
        </w:rPr>
      </w:pPr>
      <w:r w:rsidRPr="00D8589A">
        <w:rPr>
          <w:rFonts w:ascii="Helvetica" w:hAnsi="Helvetica"/>
          <w:iCs w:val="0"/>
          <w:sz w:val="18"/>
          <w:szCs w:val="18"/>
        </w:rPr>
        <w:t>Delivered automated music genre classification capability by developing CNN-based audio feature extraction and recommendation models using deep learning techniques.</w:t>
      </w:r>
    </w:p>
    <w:p w14:paraId="7A11D85E" w14:textId="320BE2C4" w:rsidR="00A86CBD" w:rsidRPr="00D8589A" w:rsidRDefault="00895A5F" w:rsidP="00D8589A">
      <w:pPr>
        <w:pStyle w:val="JDAccomplishment"/>
        <w:spacing w:before="120" w:after="0" w:line="209" w:lineRule="auto"/>
        <w:contextualSpacing w:val="0"/>
        <w:jc w:val="both"/>
        <w:rPr>
          <w:rFonts w:ascii="Helvetica" w:hAnsi="Helvetica"/>
          <w:iCs w:val="0"/>
          <w:sz w:val="18"/>
          <w:szCs w:val="18"/>
        </w:rPr>
      </w:pPr>
      <w:r w:rsidRPr="00D8589A">
        <w:rPr>
          <w:rFonts w:ascii="Helvetica" w:hAnsi="Helvetica"/>
          <w:iCs w:val="0"/>
          <w:sz w:val="18"/>
          <w:szCs w:val="18"/>
        </w:rPr>
        <w:t>Developed real-time vehicle detection functionality by building computer vision object detection models supporting autonomous driving research environments.</w:t>
      </w:r>
    </w:p>
    <w:sectPr w:rsidR="00A86CBD" w:rsidRPr="00D8589A">
      <w:footerReference w:type="default" r:id="rId11"/>
      <w:pgSz w:w="12240" w:h="15840"/>
      <w:pgMar w:top="720" w:right="720" w:bottom="720" w:left="72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3AE091" w14:textId="77777777" w:rsidR="00076DCB" w:rsidRDefault="00076DCB">
      <w:r>
        <w:separator/>
      </w:r>
    </w:p>
  </w:endnote>
  <w:endnote w:type="continuationSeparator" w:id="0">
    <w:p w14:paraId="793304B8" w14:textId="77777777" w:rsidR="00076DCB" w:rsidRDefault="00076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rbel">
    <w:panose1 w:val="020B0503020204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mbria"/>
    <w:panose1 w:val="020B0604020202020204"/>
    <w:charset w:val="4D"/>
    <w:family w:val="auto"/>
    <w:notTrueType/>
    <w:pitch w:val="variable"/>
    <w:sig w:usb0="00000007" w:usb1="00000000" w:usb2="00000000" w:usb3="00000000" w:csb0="00000093" w:csb1="00000000"/>
  </w:font>
  <w:font w:name="Avenir">
    <w:panose1 w:val="02000503020000020003"/>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7BED1" w14:textId="77777777" w:rsidR="00633D91" w:rsidRPr="0044214E" w:rsidRDefault="00816C61">
    <w:pPr>
      <w:tabs>
        <w:tab w:val="center" w:pos="4550"/>
        <w:tab w:val="left" w:pos="5818"/>
      </w:tabs>
      <w:ind w:right="260"/>
      <w:jc w:val="right"/>
      <w:rPr>
        <w:rFonts w:ascii="Helvetica" w:eastAsia="Avenir" w:hAnsi="Helvetica" w:cs="Avenir"/>
        <w:color w:val="3C78D8"/>
        <w:sz w:val="18"/>
        <w:szCs w:val="18"/>
      </w:rPr>
    </w:pPr>
    <w:r w:rsidRPr="0044214E">
      <w:rPr>
        <w:rFonts w:ascii="Helvetica" w:eastAsia="Avenir" w:hAnsi="Helvetica" w:cs="Avenir"/>
        <w:color w:val="3C78D8"/>
        <w:sz w:val="18"/>
        <w:szCs w:val="18"/>
      </w:rPr>
      <w:t xml:space="preserve">Page </w:t>
    </w:r>
    <w:r w:rsidRPr="0044214E">
      <w:rPr>
        <w:rFonts w:ascii="Helvetica" w:eastAsia="Avenir" w:hAnsi="Helvetica" w:cs="Avenir"/>
        <w:color w:val="3C78D8"/>
        <w:sz w:val="18"/>
        <w:szCs w:val="18"/>
      </w:rPr>
      <w:fldChar w:fldCharType="begin"/>
    </w:r>
    <w:r w:rsidRPr="0044214E">
      <w:rPr>
        <w:rFonts w:ascii="Helvetica" w:eastAsia="Avenir" w:hAnsi="Helvetica" w:cs="Avenir"/>
        <w:color w:val="3C78D8"/>
        <w:sz w:val="18"/>
        <w:szCs w:val="18"/>
      </w:rPr>
      <w:instrText>PAGE</w:instrText>
    </w:r>
    <w:r w:rsidRPr="0044214E">
      <w:rPr>
        <w:rFonts w:ascii="Helvetica" w:eastAsia="Avenir" w:hAnsi="Helvetica" w:cs="Avenir"/>
        <w:color w:val="3C78D8"/>
        <w:sz w:val="18"/>
        <w:szCs w:val="18"/>
      </w:rPr>
      <w:fldChar w:fldCharType="separate"/>
    </w:r>
    <w:r w:rsidR="00976B04" w:rsidRPr="0044214E">
      <w:rPr>
        <w:rFonts w:ascii="Helvetica" w:eastAsia="Avenir" w:hAnsi="Helvetica" w:cs="Avenir"/>
        <w:noProof/>
        <w:color w:val="3C78D8"/>
        <w:sz w:val="18"/>
        <w:szCs w:val="18"/>
      </w:rPr>
      <w:t>1</w:t>
    </w:r>
    <w:r w:rsidRPr="0044214E">
      <w:rPr>
        <w:rFonts w:ascii="Helvetica" w:eastAsia="Avenir" w:hAnsi="Helvetica" w:cs="Avenir"/>
        <w:color w:val="3C78D8"/>
        <w:sz w:val="18"/>
        <w:szCs w:val="18"/>
      </w:rPr>
      <w:fldChar w:fldCharType="end"/>
    </w:r>
    <w:r w:rsidRPr="0044214E">
      <w:rPr>
        <w:rFonts w:ascii="Helvetica" w:eastAsia="Avenir" w:hAnsi="Helvetica" w:cs="Avenir"/>
        <w:color w:val="3C78D8"/>
        <w:sz w:val="18"/>
        <w:szCs w:val="18"/>
      </w:rPr>
      <w:t xml:space="preserve"> | </w:t>
    </w:r>
    <w:r w:rsidRPr="0044214E">
      <w:rPr>
        <w:rFonts w:ascii="Helvetica" w:eastAsia="Avenir" w:hAnsi="Helvetica" w:cs="Avenir"/>
        <w:color w:val="3C78D8"/>
        <w:sz w:val="18"/>
        <w:szCs w:val="18"/>
      </w:rPr>
      <w:fldChar w:fldCharType="begin"/>
    </w:r>
    <w:r w:rsidRPr="0044214E">
      <w:rPr>
        <w:rFonts w:ascii="Helvetica" w:eastAsia="Avenir" w:hAnsi="Helvetica" w:cs="Avenir"/>
        <w:color w:val="3C78D8"/>
        <w:sz w:val="18"/>
        <w:szCs w:val="18"/>
      </w:rPr>
      <w:instrText>NUMPAGES</w:instrText>
    </w:r>
    <w:r w:rsidRPr="0044214E">
      <w:rPr>
        <w:rFonts w:ascii="Helvetica" w:eastAsia="Avenir" w:hAnsi="Helvetica" w:cs="Avenir"/>
        <w:color w:val="3C78D8"/>
        <w:sz w:val="18"/>
        <w:szCs w:val="18"/>
      </w:rPr>
      <w:fldChar w:fldCharType="separate"/>
    </w:r>
    <w:r w:rsidR="00976B04" w:rsidRPr="0044214E">
      <w:rPr>
        <w:rFonts w:ascii="Helvetica" w:eastAsia="Avenir" w:hAnsi="Helvetica" w:cs="Avenir"/>
        <w:noProof/>
        <w:color w:val="3C78D8"/>
        <w:sz w:val="18"/>
        <w:szCs w:val="18"/>
      </w:rPr>
      <w:t>2</w:t>
    </w:r>
    <w:r w:rsidRPr="0044214E">
      <w:rPr>
        <w:rFonts w:ascii="Helvetica" w:eastAsia="Avenir" w:hAnsi="Helvetica" w:cs="Avenir"/>
        <w:color w:val="3C78D8"/>
        <w:sz w:val="18"/>
        <w:szCs w:val="18"/>
      </w:rPr>
      <w:fldChar w:fldCharType="end"/>
    </w:r>
  </w:p>
  <w:p w14:paraId="3EF02CAC" w14:textId="77777777" w:rsidR="00633D91" w:rsidRDefault="00633D91">
    <w:pPr>
      <w:pBdr>
        <w:top w:val="nil"/>
        <w:left w:val="nil"/>
        <w:bottom w:val="nil"/>
        <w:right w:val="nil"/>
        <w:between w:val="nil"/>
      </w:pBdr>
      <w:tabs>
        <w:tab w:val="center" w:pos="4680"/>
        <w:tab w:val="right" w:pos="9360"/>
      </w:tabs>
      <w:rPr>
        <w:rFonts w:ascii="Avenir" w:eastAsia="Avenir" w:hAnsi="Avenir" w:cs="Avenir"/>
        <w:color w:val="005F6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FB61A" w14:textId="77777777" w:rsidR="00076DCB" w:rsidRDefault="00076DCB">
      <w:r>
        <w:separator/>
      </w:r>
    </w:p>
  </w:footnote>
  <w:footnote w:type="continuationSeparator" w:id="0">
    <w:p w14:paraId="5BE08477" w14:textId="77777777" w:rsidR="00076DCB" w:rsidRDefault="00076D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A095C"/>
    <w:multiLevelType w:val="multilevel"/>
    <w:tmpl w:val="8626C650"/>
    <w:lvl w:ilvl="0">
      <w:start w:val="1"/>
      <w:numFmt w:val="decimal"/>
      <w:pStyle w:val="AoE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08F5F6D"/>
    <w:multiLevelType w:val="multilevel"/>
    <w:tmpl w:val="474C99B6"/>
    <w:lvl w:ilvl="0">
      <w:start w:val="1"/>
      <w:numFmt w:val="bullet"/>
      <w:lvlText w:val=""/>
      <w:lvlJc w:val="left"/>
      <w:pPr>
        <w:ind w:left="360" w:hanging="360"/>
      </w:pPr>
      <w:rPr>
        <w:rFonts w:ascii="Symbol" w:hAnsi="Symbol" w:hint="default"/>
        <w:color w:val="000000"/>
        <w:sz w:val="16"/>
        <w:szCs w:val="1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7AEB6277"/>
    <w:multiLevelType w:val="multilevel"/>
    <w:tmpl w:val="E7649370"/>
    <w:lvl w:ilvl="0">
      <w:start w:val="1"/>
      <w:numFmt w:val="bullet"/>
      <w:pStyle w:val="JDAccomplishmen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E944FC0"/>
    <w:multiLevelType w:val="multilevel"/>
    <w:tmpl w:val="88DCCC1C"/>
    <w:lvl w:ilvl="0">
      <w:start w:val="1"/>
      <w:numFmt w:val="bullet"/>
      <w:pStyle w:val="ListParagraph"/>
      <w:lvlText w:val="♦"/>
      <w:lvlJc w:val="left"/>
      <w:pPr>
        <w:ind w:left="360" w:hanging="360"/>
      </w:pPr>
      <w:rPr>
        <w:rFonts w:ascii="Noto Sans Symbols" w:eastAsia="Noto Sans Symbols" w:hAnsi="Noto Sans Symbols" w:cs="Noto Sans Symbols"/>
        <w:color w:val="000000"/>
        <w:sz w:val="16"/>
        <w:szCs w:val="1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136411431">
    <w:abstractNumId w:val="3"/>
  </w:num>
  <w:num w:numId="2" w16cid:durableId="118377555">
    <w:abstractNumId w:val="2"/>
  </w:num>
  <w:num w:numId="3" w16cid:durableId="570043290">
    <w:abstractNumId w:val="0"/>
  </w:num>
  <w:num w:numId="4" w16cid:durableId="740446468">
    <w:abstractNumId w:val="1"/>
  </w:num>
  <w:num w:numId="5" w16cid:durableId="1946769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C2MLY0MTU1MDU2NzBR0lEKTi0uzszPAykwrAUAxm10DiwAAAA="/>
  </w:docVars>
  <w:rsids>
    <w:rsidRoot w:val="00633D91"/>
    <w:rsid w:val="000259B1"/>
    <w:rsid w:val="0003709F"/>
    <w:rsid w:val="00060408"/>
    <w:rsid w:val="00065350"/>
    <w:rsid w:val="00076DCB"/>
    <w:rsid w:val="00081309"/>
    <w:rsid w:val="00082A7A"/>
    <w:rsid w:val="000B7C08"/>
    <w:rsid w:val="000F6215"/>
    <w:rsid w:val="00116EB6"/>
    <w:rsid w:val="0013259C"/>
    <w:rsid w:val="00177CDD"/>
    <w:rsid w:val="001C3738"/>
    <w:rsid w:val="001F68C1"/>
    <w:rsid w:val="002133AA"/>
    <w:rsid w:val="00223053"/>
    <w:rsid w:val="00243121"/>
    <w:rsid w:val="0024639A"/>
    <w:rsid w:val="0026247B"/>
    <w:rsid w:val="002B79EC"/>
    <w:rsid w:val="002F1A5B"/>
    <w:rsid w:val="002F4C52"/>
    <w:rsid w:val="00312AAE"/>
    <w:rsid w:val="003233C5"/>
    <w:rsid w:val="00353395"/>
    <w:rsid w:val="003571A1"/>
    <w:rsid w:val="00387AD8"/>
    <w:rsid w:val="003A6BD0"/>
    <w:rsid w:val="003B1247"/>
    <w:rsid w:val="003C413A"/>
    <w:rsid w:val="003C5D67"/>
    <w:rsid w:val="003D2F73"/>
    <w:rsid w:val="003E60E0"/>
    <w:rsid w:val="003F2348"/>
    <w:rsid w:val="00410B3B"/>
    <w:rsid w:val="00431126"/>
    <w:rsid w:val="0044214E"/>
    <w:rsid w:val="00465934"/>
    <w:rsid w:val="004676E0"/>
    <w:rsid w:val="004803FD"/>
    <w:rsid w:val="00493BBE"/>
    <w:rsid w:val="004A5293"/>
    <w:rsid w:val="004A6231"/>
    <w:rsid w:val="004C1A54"/>
    <w:rsid w:val="004D6050"/>
    <w:rsid w:val="004F50FD"/>
    <w:rsid w:val="004F7635"/>
    <w:rsid w:val="00503EFE"/>
    <w:rsid w:val="00515712"/>
    <w:rsid w:val="00520E93"/>
    <w:rsid w:val="005711BB"/>
    <w:rsid w:val="005940ED"/>
    <w:rsid w:val="005A1820"/>
    <w:rsid w:val="005A3383"/>
    <w:rsid w:val="00606DCB"/>
    <w:rsid w:val="0061421F"/>
    <w:rsid w:val="00632846"/>
    <w:rsid w:val="00633D91"/>
    <w:rsid w:val="00654E09"/>
    <w:rsid w:val="00682E7B"/>
    <w:rsid w:val="00685C52"/>
    <w:rsid w:val="00691976"/>
    <w:rsid w:val="006E65BC"/>
    <w:rsid w:val="006F0C15"/>
    <w:rsid w:val="007453B8"/>
    <w:rsid w:val="00747834"/>
    <w:rsid w:val="00795028"/>
    <w:rsid w:val="007954E1"/>
    <w:rsid w:val="00795AC6"/>
    <w:rsid w:val="007A522B"/>
    <w:rsid w:val="007B059B"/>
    <w:rsid w:val="00800545"/>
    <w:rsid w:val="00816C61"/>
    <w:rsid w:val="0084400C"/>
    <w:rsid w:val="00854156"/>
    <w:rsid w:val="00855770"/>
    <w:rsid w:val="00863202"/>
    <w:rsid w:val="00895A5F"/>
    <w:rsid w:val="008A6454"/>
    <w:rsid w:val="008B4F50"/>
    <w:rsid w:val="008C5407"/>
    <w:rsid w:val="00900716"/>
    <w:rsid w:val="00901F09"/>
    <w:rsid w:val="00905F0E"/>
    <w:rsid w:val="0091132F"/>
    <w:rsid w:val="00926DE7"/>
    <w:rsid w:val="00946D3D"/>
    <w:rsid w:val="00951C59"/>
    <w:rsid w:val="009726EE"/>
    <w:rsid w:val="00975BAF"/>
    <w:rsid w:val="00976B04"/>
    <w:rsid w:val="00983970"/>
    <w:rsid w:val="0099756B"/>
    <w:rsid w:val="009A7941"/>
    <w:rsid w:val="00A46855"/>
    <w:rsid w:val="00A5589E"/>
    <w:rsid w:val="00A55AB6"/>
    <w:rsid w:val="00A5703E"/>
    <w:rsid w:val="00A86CBD"/>
    <w:rsid w:val="00A901E5"/>
    <w:rsid w:val="00B03F76"/>
    <w:rsid w:val="00B101DF"/>
    <w:rsid w:val="00B22E45"/>
    <w:rsid w:val="00B410D5"/>
    <w:rsid w:val="00B6669D"/>
    <w:rsid w:val="00BA06D1"/>
    <w:rsid w:val="00BE2BA0"/>
    <w:rsid w:val="00C0085B"/>
    <w:rsid w:val="00C10B59"/>
    <w:rsid w:val="00C113DC"/>
    <w:rsid w:val="00C14A6E"/>
    <w:rsid w:val="00C255F0"/>
    <w:rsid w:val="00C840C6"/>
    <w:rsid w:val="00CB307C"/>
    <w:rsid w:val="00CD34F3"/>
    <w:rsid w:val="00D02AC9"/>
    <w:rsid w:val="00D47DD5"/>
    <w:rsid w:val="00D8589A"/>
    <w:rsid w:val="00D87491"/>
    <w:rsid w:val="00D9124D"/>
    <w:rsid w:val="00D95CAA"/>
    <w:rsid w:val="00DA2875"/>
    <w:rsid w:val="00DB445A"/>
    <w:rsid w:val="00DC5341"/>
    <w:rsid w:val="00DD58B7"/>
    <w:rsid w:val="00DE2446"/>
    <w:rsid w:val="00E046D2"/>
    <w:rsid w:val="00E31DC4"/>
    <w:rsid w:val="00E61B0C"/>
    <w:rsid w:val="00E72E1E"/>
    <w:rsid w:val="00E73027"/>
    <w:rsid w:val="00E81FE5"/>
    <w:rsid w:val="00EA6B82"/>
    <w:rsid w:val="00EE36BE"/>
    <w:rsid w:val="00F03191"/>
    <w:rsid w:val="00F21E81"/>
    <w:rsid w:val="00F26989"/>
    <w:rsid w:val="00F332C7"/>
    <w:rsid w:val="00F70E28"/>
    <w:rsid w:val="00FA3B8B"/>
    <w:rsid w:val="00FE7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9969F"/>
  <w15:docId w15:val="{8068DD59-66A1-44D1-B52D-D0B974177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877D6"/>
    <w:rPr>
      <w:rFonts w:ascii="Palatino Linotype" w:hAnsi="Palatino Linotype" w:cs="Helvetica"/>
      <w:b/>
      <w:bCs/>
      <w:color w:val="005F65"/>
      <w:sz w:val="40"/>
      <w:szCs w:val="40"/>
    </w:rPr>
  </w:style>
  <w:style w:type="table" w:styleId="TableGrid">
    <w:name w:val="Table Grid"/>
    <w:basedOn w:val="TableNormal"/>
    <w:uiPriority w:val="39"/>
    <w:rsid w:val="00DF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1682"/>
    <w:pPr>
      <w:numPr>
        <w:numId w:val="1"/>
      </w:numPr>
      <w:contextualSpacing/>
    </w:pPr>
    <w:rPr>
      <w:rFonts w:ascii="Helvetica" w:hAnsi="Helvetica" w:cs="Helvetica"/>
      <w:b/>
      <w:bCs/>
      <w:color w:val="005F65"/>
      <w:sz w:val="20"/>
      <w:szCs w:val="20"/>
    </w:r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character" w:customStyle="1" w:styleId="TitleChar">
    <w:name w:val="Title Char"/>
    <w:basedOn w:val="DefaultParagraphFont"/>
    <w:link w:val="Title"/>
    <w:uiPriority w:val="10"/>
    <w:rsid w:val="006877D6"/>
    <w:rPr>
      <w:rFonts w:ascii="Palatino Linotype" w:hAnsi="Palatino Linotype" w:cs="Helvetica"/>
      <w:b/>
      <w:bCs/>
      <w:color w:val="005F65"/>
      <w:sz w:val="40"/>
      <w:szCs w:val="40"/>
    </w:rPr>
  </w:style>
  <w:style w:type="paragraph" w:styleId="Subtitle">
    <w:name w:val="Subtitle"/>
    <w:basedOn w:val="Normal"/>
    <w:next w:val="Normal"/>
    <w:link w:val="SubtitleChar"/>
    <w:uiPriority w:val="11"/>
    <w:qFormat/>
    <w:pPr>
      <w:spacing w:before="120"/>
    </w:pPr>
    <w:rPr>
      <w:rFonts w:ascii="Palatino Linotype" w:eastAsia="Palatino Linotype" w:hAnsi="Palatino Linotype" w:cs="Palatino Linotype"/>
      <w:color w:val="005F65"/>
      <w:sz w:val="24"/>
      <w:szCs w:val="24"/>
    </w:rPr>
  </w:style>
  <w:style w:type="character" w:customStyle="1" w:styleId="SubtitleChar">
    <w:name w:val="Subtitle Char"/>
    <w:basedOn w:val="DefaultParagraphFont"/>
    <w:link w:val="Subtitle"/>
    <w:uiPriority w:val="11"/>
    <w:rsid w:val="006877D6"/>
    <w:rPr>
      <w:rFonts w:ascii="Palatino Linotype" w:hAnsi="Palatino Linotype" w:cs="Helvetica"/>
      <w:color w:val="005F65"/>
      <w:sz w:val="24"/>
      <w:szCs w:val="24"/>
    </w:rPr>
  </w:style>
  <w:style w:type="paragraph" w:customStyle="1" w:styleId="HiddenSection">
    <w:name w:val="Hidden Section"/>
    <w:basedOn w:val="Normal"/>
    <w:qFormat/>
    <w:rsid w:val="00470206"/>
    <w:rPr>
      <w:rFonts w:ascii="Corbel" w:hAnsi="Corbel"/>
      <w:color w:val="FFFFFF" w:themeColor="background1"/>
    </w:rPr>
  </w:style>
  <w:style w:type="paragraph" w:customStyle="1" w:styleId="Summary">
    <w:name w:val="Summary"/>
    <w:basedOn w:val="Normal"/>
    <w:qFormat/>
    <w:rsid w:val="002B0B0F"/>
    <w:pPr>
      <w:spacing w:line="264" w:lineRule="auto"/>
    </w:pPr>
    <w:rPr>
      <w:rFonts w:ascii="Helvetica" w:hAnsi="Helvetica" w:cs="Helvetica"/>
      <w:color w:val="282828"/>
      <w:sz w:val="18"/>
      <w:szCs w:val="18"/>
    </w:rPr>
  </w:style>
  <w:style w:type="paragraph" w:customStyle="1" w:styleId="SectionHeading">
    <w:name w:val="Section Heading"/>
    <w:basedOn w:val="Normal"/>
    <w:qFormat/>
    <w:rsid w:val="006877D6"/>
    <w:pPr>
      <w:spacing w:before="480" w:after="240"/>
    </w:pPr>
    <w:rPr>
      <w:rFonts w:ascii="Palatino Linotype" w:hAnsi="Palatino Linotype" w:cs="Helvetica"/>
      <w:b/>
      <w:bCs/>
      <w:color w:val="005F65"/>
      <w:sz w:val="28"/>
      <w:szCs w:val="28"/>
    </w:rPr>
  </w:style>
  <w:style w:type="paragraph" w:customStyle="1" w:styleId="CompanyBlock">
    <w:name w:val="Company Block"/>
    <w:basedOn w:val="Normal"/>
    <w:qFormat/>
    <w:rsid w:val="002B0B0F"/>
    <w:pPr>
      <w:tabs>
        <w:tab w:val="right" w:pos="10800"/>
      </w:tabs>
      <w:spacing w:after="180"/>
      <w:contextualSpacing/>
    </w:pPr>
    <w:rPr>
      <w:rFonts w:ascii="Helvetica" w:hAnsi="Helvetica" w:cs="Helvetica"/>
      <w:b/>
      <w:bCs/>
      <w:color w:val="005F65"/>
      <w:sz w:val="20"/>
      <w:szCs w:val="20"/>
    </w:rPr>
  </w:style>
  <w:style w:type="paragraph" w:customStyle="1" w:styleId="FirstCompanyBlock">
    <w:name w:val="First Company Block"/>
    <w:basedOn w:val="CompanyBlock"/>
    <w:rsid w:val="00470206"/>
  </w:style>
  <w:style w:type="paragraph" w:customStyle="1" w:styleId="JDAccomplishment">
    <w:name w:val="JD Accomplishment"/>
    <w:basedOn w:val="Normal"/>
    <w:qFormat/>
    <w:rsid w:val="00F26989"/>
    <w:pPr>
      <w:numPr>
        <w:numId w:val="2"/>
      </w:numPr>
      <w:pBdr>
        <w:top w:val="nil"/>
        <w:left w:val="nil"/>
        <w:bottom w:val="nil"/>
        <w:right w:val="nil"/>
        <w:between w:val="nil"/>
      </w:pBdr>
      <w:spacing w:after="360"/>
      <w:contextualSpacing/>
    </w:pPr>
    <w:rPr>
      <w:rFonts w:ascii="Helvetica Neue" w:eastAsia="Helvetica Neue" w:hAnsi="Helvetica Neue" w:cs="Helvetica Neue"/>
      <w:iCs/>
      <w:color w:val="282828"/>
      <w:sz w:val="20"/>
      <w:szCs w:val="20"/>
    </w:rPr>
  </w:style>
  <w:style w:type="paragraph" w:customStyle="1" w:styleId="JobDescription">
    <w:name w:val="Job Description"/>
    <w:basedOn w:val="Normal"/>
    <w:qFormat/>
    <w:rsid w:val="00F26989"/>
    <w:pPr>
      <w:pBdr>
        <w:top w:val="nil"/>
        <w:left w:val="nil"/>
        <w:bottom w:val="nil"/>
        <w:right w:val="nil"/>
        <w:between w:val="nil"/>
      </w:pBdr>
      <w:tabs>
        <w:tab w:val="right" w:pos="7155"/>
      </w:tabs>
      <w:spacing w:after="180"/>
    </w:pPr>
    <w:rPr>
      <w:rFonts w:ascii="Helvetica Neue" w:eastAsia="Helvetica Neue" w:hAnsi="Helvetica Neue" w:cs="Helvetica Neue"/>
      <w:iCs/>
      <w:color w:val="282828"/>
      <w:sz w:val="20"/>
      <w:szCs w:val="20"/>
    </w:rPr>
  </w:style>
  <w:style w:type="paragraph" w:customStyle="1" w:styleId="EduInfo">
    <w:name w:val="Edu Info"/>
    <w:basedOn w:val="Normal"/>
    <w:qFormat/>
    <w:rsid w:val="00851682"/>
    <w:pPr>
      <w:spacing w:after="120"/>
    </w:pPr>
    <w:rPr>
      <w:rFonts w:ascii="Helvetica" w:hAnsi="Helvetica" w:cs="Helvetica"/>
      <w:color w:val="282828"/>
      <w:sz w:val="20"/>
      <w:szCs w:val="20"/>
    </w:rPr>
  </w:style>
  <w:style w:type="paragraph" w:customStyle="1" w:styleId="EduDegree">
    <w:name w:val="Edu Degree"/>
    <w:basedOn w:val="Normal"/>
    <w:qFormat/>
    <w:rsid w:val="00851682"/>
    <w:rPr>
      <w:rFonts w:ascii="Helvetica" w:hAnsi="Helvetica" w:cs="Helvetica"/>
      <w:b/>
      <w:bCs/>
      <w:color w:val="005F65"/>
      <w:sz w:val="20"/>
      <w:szCs w:val="20"/>
    </w:rPr>
  </w:style>
  <w:style w:type="paragraph" w:customStyle="1" w:styleId="ContactInfo">
    <w:name w:val="Contact Info"/>
    <w:basedOn w:val="Normal"/>
    <w:qFormat/>
    <w:rsid w:val="00851682"/>
    <w:pPr>
      <w:autoSpaceDE w:val="0"/>
      <w:autoSpaceDN w:val="0"/>
      <w:adjustRightInd w:val="0"/>
      <w:jc w:val="right"/>
    </w:pPr>
    <w:rPr>
      <w:rFonts w:ascii="Helvetica" w:hAnsi="Helvetica" w:cs="Helvetica"/>
      <w:color w:val="005F65"/>
      <w:sz w:val="18"/>
      <w:szCs w:val="18"/>
    </w:rPr>
  </w:style>
  <w:style w:type="paragraph" w:customStyle="1" w:styleId="BoldList">
    <w:name w:val="Bold List"/>
    <w:basedOn w:val="JDAccomplishment"/>
    <w:qFormat/>
    <w:rsid w:val="00F856BC"/>
    <w:pPr>
      <w:ind w:left="450"/>
    </w:pPr>
    <w:rPr>
      <w:b/>
      <w:bCs/>
      <w:color w:val="005F65"/>
    </w:rPr>
  </w:style>
  <w:style w:type="paragraph" w:customStyle="1" w:styleId="AoEBullet">
    <w:name w:val="AoE Bullet"/>
    <w:basedOn w:val="ListParagraph"/>
    <w:qFormat/>
    <w:rsid w:val="00B33B6A"/>
    <w:pPr>
      <w:numPr>
        <w:numId w:val="3"/>
      </w:numPr>
      <w:ind w:left="150" w:hanging="180"/>
    </w:pPr>
    <w:rPr>
      <w:b w:val="0"/>
      <w:bCs w:val="0"/>
      <w:color w:val="50505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E73027"/>
    <w:rPr>
      <w:color w:val="0563C1" w:themeColor="hyperlink"/>
      <w:u w:val="single"/>
    </w:rPr>
  </w:style>
  <w:style w:type="character" w:styleId="UnresolvedMention">
    <w:name w:val="Unresolved Mention"/>
    <w:basedOn w:val="DefaultParagraphFont"/>
    <w:uiPriority w:val="99"/>
    <w:semiHidden/>
    <w:unhideWhenUsed/>
    <w:rsid w:val="00E73027"/>
    <w:rPr>
      <w:color w:val="605E5C"/>
      <w:shd w:val="clear" w:color="auto" w:fill="E1DFDD"/>
    </w:rPr>
  </w:style>
  <w:style w:type="paragraph" w:customStyle="1" w:styleId="TechHeader">
    <w:name w:val="Tech Header"/>
    <w:basedOn w:val="Normal"/>
    <w:qFormat/>
    <w:rsid w:val="005A3383"/>
    <w:pPr>
      <w:spacing w:before="120"/>
    </w:pPr>
    <w:rPr>
      <w:rFonts w:ascii="Franklin Gothic Book" w:eastAsiaTheme="minorHAnsi" w:hAnsi="Franklin Gothic Book" w:cs="FranklinGothicURW-Boo"/>
      <w:b/>
      <w:bCs/>
      <w:color w:val="0F5581"/>
      <w:sz w:val="20"/>
      <w:szCs w:val="20"/>
    </w:rPr>
  </w:style>
  <w:style w:type="paragraph" w:customStyle="1" w:styleId="TechInfo">
    <w:name w:val="Tech Info"/>
    <w:basedOn w:val="Normal"/>
    <w:qFormat/>
    <w:rsid w:val="005A3383"/>
    <w:pPr>
      <w:spacing w:before="120"/>
    </w:pPr>
    <w:rPr>
      <w:rFonts w:ascii="Corbel" w:eastAsiaTheme="minorHAnsi" w:hAnsi="Corbel" w:cs="FranklinGothicURW-Bo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tephycotty@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stephycotty.github.io/" TargetMode="External"/><Relationship Id="rId4" Type="http://schemas.openxmlformats.org/officeDocument/2006/relationships/settings" Target="settings.xml"/><Relationship Id="rId9" Type="http://schemas.openxmlformats.org/officeDocument/2006/relationships/hyperlink" Target="https://www.linkedin.com/in/stephanie-cotterell-2646a51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p0h689Adw2TjPASvdZon1jruTw==">AMUW2mXTgbwGb5axzKfUytkatmsr7KTTGvyc0gF2DH/SpAz08RIHE5xsxZBNS/oANoB6ve7VSHPGwb9YUqrT9p1jd/o1LIHN4BQ3tJHwd3i7N1egn0JNkQE=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1229</Words>
  <Characters>7011</Characters>
  <Application>Microsoft Office Word</Application>
  <DocSecurity>0</DocSecurity>
  <Lines>58</Lines>
  <Paragraphs>16</Paragraphs>
  <ScaleCrop>false</ScaleCrop>
  <Company/>
  <LinksUpToDate>false</LinksUpToDate>
  <CharactersWithSpaces>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Caleb Sanders</dc:creator>
  <cp:lastModifiedBy>Cotterell, Ibilate</cp:lastModifiedBy>
  <cp:revision>2</cp:revision>
  <dcterms:created xsi:type="dcterms:W3CDTF">2026-03-18T17:19:00Z</dcterms:created>
  <dcterms:modified xsi:type="dcterms:W3CDTF">2026-03-18T17:19:00Z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GoGeMo1-v1</vt:lpwstr>
  </property>
  <property fmtid="{D5CDD505-2E9C-101B-9397-08002B2CF9AE}" pid="3" name="GrammarlyDocumentId">
    <vt:lpwstr>9adbf095a4ef6ed5ee2e885d77aa3d2aec8ce175439d6deca178cefd7a14ecf1</vt:lpwstr>
  </property>
  <property fmtid="{D5CDD505-2E9C-101B-9397-08002B2CF9AE}" pid="4" name="MSIP_Label_8cb311d3-aea9-4488-bc88-99739ecc7603_Enabled">
    <vt:lpwstr>true</vt:lpwstr>
  </property>
  <property fmtid="{D5CDD505-2E9C-101B-9397-08002B2CF9AE}" pid="5" name="MSIP_Label_8cb311d3-aea9-4488-bc88-99739ecc7603_SetDate">
    <vt:lpwstr>2026-03-18T17:19:15Z</vt:lpwstr>
  </property>
  <property fmtid="{D5CDD505-2E9C-101B-9397-08002B2CF9AE}" pid="6" name="MSIP_Label_8cb311d3-aea9-4488-bc88-99739ecc7603_Method">
    <vt:lpwstr>Standard</vt:lpwstr>
  </property>
  <property fmtid="{D5CDD505-2E9C-101B-9397-08002B2CF9AE}" pid="7" name="MSIP_Label_8cb311d3-aea9-4488-bc88-99739ecc7603_Name">
    <vt:lpwstr>Internal - University</vt:lpwstr>
  </property>
  <property fmtid="{D5CDD505-2E9C-101B-9397-08002B2CF9AE}" pid="8" name="MSIP_Label_8cb311d3-aea9-4488-bc88-99739ecc7603_SiteId">
    <vt:lpwstr>9c36a7d0-bf7b-4991-9b78-be91a52f0226</vt:lpwstr>
  </property>
  <property fmtid="{D5CDD505-2E9C-101B-9397-08002B2CF9AE}" pid="9" name="MSIP_Label_8cb311d3-aea9-4488-bc88-99739ecc7603_ActionId">
    <vt:lpwstr>8769b3ce-ee23-4465-aa3f-575bd89335c8</vt:lpwstr>
  </property>
  <property fmtid="{D5CDD505-2E9C-101B-9397-08002B2CF9AE}" pid="10" name="MSIP_Label_8cb311d3-aea9-4488-bc88-99739ecc7603_ContentBits">
    <vt:lpwstr>0</vt:lpwstr>
  </property>
</Properties>
</file>