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6C35111E" w:rsidR="00133B86" w:rsidRPr="005843BB" w:rsidRDefault="00DE0E68" w:rsidP="00E35FDF">
            <w:r>
              <w:t>RESOLVED (ED)</w:t>
            </w:r>
            <w:r w:rsidR="00E35FDF">
              <w:t xml:space="preserve"> - </w:t>
            </w:r>
            <w:r w:rsidR="00B503FB" w:rsidRPr="005843BB">
              <w:t>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56922BD6" w:rsidR="00B503FB" w:rsidRPr="005843BB" w:rsidRDefault="00DE0E68" w:rsidP="00E35FDF">
            <w:r>
              <w:t>RESOLVED (ED)</w:t>
            </w:r>
            <w:r w:rsidR="00E35FDF">
              <w:t xml:space="preserve"> - </w:t>
            </w:r>
            <w:r w:rsidR="00B503FB" w:rsidRPr="005843BB">
              <w:t>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1E1E1930" w:rsidR="00B503FB" w:rsidRPr="005843BB" w:rsidRDefault="00DE0E68" w:rsidP="00E35FDF">
            <w:r>
              <w:t>RESOLVED (ED)</w:t>
            </w:r>
            <w:r w:rsidR="00E35FDF">
              <w:t xml:space="preserve"> - </w:t>
            </w:r>
            <w:r w:rsidR="00B503FB" w:rsidRPr="005843BB">
              <w:t>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6F3ABF6C" w:rsidR="00B503FB" w:rsidRPr="005843BB" w:rsidRDefault="00DE0E68" w:rsidP="00E35FDF">
            <w:r>
              <w:t>RESOLVED (ED)</w:t>
            </w:r>
            <w:r w:rsidR="00E35FDF">
              <w:t xml:space="preserve"> - </w:t>
            </w:r>
            <w:r w:rsidR="004E5D04" w:rsidRPr="005843BB">
              <w:t>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7A93355F" w:rsidR="0025341C" w:rsidRPr="002C459E" w:rsidRDefault="00DE0E68" w:rsidP="00E35FDF">
            <w:r>
              <w:t>RESOLVED (ED)</w:t>
            </w:r>
            <w:r w:rsidR="00E35FDF">
              <w:t xml:space="preserve"> - 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3F2DB16" w:rsidR="00B503FB" w:rsidRPr="002C459E" w:rsidRDefault="00DE0E68" w:rsidP="00E35FDF">
            <w:r>
              <w:t>RESOLVED (ED)</w:t>
            </w:r>
            <w:r w:rsidR="00DA2C38">
              <w:t xml:space="preserve"> - </w:t>
            </w:r>
            <w:r w:rsidR="00D560FE">
              <w:t>Added "Clause 2 lists documents that define additional requirements incorporated by reference into the AP."</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146E6CE2" w:rsidR="00B503FB" w:rsidRPr="002C459E" w:rsidRDefault="00DE0E68" w:rsidP="00E35FDF">
            <w:r>
              <w:t>RESOLVED (ED)</w:t>
            </w:r>
            <w:r w:rsidR="00DA2C38">
              <w:t xml:space="preserve"> - </w:t>
            </w:r>
            <w:r w:rsidR="003D5F7C">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032AB09F" w:rsidR="00B503FB" w:rsidRPr="002C459E" w:rsidRDefault="00DA2C38" w:rsidP="00E35FDF">
            <w:r>
              <w:t>DEFER</w:t>
            </w:r>
            <w:r w:rsidR="00E3616B">
              <w:t xml:space="preserve"> – Adjusting wording of scope statement needs to be coordinated with ISO,   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07B22793" w:rsidR="00B503FB" w:rsidRPr="005843BB" w:rsidRDefault="00DE0E68" w:rsidP="00E35FDF">
            <w:r>
              <w:t>RESOLVED (ED)</w:t>
            </w:r>
            <w:r w:rsidR="00E35FDF">
              <w:t xml:space="preserve"> - </w:t>
            </w:r>
            <w:r w:rsidR="00B503FB" w:rsidRPr="005843BB">
              <w:t>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468A17A3" w:rsidR="00B503FB" w:rsidRPr="005843BB" w:rsidRDefault="00DE0E68" w:rsidP="00E35FDF">
            <w:r>
              <w:t>RESOLVED (ED)</w:t>
            </w:r>
            <w:r w:rsidR="00E35FDF">
              <w:t xml:space="preserve"> - </w:t>
            </w:r>
            <w:r w:rsidR="00B503FB" w:rsidRPr="005843BB">
              <w:t>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0011B32C" w:rsidR="00B503FB" w:rsidRPr="005843BB" w:rsidRDefault="00DE0E68" w:rsidP="00E35FDF">
            <w:r>
              <w:t>RESOLVED (ED)</w:t>
            </w:r>
            <w:r w:rsidR="00E35FDF">
              <w:t xml:space="preserve"> - </w:t>
            </w:r>
            <w:r w:rsidR="00B503FB" w:rsidRPr="005843BB">
              <w:t>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7CF173" w:rsidR="00B503FB" w:rsidRPr="005843BB" w:rsidRDefault="00DE0E68" w:rsidP="00E35FDF">
            <w:r>
              <w:t>RESOLVED (ED)</w:t>
            </w:r>
            <w:r w:rsidR="00E35FDF">
              <w:t xml:space="preserve"> - </w:t>
            </w:r>
            <w:r w:rsidR="00B503FB" w:rsidRPr="005843BB">
              <w:t>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3A1BF7C8" w:rsidR="00B503FB" w:rsidRPr="005843BB" w:rsidRDefault="00DE0E68" w:rsidP="00E35FDF">
            <w:r>
              <w:t>RESOLVED (ED)</w:t>
            </w:r>
            <w:r w:rsidR="00E35FDF">
              <w:t xml:space="preserve"> - </w:t>
            </w:r>
            <w:r w:rsidR="00B503FB" w:rsidRPr="005843BB">
              <w:t>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600816E4" w:rsidR="00B503FB" w:rsidRPr="002C459E" w:rsidRDefault="00DE0E68" w:rsidP="00E35FDF">
            <w:r>
              <w:t>RESOLVED (ED)</w:t>
            </w:r>
            <w:r w:rsidR="00E35FDF">
              <w:t xml:space="preserve"> - 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3E2DCE82" w:rsidR="00B503FB" w:rsidRPr="002C459E" w:rsidRDefault="00DE0E68" w:rsidP="00E35FDF">
            <w:r>
              <w:t>RESOLVED (ED)</w:t>
            </w:r>
            <w:r w:rsidR="00E35FDF">
              <w:t xml:space="preserve"> - 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8E04CAF" w:rsidR="00B503FB" w:rsidRPr="002C459E" w:rsidRDefault="00DE0E68" w:rsidP="00E35FDF">
            <w:r>
              <w:t>RESOLVED (ED)</w:t>
            </w:r>
            <w:r w:rsidR="00E35FDF">
              <w:t xml:space="preserve"> - Adopted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E35FDF">
            <w:pPr>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C72999" w:rsidRDefault="00B503FB" w:rsidP="00B503FB">
            <w:pPr>
              <w:pStyle w:val="ISOMB"/>
            </w:pPr>
            <w:r w:rsidRPr="00C72999">
              <w:t>US-18</w:t>
            </w:r>
          </w:p>
        </w:tc>
        <w:tc>
          <w:tcPr>
            <w:tcW w:w="908" w:type="dxa"/>
            <w:tcBorders>
              <w:top w:val="single" w:sz="6" w:space="0" w:color="auto"/>
              <w:bottom w:val="single" w:sz="6" w:space="0" w:color="auto"/>
            </w:tcBorders>
          </w:tcPr>
          <w:p w14:paraId="6D52B26A" w14:textId="287B501E" w:rsidR="00B503FB" w:rsidRPr="00C72999" w:rsidRDefault="00B503FB" w:rsidP="00B503FB">
            <w:pPr>
              <w:pStyle w:val="ISOClause"/>
            </w:pPr>
          </w:p>
        </w:tc>
        <w:tc>
          <w:tcPr>
            <w:tcW w:w="1209" w:type="dxa"/>
            <w:tcBorders>
              <w:top w:val="single" w:sz="6" w:space="0" w:color="auto"/>
              <w:bottom w:val="single" w:sz="6" w:space="0" w:color="auto"/>
            </w:tcBorders>
          </w:tcPr>
          <w:p w14:paraId="18938EE3" w14:textId="77777777" w:rsidR="00B503FB" w:rsidRPr="00C72999" w:rsidRDefault="00B503FB" w:rsidP="00B503FB">
            <w:pPr>
              <w:pStyle w:val="ISOClause"/>
            </w:pPr>
            <w:r w:rsidRPr="00C72999">
              <w:t>4.3.9</w:t>
            </w:r>
          </w:p>
        </w:tc>
        <w:tc>
          <w:tcPr>
            <w:tcW w:w="1209" w:type="dxa"/>
            <w:tcBorders>
              <w:top w:val="single" w:sz="6" w:space="0" w:color="auto"/>
              <w:bottom w:val="single" w:sz="6" w:space="0" w:color="auto"/>
            </w:tcBorders>
          </w:tcPr>
          <w:p w14:paraId="6FDD5009" w14:textId="77777777" w:rsidR="00B503FB" w:rsidRPr="00C72999" w:rsidRDefault="00B503FB" w:rsidP="00B503FB">
            <w:pPr>
              <w:pStyle w:val="ISOParagraph"/>
            </w:pPr>
            <w:r w:rsidRPr="00C72999">
              <w:t>EXPRESS</w:t>
            </w:r>
          </w:p>
        </w:tc>
        <w:tc>
          <w:tcPr>
            <w:tcW w:w="1115" w:type="dxa"/>
            <w:tcBorders>
              <w:top w:val="single" w:sz="6" w:space="0" w:color="auto"/>
              <w:bottom w:val="single" w:sz="6" w:space="0" w:color="auto"/>
            </w:tcBorders>
          </w:tcPr>
          <w:p w14:paraId="1854649B" w14:textId="77777777" w:rsidR="00B503FB" w:rsidRPr="00C72999" w:rsidRDefault="00B503FB" w:rsidP="00B503FB">
            <w:pPr>
              <w:pStyle w:val="ISOCommType"/>
            </w:pPr>
            <w:r w:rsidRPr="00C72999">
              <w:t>te</w:t>
            </w:r>
          </w:p>
        </w:tc>
        <w:tc>
          <w:tcPr>
            <w:tcW w:w="4177" w:type="dxa"/>
            <w:tcBorders>
              <w:top w:val="single" w:sz="6" w:space="0" w:color="auto"/>
              <w:bottom w:val="single" w:sz="6" w:space="0" w:color="auto"/>
            </w:tcBorders>
          </w:tcPr>
          <w:p w14:paraId="78A44108" w14:textId="77777777" w:rsidR="00B503FB" w:rsidRPr="00C72999" w:rsidRDefault="00B503FB" w:rsidP="00B503FB">
            <w:pPr>
              <w:pStyle w:val="ISOComments"/>
            </w:pPr>
            <w:r w:rsidRPr="00C72999">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C72999" w:rsidRDefault="00B503FB" w:rsidP="00B503FB">
            <w:pPr>
              <w:pStyle w:val="ISOChange"/>
            </w:pPr>
            <w:r w:rsidRPr="00C72999">
              <w:t>Correct the entity name in the EXPRESS block to 'Am_application_feature'.</w:t>
            </w:r>
          </w:p>
        </w:tc>
        <w:tc>
          <w:tcPr>
            <w:tcW w:w="2419" w:type="dxa"/>
            <w:tcBorders>
              <w:top w:val="single" w:sz="6" w:space="0" w:color="auto"/>
              <w:bottom w:val="single" w:sz="6" w:space="0" w:color="auto"/>
            </w:tcBorders>
          </w:tcPr>
          <w:p w14:paraId="069475CA" w14:textId="29AA058F" w:rsidR="00B503FB" w:rsidRPr="00C72999" w:rsidRDefault="001E3BB0" w:rsidP="00E35FDF">
            <w:r w:rsidRPr="00C72999">
              <w:t>RESOLVED (ED) - Adopted proposed solution</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16D46427" w:rsidR="00B503FB" w:rsidRPr="005843BB" w:rsidRDefault="00DE0E68" w:rsidP="00E35FDF">
            <w:r>
              <w:t>RESOLVED (ED)</w:t>
            </w:r>
            <w:r w:rsidR="00E35FDF">
              <w:t xml:space="preserve"> - </w:t>
            </w:r>
            <w:r w:rsidR="00B503FB" w:rsidRPr="005843BB">
              <w:t>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086B0AFF" w:rsidR="00B503FB" w:rsidRPr="002C459E" w:rsidRDefault="00DE0E68" w:rsidP="00E35FDF">
            <w:r>
              <w:t>RESOLVED (ED)</w:t>
            </w:r>
            <w:r w:rsidR="00E35FDF">
              <w:t xml:space="preserve"> - 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23A2073E" w:rsidR="00B503FB" w:rsidRPr="002C459E" w:rsidRDefault="00DE0E68" w:rsidP="00E35FDF">
            <w:r>
              <w:t>RESOLVED (ED)</w:t>
            </w:r>
            <w:r w:rsidR="00E35FDF">
              <w:t xml:space="preserve"> - 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0D001E8C" w:rsidR="00B503FB" w:rsidRPr="005843BB" w:rsidRDefault="00DE0E68" w:rsidP="00E35FDF">
            <w:r>
              <w:t>RESOLVED (ED)</w:t>
            </w:r>
            <w:r w:rsidR="00E35FDF">
              <w:t xml:space="preserve"> - </w:t>
            </w:r>
            <w:r w:rsidR="00B503FB" w:rsidRPr="005843BB">
              <w:t>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E35FDF">
            <w:pPr>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r w:rsidRPr="00B64DEF">
              <w:rPr>
                <w:highlight w:val="yellow"/>
              </w:rPr>
              <w:t>Manufacturing_stage</w:t>
            </w:r>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 xml:space="preserve">One key use of a manufacturing stage, is that it can be used to reference alternative fastener assemblies  (grip length +1 for example) .. But it’s not clear what it is useful for.  Maybe there should </w:t>
            </w:r>
            <w:r w:rsidRPr="00B64DEF">
              <w:rPr>
                <w:highlight w:val="yellow"/>
              </w:rPr>
              <w:lastRenderedPageBreak/>
              <w:t>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(djo)</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E35FDF">
            <w:pPr>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E35FDF">
            <w:pPr>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E35FDF">
            <w:pPr>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r w:rsidRPr="00B64DEF">
              <w:rPr>
                <w:highlight w:val="yellow"/>
              </w:rPr>
              <w:t>Oneup_assembly_group</w:t>
            </w:r>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(djo)</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E35FDF">
            <w:pPr>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E35FDF">
            <w:pPr>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E35FDF">
            <w:pPr>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E35FDF">
            <w:pPr>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2583E09A" w:rsidR="00B503FB" w:rsidRPr="005843BB" w:rsidRDefault="00DE0E68" w:rsidP="00E35FDF">
            <w:r>
              <w:t>RESOLVED (ED)</w:t>
            </w:r>
            <w:r w:rsidR="00E35FDF">
              <w:t xml:space="preserve"> - </w:t>
            </w:r>
            <w:r w:rsidR="00B503FB" w:rsidRPr="005843BB">
              <w:t>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3C203767" w:rsidR="00B503FB" w:rsidRPr="005843BB" w:rsidRDefault="00DE0E68" w:rsidP="00E35FDF">
            <w:r>
              <w:t>RESOLVED (ED)</w:t>
            </w:r>
            <w:r w:rsidR="00E35FDF">
              <w:t xml:space="preserve"> - </w:t>
            </w:r>
            <w:r w:rsidR="00B503FB" w:rsidRPr="005843BB">
              <w:t>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2A819309" w:rsidR="00B503FB" w:rsidRPr="002C459E" w:rsidRDefault="00DE0E68" w:rsidP="00E35FDF">
            <w:r>
              <w:t>RESOLVED (ED)</w:t>
            </w:r>
            <w:r w:rsidR="00E35FDF">
              <w:t xml:space="preserve"> - 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lastRenderedPageBreak/>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3D65E001" w:rsidR="00B503FB" w:rsidRPr="005843BB" w:rsidRDefault="00DE0E68" w:rsidP="00E35FDF">
            <w:r>
              <w:t>RESOLVED (ED)</w:t>
            </w:r>
            <w:r w:rsidR="00E35FDF">
              <w:t xml:space="preserve"> - </w:t>
            </w:r>
            <w:r w:rsidR="00B503FB" w:rsidRPr="005843BB">
              <w:t>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835FC0B" w:rsidR="00B503FB" w:rsidRPr="002C459E" w:rsidRDefault="00DE0E68" w:rsidP="00E35FDF">
            <w:r>
              <w:t>RESOLVED (ED)</w:t>
            </w:r>
            <w:r w:rsidR="00E35FDF">
              <w:t xml:space="preserve"> - 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4AEFFD6D" w:rsidR="000977AE" w:rsidRPr="002C459E" w:rsidRDefault="00DE0E68" w:rsidP="00E35FDF">
            <w:r>
              <w:t>RESOLVED (ED)</w:t>
            </w:r>
            <w:r w:rsidR="00E35FDF">
              <w:t xml:space="preserve"> - 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126F40C6" w:rsidR="000977AE" w:rsidRPr="002C459E" w:rsidRDefault="00DE0E68" w:rsidP="00E35FDF">
            <w:r>
              <w:t>RESOLVED (ED)</w:t>
            </w:r>
            <w:r w:rsidR="00E35FDF">
              <w:t xml:space="preserve"> - 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2167911B" w:rsidR="000977AE" w:rsidRPr="002C459E" w:rsidRDefault="00DE0E68" w:rsidP="00E35FDF">
            <w:r>
              <w:t>RESOLVED (ED)</w:t>
            </w:r>
            <w:r w:rsidR="00E35FDF">
              <w:t xml:space="preserve"> - 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5143005F" w:rsidR="000977AE" w:rsidRPr="002C459E" w:rsidRDefault="00DE0E68" w:rsidP="00E35FDF">
            <w:r>
              <w:t>RESOLVED (ED)</w:t>
            </w:r>
            <w:r w:rsidR="00E35FDF">
              <w:t xml:space="preserve"> - 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417F21F3" w:rsidR="000977AE" w:rsidRPr="002C459E" w:rsidRDefault="00DE0E68" w:rsidP="00E35FDF">
            <w:r>
              <w:t>RESOLVED (ED)</w:t>
            </w:r>
            <w:r w:rsidR="00E35FDF">
              <w:t xml:space="preserve"> - 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4203BD" w14:textId="31D2BDDE" w:rsidR="000977AE" w:rsidRPr="005843BB" w:rsidRDefault="00DE0E68" w:rsidP="00E35FDF">
            <w:r>
              <w:t>RESOLVED (ED)</w:t>
            </w:r>
            <w:r w:rsidR="00E35FDF">
              <w:t xml:space="preserve"> - </w:t>
            </w:r>
            <w:r w:rsidR="000977AE" w:rsidRPr="005843BB">
              <w:t>changed 'preceeding'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Change 'sup-ported' to 'supported'.</w:t>
            </w:r>
          </w:p>
        </w:tc>
        <w:tc>
          <w:tcPr>
            <w:tcW w:w="2419" w:type="dxa"/>
            <w:tcBorders>
              <w:top w:val="single" w:sz="6" w:space="0" w:color="auto"/>
              <w:bottom w:val="single" w:sz="6" w:space="0" w:color="auto"/>
            </w:tcBorders>
          </w:tcPr>
          <w:p w14:paraId="568F8F4A" w14:textId="079677A4" w:rsidR="000977AE" w:rsidRPr="005843BB" w:rsidRDefault="00DE0E68" w:rsidP="00E35FDF">
            <w:r>
              <w:t>RESOLVED (ED)</w:t>
            </w:r>
            <w:r w:rsidR="00E35FDF">
              <w:t xml:space="preserve"> - </w:t>
            </w:r>
            <w:r w:rsidR="000977AE" w:rsidRPr="005843BB">
              <w:t>changed 'sup-ported'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554D174F" w:rsidR="000977AE" w:rsidRPr="002C459E" w:rsidRDefault="00DE0E68" w:rsidP="00E35FDF">
            <w:r>
              <w:t>RESOLVED (ED)</w:t>
            </w:r>
            <w:r w:rsidR="00DA2C38">
              <w:t xml:space="preserve"> - </w:t>
            </w:r>
            <w:r w:rsidR="00EF411F">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lastRenderedPageBreak/>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28AD4AF7" w:rsidR="000977AE" w:rsidRPr="005843BB" w:rsidRDefault="00DE0E68" w:rsidP="00E35FDF">
            <w:r>
              <w:t>RESOLVED (ED)</w:t>
            </w:r>
            <w:r w:rsidR="00E35FDF">
              <w:t xml:space="preserve"> - </w:t>
            </w:r>
            <w:r w:rsidR="000977AE" w:rsidRPr="005843BB">
              <w:t>standardized 'UOF'/'UOFs' to 'UoF'/'UoFs'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'superceeds' to 'supersedes'.</w:t>
            </w:r>
          </w:p>
        </w:tc>
        <w:tc>
          <w:tcPr>
            <w:tcW w:w="2419" w:type="dxa"/>
            <w:tcBorders>
              <w:top w:val="single" w:sz="6" w:space="0" w:color="auto"/>
              <w:bottom w:val="single" w:sz="6" w:space="0" w:color="auto"/>
            </w:tcBorders>
          </w:tcPr>
          <w:p w14:paraId="07318B27" w14:textId="737DD23C" w:rsidR="000977AE" w:rsidRPr="005843BB" w:rsidRDefault="00DE0E68" w:rsidP="00E35FDF">
            <w:r>
              <w:t>RESOLVED (ED)</w:t>
            </w:r>
            <w:r w:rsidR="00E35FDF">
              <w:t xml:space="preserve"> - </w:t>
            </w:r>
            <w:r w:rsidR="000977AE" w:rsidRPr="005843BB">
              <w:t>changed 'superceeds' to 'supersedes' in Annex A (Nxxx left for separate comment).</w:t>
            </w:r>
          </w:p>
          <w:p w14:paraId="34D026C6" w14:textId="7F75B0B7" w:rsidR="000977AE" w:rsidRPr="005843BB" w:rsidRDefault="000977AE" w:rsidP="00E35FDF">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1536AA1" w:rsidR="000977AE" w:rsidRPr="002C459E" w:rsidRDefault="000977AE" w:rsidP="000977AE">
            <w:pPr>
              <w:pStyle w:val="ISOComments"/>
            </w:pPr>
            <w:r w:rsidRPr="002C459E">
              <w:t>Un</w:t>
            </w:r>
            <w:r w:rsidR="00DE0E68">
              <w:t>RESOLVED (ed)</w:t>
            </w:r>
            <w:r w:rsidRPr="002C459E">
              <w:t xml:space="preserve"> document number placeholder: 'WG15Nxxx' — should contain actual N-number. (djo)</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72B4BBF1" w:rsidR="000977AE" w:rsidRPr="002C459E" w:rsidRDefault="00587C39" w:rsidP="00E35FDF">
            <w:r>
              <w:t xml:space="preserve">RESOLVED (ED) - </w:t>
            </w:r>
            <w:r w:rsidRPr="005843BB">
              <w:t xml:space="preserve">changed </w:t>
            </w:r>
            <w:r>
              <w:t xml:space="preserve">to </w:t>
            </w:r>
            <w:r w:rsidR="00631AD8">
              <w:t xml:space="preserve"> </w:t>
            </w:r>
            <w:r w:rsidR="00631AD8"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C1B2B8" w14:textId="1ED9A0D9" w:rsidR="000977AE" w:rsidRPr="005843BB" w:rsidRDefault="00DE0E68" w:rsidP="00E35FDF">
            <w:r>
              <w:t>RESOLVED (ED)</w:t>
            </w:r>
            <w:r w:rsidR="00E35FDF">
              <w:t xml:space="preserve"> - </w:t>
            </w:r>
            <w:r w:rsidR="000977AE" w:rsidRPr="005843BB">
              <w:t>changed 'preceeding'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76CBA9BC" w:rsidR="000977AE" w:rsidRPr="005843BB" w:rsidRDefault="00DE0E68" w:rsidP="00E35FDF">
            <w:r>
              <w:t>RESOLVED (ED)</w:t>
            </w:r>
            <w:r w:rsidR="00E35FDF">
              <w:t xml:space="preserve"> - </w:t>
            </w:r>
            <w:r w:rsidR="000977AE" w:rsidRPr="005843BB">
              <w:t>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4F6080A0" w:rsidR="000977AE" w:rsidRPr="002C459E" w:rsidRDefault="00DE0E68" w:rsidP="00E35FDF">
            <w:r>
              <w:t>RESOLVED (ED)</w:t>
            </w:r>
            <w:r w:rsidR="00DA2C38">
              <w:t xml:space="preserve"> - </w:t>
            </w:r>
            <w:r w:rsidR="0068341F">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37056A5" w:rsidR="000977AE" w:rsidRPr="002C459E" w:rsidRDefault="00DE0E68" w:rsidP="00E35FDF">
            <w:r>
              <w:t>RESOLVED (ED)</w:t>
            </w:r>
            <w:r w:rsidR="00E35FDF">
              <w:t xml:space="preserve"> - </w:t>
            </w:r>
            <w:r w:rsidR="000977AE">
              <w:t>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506752A2" w:rsidR="000977AE" w:rsidRPr="005843BB" w:rsidRDefault="00DE0E68" w:rsidP="00E35FDF">
            <w:r>
              <w:t>RESOLVED (ED)</w:t>
            </w:r>
            <w:r w:rsidR="00E35FDF">
              <w:t xml:space="preserve"> - </w:t>
            </w:r>
            <w:r w:rsidR="000977AE" w:rsidRPr="005843BB">
              <w:t>fixed 'is is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lastRenderedPageBreak/>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'worplan' to 'workplan'.</w:t>
            </w:r>
          </w:p>
        </w:tc>
        <w:tc>
          <w:tcPr>
            <w:tcW w:w="2419" w:type="dxa"/>
            <w:tcBorders>
              <w:top w:val="single" w:sz="6" w:space="0" w:color="auto"/>
              <w:bottom w:val="single" w:sz="6" w:space="0" w:color="auto"/>
            </w:tcBorders>
          </w:tcPr>
          <w:p w14:paraId="1DD854FC" w14:textId="1010655B" w:rsidR="000977AE" w:rsidRPr="005843BB" w:rsidRDefault="00DE0E68" w:rsidP="00E35FDF">
            <w:r>
              <w:t>RESOLVED (ED)</w:t>
            </w:r>
            <w:r w:rsidR="00E35FDF">
              <w:t xml:space="preserve"> - </w:t>
            </w:r>
            <w:r w:rsidR="000977AE" w:rsidRPr="005843BB">
              <w:t>changed 'worplan'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1708736" w:rsidR="000977AE" w:rsidRPr="002C459E" w:rsidRDefault="00DE0E68" w:rsidP="00E35FDF">
            <w:r>
              <w:t>RESOLVED (ED)</w:t>
            </w:r>
            <w:r w:rsidR="00E35FDF">
              <w:t xml:space="preserve"> - 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Change href to 'clause4.htm#ao-feedstop'.</w:t>
            </w:r>
          </w:p>
        </w:tc>
        <w:tc>
          <w:tcPr>
            <w:tcW w:w="2419" w:type="dxa"/>
            <w:tcBorders>
              <w:top w:val="single" w:sz="6" w:space="0" w:color="auto"/>
              <w:bottom w:val="single" w:sz="6" w:space="0" w:color="auto"/>
            </w:tcBorders>
          </w:tcPr>
          <w:p w14:paraId="53FEBBF0" w14:textId="6F9B372C" w:rsidR="000977AE" w:rsidRPr="002C459E" w:rsidRDefault="00DE0E68" w:rsidP="00E35FDF">
            <w:r>
              <w:t>RESOLVED (ED)</w:t>
            </w:r>
            <w:r w:rsidR="00DA2C38">
              <w:t xml:space="preserve"> - </w:t>
            </w:r>
            <w:r w:rsidR="009A74B2">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1BA005BC" w:rsidR="000977AE" w:rsidRPr="002C459E" w:rsidRDefault="00DE0E68" w:rsidP="00E35FDF">
            <w:r>
              <w:t>RESOLVED (ED)</w:t>
            </w:r>
            <w:r w:rsidR="00E35FDF">
              <w:t xml:space="preserve"> - 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1CD9666B" w:rsidR="000977AE" w:rsidRPr="002C459E" w:rsidRDefault="00DE0E68" w:rsidP="00E35FDF">
            <w:r>
              <w:t>RESOLVED (ED)</w:t>
            </w:r>
            <w:r w:rsidR="00DA2C38">
              <w:t xml:space="preserve"> - </w:t>
            </w:r>
            <w:r w:rsidR="00A2235A">
              <w:t xml:space="preserve">Undated reference is correct.  Dated version was not called out in </w:t>
            </w:r>
            <w:r w:rsidR="00A2235A" w:rsidRPr="00A2235A">
              <w:t>4.3.59.2</w:t>
            </w:r>
            <w:r w:rsidR="00A2235A">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7BF84CE7" w:rsidR="000977AE" w:rsidRPr="005843BB" w:rsidRDefault="00DE0E68" w:rsidP="00E35FDF">
            <w:r>
              <w:t>RESOLVED (ED)</w:t>
            </w:r>
            <w:r w:rsidR="00E35FDF">
              <w:t xml:space="preserve"> - </w:t>
            </w:r>
            <w:r w:rsidR="000977AE" w:rsidRPr="005843BB">
              <w:t>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E35FDF">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E35FDF">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E35FDF">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lastRenderedPageBreak/>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E35FDF">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E35FDF">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E35FDF">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E35FDF">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E35FDF">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E35FDF">
            <w:pPr>
              <w:rPr>
                <w:highlight w:val="yellow"/>
              </w:rPr>
            </w:pPr>
            <w:r w:rsidRPr="005843BB">
              <w:rPr>
                <w:highlight w:val="yellow"/>
              </w:rPr>
              <w:t>What is an interval?</w:t>
            </w:r>
          </w:p>
          <w:p w14:paraId="53CD9343" w14:textId="59327C57" w:rsidR="000977AE" w:rsidRPr="005843BB" w:rsidRDefault="000977AE" w:rsidP="00E35FDF">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E35FDF">
            <w:pPr>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r w:rsidRPr="005843BB">
              <w:rPr>
                <w:highlight w:val="yellow"/>
              </w:rPr>
              <w:t>te</w:t>
            </w:r>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E35FDF">
            <w:pPr>
              <w:rPr>
                <w:highlight w:val="yellow"/>
              </w:rPr>
            </w:pPr>
            <w:r w:rsidRPr="005843BB">
              <w:rPr>
                <w:highlight w:val="yellow"/>
              </w:rPr>
              <w:t>Bounded curves are defined to use cartesian point which is limited to 3 space.  Part 42 issue.</w:t>
            </w:r>
          </w:p>
          <w:p w14:paraId="7D9E6AC9" w14:textId="77777777" w:rsidR="000977AE" w:rsidRPr="005843BB" w:rsidRDefault="000977AE" w:rsidP="00E35FDF">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r w:rsidRPr="005843BB">
              <w:t>te/ed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"maximim”.</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65D6351C" w:rsidR="000977AE" w:rsidRPr="005843BB" w:rsidRDefault="00DE0E68" w:rsidP="00E35FDF">
            <w:r>
              <w:t>RESOLVED (ED)</w:t>
            </w:r>
            <w:r w:rsidR="00E35FDF">
              <w:t xml:space="preserve"> - </w:t>
            </w:r>
            <w:r w:rsidR="000977AE" w:rsidRPr="005843BB">
              <w:t>changed all 7 occurrences of 'maximim'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r w:rsidRPr="002C459E">
              <w:t>te</w:t>
            </w:r>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Group qualifier needed in return statement in FUNCTION verify_ballnose_endmill_dimensions.</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 xml:space="preserve">(rads[1].value_component = dias[1].value_component/2))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(rads[1]\representation_item\measure_representation_item.value_component =</w:t>
            </w:r>
          </w:p>
          <w:p w14:paraId="16074D73" w14:textId="77777777" w:rsidR="000977AE" w:rsidRPr="002C459E" w:rsidRDefault="000977AE" w:rsidP="000977AE">
            <w:r w:rsidRPr="002C459E">
              <w:lastRenderedPageBreak/>
              <w:t>dias[1]\representation_item\measure_representation_item.value_component/2))</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635F6E4E" w:rsidR="000977AE" w:rsidRPr="002C459E" w:rsidRDefault="009D5F75" w:rsidP="00E35FDF">
            <w:r>
              <w:lastRenderedPageBreak/>
              <w:t xml:space="preserve">RESOLVED (ED) – If you add the group qualifier, it needs to go all the way down to measure with unit to be </w:t>
            </w:r>
            <w:r w:rsidR="00D608B3">
              <w:t xml:space="preserve">correct.  Added qualifier </w:t>
            </w:r>
            <w:r w:rsidR="00D608B3" w:rsidRPr="00D608B3">
              <w:t>\representation_item\measure_</w:t>
            </w:r>
            <w:r w:rsidR="00D608B3" w:rsidRPr="00D608B3">
              <w:lastRenderedPageBreak/>
              <w:t>representation_item\measure_with_unit</w:t>
            </w:r>
          </w:p>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r w:rsidRPr="002C459E">
              <w:t>te</w:t>
            </w:r>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Group qualifier needed in return statement in FUNCTION verify_bullnose_endmill_dimensions.</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(rads[1].value_component = dias[1].value_component/2))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(rads[1]\representation_item\measure_representation_item.value_component =</w:t>
            </w:r>
          </w:p>
          <w:p w14:paraId="02668015" w14:textId="77777777" w:rsidR="000977AE" w:rsidRPr="002C459E" w:rsidRDefault="000977AE" w:rsidP="000977AE">
            <w:r w:rsidRPr="002C459E">
              <w:t>dias[1]\representation_item\measure_representation_item.value_component/2))</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231A9F9F" w:rsidR="000977AE" w:rsidRPr="002C459E" w:rsidRDefault="00D608B3" w:rsidP="00E35FDF">
            <w:r>
              <w:t xml:space="preserve">RESOLVED (ED) – </w:t>
            </w:r>
            <w:r>
              <w:t>Added qualifier as discussed in SE-3</w:t>
            </w:r>
          </w:p>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96ED5" w:rsidRDefault="000977AE" w:rsidP="000977AE">
            <w:pPr>
              <w:pStyle w:val="ISOMB"/>
            </w:pPr>
            <w:r w:rsidRPr="00596ED5">
              <w:rPr>
                <w:lang w:val="en-US"/>
              </w:rPr>
              <w:t>SE</w:t>
            </w:r>
            <w:r w:rsidRPr="00596ED5">
              <w:t>-5</w:t>
            </w:r>
          </w:p>
        </w:tc>
        <w:tc>
          <w:tcPr>
            <w:tcW w:w="908" w:type="dxa"/>
            <w:tcBorders>
              <w:top w:val="single" w:sz="6" w:space="0" w:color="auto"/>
              <w:bottom w:val="single" w:sz="6" w:space="0" w:color="auto"/>
            </w:tcBorders>
          </w:tcPr>
          <w:p w14:paraId="221BFE6A" w14:textId="77777777" w:rsidR="000977AE" w:rsidRPr="00596ED5" w:rsidRDefault="000977AE" w:rsidP="000977AE"/>
        </w:tc>
        <w:tc>
          <w:tcPr>
            <w:tcW w:w="1209" w:type="dxa"/>
            <w:tcBorders>
              <w:top w:val="single" w:sz="6" w:space="0" w:color="auto"/>
              <w:bottom w:val="single" w:sz="6" w:space="0" w:color="auto"/>
            </w:tcBorders>
          </w:tcPr>
          <w:p w14:paraId="26FBDDA2" w14:textId="77777777" w:rsidR="000977AE" w:rsidRPr="00596ED5" w:rsidRDefault="000977AE" w:rsidP="000977AE">
            <w:pPr>
              <w:rPr>
                <w:lang w:val="sv-SE"/>
              </w:rPr>
            </w:pPr>
            <w:r w:rsidRPr="00596ED5">
              <w:rPr>
                <w:lang w:val="sv-SE"/>
              </w:rPr>
              <w:t>5.1.15.55.4</w:t>
            </w:r>
          </w:p>
        </w:tc>
        <w:tc>
          <w:tcPr>
            <w:tcW w:w="1209" w:type="dxa"/>
            <w:tcBorders>
              <w:top w:val="single" w:sz="6" w:space="0" w:color="auto"/>
              <w:bottom w:val="single" w:sz="6" w:space="0" w:color="auto"/>
            </w:tcBorders>
          </w:tcPr>
          <w:p w14:paraId="27726160" w14:textId="77777777" w:rsidR="000977AE" w:rsidRPr="00596ED5" w:rsidRDefault="000977AE" w:rsidP="000977AE"/>
        </w:tc>
        <w:tc>
          <w:tcPr>
            <w:tcW w:w="1115" w:type="dxa"/>
            <w:tcBorders>
              <w:top w:val="single" w:sz="6" w:space="0" w:color="auto"/>
              <w:bottom w:val="single" w:sz="6" w:space="0" w:color="auto"/>
            </w:tcBorders>
          </w:tcPr>
          <w:p w14:paraId="6A0E6B53" w14:textId="77777777" w:rsidR="000977AE" w:rsidRPr="00596ED5" w:rsidRDefault="000977AE" w:rsidP="000977AE">
            <w:r w:rsidRPr="00596ED5">
              <w:t>te</w:t>
            </w:r>
          </w:p>
          <w:p w14:paraId="46384BFC" w14:textId="77777777" w:rsidR="000977AE" w:rsidRPr="00596ED5" w:rsidRDefault="000977AE" w:rsidP="000977AE"/>
        </w:tc>
        <w:tc>
          <w:tcPr>
            <w:tcW w:w="4177" w:type="dxa"/>
            <w:tcBorders>
              <w:top w:val="single" w:sz="6" w:space="0" w:color="auto"/>
              <w:bottom w:val="single" w:sz="6" w:space="0" w:color="auto"/>
            </w:tcBorders>
          </w:tcPr>
          <w:p w14:paraId="78C7CD8C" w14:textId="77777777" w:rsidR="000977AE" w:rsidRPr="00596ED5" w:rsidRDefault="000977AE" w:rsidP="000977AE">
            <w:r w:rsidRPr="00596ED5">
              <w:t>Why is Product_view_twin identifier attribute user_serial_number mapped to be represented as a property? It seem to be inconsistent with the mapping of attribute system_serial_number.</w:t>
            </w:r>
          </w:p>
          <w:p w14:paraId="24256D3F" w14:textId="77777777" w:rsidR="000977AE" w:rsidRPr="00596ED5" w:rsidRDefault="000977AE" w:rsidP="000977AE"/>
        </w:tc>
        <w:tc>
          <w:tcPr>
            <w:tcW w:w="4233" w:type="dxa"/>
            <w:tcBorders>
              <w:top w:val="single" w:sz="6" w:space="0" w:color="auto"/>
              <w:bottom w:val="single" w:sz="6" w:space="0" w:color="auto"/>
            </w:tcBorders>
          </w:tcPr>
          <w:p w14:paraId="4ADCC741" w14:textId="77777777" w:rsidR="000977AE" w:rsidRPr="00596ED5" w:rsidRDefault="000977AE" w:rsidP="000977AE">
            <w:r w:rsidRPr="00596ED5">
              <w:t>No need to change but expected mapping was the use of ISO 10303-41 identification_assignment and identification_role, as documented in earlier AP238 ed4 version (WG15 N265).</w:t>
            </w:r>
          </w:p>
          <w:p w14:paraId="12D4D964" w14:textId="77777777" w:rsidR="000977AE" w:rsidRPr="00596ED5" w:rsidRDefault="000977AE" w:rsidP="000977AE"/>
        </w:tc>
        <w:tc>
          <w:tcPr>
            <w:tcW w:w="2419" w:type="dxa"/>
            <w:tcBorders>
              <w:top w:val="single" w:sz="6" w:space="0" w:color="auto"/>
              <w:bottom w:val="single" w:sz="6" w:space="0" w:color="auto"/>
            </w:tcBorders>
          </w:tcPr>
          <w:p w14:paraId="0AA47D77" w14:textId="5C1F3A0D" w:rsidR="000977AE" w:rsidRPr="00596ED5" w:rsidRDefault="00596ED5" w:rsidP="00E35FDF">
            <w:r w:rsidRPr="00596ED5">
              <w:t xml:space="preserve">RESOLVED (ED) - Adopted </w:t>
            </w:r>
            <w:r w:rsidRPr="00596ED5">
              <w:t>identification assignment mapping.</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E3362C" w:rsidRDefault="000977AE" w:rsidP="000977AE">
            <w:pPr>
              <w:pStyle w:val="ISOMB"/>
            </w:pPr>
            <w:r w:rsidRPr="00E3362C">
              <w:rPr>
                <w:lang w:val="en-US"/>
              </w:rPr>
              <w:t>SE-</w:t>
            </w:r>
            <w:r w:rsidRPr="00E3362C">
              <w:t>6</w:t>
            </w:r>
          </w:p>
        </w:tc>
        <w:tc>
          <w:tcPr>
            <w:tcW w:w="908" w:type="dxa"/>
            <w:tcBorders>
              <w:top w:val="single" w:sz="6" w:space="0" w:color="auto"/>
              <w:bottom w:val="single" w:sz="6" w:space="0" w:color="auto"/>
            </w:tcBorders>
          </w:tcPr>
          <w:p w14:paraId="49412AB7" w14:textId="77777777" w:rsidR="000977AE" w:rsidRPr="00E3362C" w:rsidRDefault="000977AE" w:rsidP="000977AE"/>
        </w:tc>
        <w:tc>
          <w:tcPr>
            <w:tcW w:w="1209" w:type="dxa"/>
            <w:tcBorders>
              <w:top w:val="single" w:sz="6" w:space="0" w:color="auto"/>
              <w:bottom w:val="single" w:sz="6" w:space="0" w:color="auto"/>
            </w:tcBorders>
          </w:tcPr>
          <w:p w14:paraId="641092F5" w14:textId="77777777" w:rsidR="000977AE" w:rsidRPr="00E3362C" w:rsidRDefault="000977AE" w:rsidP="000977AE">
            <w:r w:rsidRPr="00E3362C">
              <w:t>Annex I</w:t>
            </w:r>
          </w:p>
          <w:p w14:paraId="6AE2B118" w14:textId="77777777" w:rsidR="000977AE" w:rsidRPr="00E3362C" w:rsidRDefault="000977AE" w:rsidP="000977AE"/>
        </w:tc>
        <w:tc>
          <w:tcPr>
            <w:tcW w:w="1209" w:type="dxa"/>
            <w:tcBorders>
              <w:top w:val="single" w:sz="6" w:space="0" w:color="auto"/>
              <w:bottom w:val="single" w:sz="6" w:space="0" w:color="auto"/>
            </w:tcBorders>
          </w:tcPr>
          <w:p w14:paraId="15B0DBBC" w14:textId="77777777" w:rsidR="000977AE" w:rsidRPr="00E3362C" w:rsidRDefault="000977AE" w:rsidP="000977AE">
            <w:r w:rsidRPr="00E3362C">
              <w:t>AIM Long form</w:t>
            </w:r>
          </w:p>
          <w:p w14:paraId="3CEA7212" w14:textId="77777777" w:rsidR="000977AE" w:rsidRPr="00E3362C" w:rsidRDefault="000977AE" w:rsidP="000977AE"/>
        </w:tc>
        <w:tc>
          <w:tcPr>
            <w:tcW w:w="1115" w:type="dxa"/>
            <w:tcBorders>
              <w:top w:val="single" w:sz="6" w:space="0" w:color="auto"/>
              <w:bottom w:val="single" w:sz="6" w:space="0" w:color="auto"/>
            </w:tcBorders>
          </w:tcPr>
          <w:p w14:paraId="0926EDEA" w14:textId="77777777" w:rsidR="000977AE" w:rsidRPr="00E3362C" w:rsidRDefault="000977AE" w:rsidP="000977AE">
            <w:r w:rsidRPr="00E3362C">
              <w:t>te</w:t>
            </w:r>
          </w:p>
          <w:p w14:paraId="3581E786" w14:textId="77777777" w:rsidR="000977AE" w:rsidRPr="00E3362C" w:rsidRDefault="000977AE" w:rsidP="000977AE"/>
        </w:tc>
        <w:tc>
          <w:tcPr>
            <w:tcW w:w="4177" w:type="dxa"/>
            <w:tcBorders>
              <w:top w:val="single" w:sz="6" w:space="0" w:color="auto"/>
              <w:bottom w:val="single" w:sz="6" w:space="0" w:color="auto"/>
            </w:tcBorders>
          </w:tcPr>
          <w:p w14:paraId="539BDE63" w14:textId="77777777" w:rsidR="000977AE" w:rsidRPr="00E3362C" w:rsidRDefault="000977AE" w:rsidP="000977AE">
            <w:r w:rsidRPr="00E3362C">
              <w:t xml:space="preserve">constructive_geometry_representation.wr2 issue, also documented in </w:t>
            </w:r>
            <w:hyperlink r:id="rId7" w:tgtFrame="_blank" w:history="1">
              <w:r w:rsidRPr="00E3362C">
                <w:rPr>
                  <w:rStyle w:val="Hyperlink"/>
                </w:rPr>
                <w:t>[TCSC410303-2716] constructive_geometry_representation.wr2 issue - ISO Tickets (Pilot)</w:t>
              </w:r>
            </w:hyperlink>
          </w:p>
          <w:p w14:paraId="1DAF6C96" w14:textId="77777777" w:rsidR="000977AE" w:rsidRPr="00E3362C" w:rsidRDefault="000977AE" w:rsidP="000977AE"/>
        </w:tc>
        <w:tc>
          <w:tcPr>
            <w:tcW w:w="4233" w:type="dxa"/>
            <w:tcBorders>
              <w:top w:val="single" w:sz="6" w:space="0" w:color="auto"/>
              <w:bottom w:val="single" w:sz="6" w:space="0" w:color="auto"/>
            </w:tcBorders>
          </w:tcPr>
          <w:p w14:paraId="6DE56A31" w14:textId="77777777" w:rsidR="000977AE" w:rsidRPr="00E3362C" w:rsidRDefault="000977AE" w:rsidP="000977AE">
            <w:r w:rsidRPr="00E3362C">
              <w:t>In end of WR2 change</w:t>
            </w:r>
          </w:p>
          <w:p w14:paraId="1527C061" w14:textId="77777777" w:rsidR="000977AE" w:rsidRPr="00E3362C" w:rsidRDefault="000977AE" w:rsidP="000977AE">
            <w:r w:rsidRPr="00E3362C">
              <w:t>"TYPEOF(cgr_i)) &amp;lt;&amp;gt; 1))) = 0;"</w:t>
            </w:r>
          </w:p>
          <w:p w14:paraId="310C1657" w14:textId="77777777" w:rsidR="000977AE" w:rsidRPr="00E3362C" w:rsidRDefault="000977AE" w:rsidP="000977AE">
            <w:r w:rsidRPr="00E3362C">
              <w:t>to</w:t>
            </w:r>
          </w:p>
          <w:p w14:paraId="37C1DDEC" w14:textId="77777777" w:rsidR="000977AE" w:rsidRPr="00E3362C" w:rsidRDefault="000977AE" w:rsidP="000977AE">
            <w:r w:rsidRPr="00E3362C">
              <w:t>"TYPEOF(cgr_i)) = 1))) = 0;"</w:t>
            </w:r>
          </w:p>
          <w:p w14:paraId="236B8A2B" w14:textId="77777777" w:rsidR="000977AE" w:rsidRPr="00E3362C" w:rsidRDefault="000977AE" w:rsidP="000977AE"/>
        </w:tc>
        <w:tc>
          <w:tcPr>
            <w:tcW w:w="2419" w:type="dxa"/>
            <w:tcBorders>
              <w:top w:val="single" w:sz="6" w:space="0" w:color="auto"/>
              <w:bottom w:val="single" w:sz="6" w:space="0" w:color="auto"/>
            </w:tcBorders>
          </w:tcPr>
          <w:p w14:paraId="6FA04885" w14:textId="2AE783E2" w:rsidR="000977AE" w:rsidRPr="00E3362C" w:rsidRDefault="00E3362C" w:rsidP="00E35FDF">
            <w:r w:rsidRPr="00E3362C">
              <w:t>RESOLVED (ED) - Adopted proposed solution</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r w:rsidRPr="005843BB">
              <w:rPr>
                <w:highlight w:val="yellow"/>
              </w:rPr>
              <w:t>te</w:t>
            </w:r>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The Tool_life_estimate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E35FDF">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1F512701" w:rsidR="000977AE" w:rsidRPr="002C459E" w:rsidRDefault="00DE0E68" w:rsidP="00E35FDF">
            <w:r>
              <w:t>RESOLVED (ED)</w:t>
            </w:r>
            <w:r w:rsidR="00E35FDF">
              <w:t xml:space="preserve"> - 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1093858" w:rsidR="000977AE" w:rsidRPr="002C459E" w:rsidRDefault="00DE0E68" w:rsidP="00E35FDF">
            <w:r>
              <w:t>RESOLVED (ED)</w:t>
            </w:r>
            <w:r w:rsidR="00DA2C38">
              <w:t xml:space="preserve"> - </w:t>
            </w:r>
            <w:r w:rsidR="009D0AA3">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2A497464" w:rsidR="000977AE" w:rsidRPr="002C459E" w:rsidRDefault="00DE0E68" w:rsidP="00E35FDF">
            <w:r>
              <w:t>RESOLVED (ED)</w:t>
            </w:r>
            <w:r w:rsidR="00DA2C38">
              <w:t xml:space="preserve"> - </w:t>
            </w:r>
            <w:r w:rsidR="00F11033">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1007B803" w:rsidR="000977AE" w:rsidRPr="002C459E" w:rsidRDefault="00DE0E68" w:rsidP="00E35FDF">
            <w:r>
              <w:t>RESOLVED (ED)</w:t>
            </w:r>
            <w:r w:rsidR="00E35FDF">
              <w:t xml:space="preserve"> - 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lastRenderedPageBreak/>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3920501" w14:textId="4AE52246" w:rsidR="000977AE" w:rsidRDefault="000977AE" w:rsidP="000977AE">
            <w:pPr>
              <w:pStyle w:val="ISOChange"/>
            </w:pPr>
            <w:r>
              <w:t>The exclusions above include: xxxx</w:t>
            </w:r>
          </w:p>
        </w:tc>
        <w:tc>
          <w:tcPr>
            <w:tcW w:w="2419" w:type="dxa"/>
            <w:tcBorders>
              <w:top w:val="single" w:sz="6" w:space="0" w:color="auto"/>
              <w:bottom w:val="single" w:sz="6" w:space="0" w:color="auto"/>
            </w:tcBorders>
          </w:tcPr>
          <w:p w14:paraId="43D6FA43" w14:textId="74DC222E" w:rsidR="000977AE" w:rsidRPr="002C459E" w:rsidRDefault="00DE0E68" w:rsidP="00E35FDF">
            <w:r>
              <w:t>RESOLVED (ED)</w:t>
            </w:r>
            <w:r w:rsidR="00E35FDF">
              <w:t xml:space="preserve"> - 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E35FDF"/>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E35FDF"/>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lastRenderedPageBreak/>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lastRenderedPageBreak/>
              <w:t>Review the whole document and update where applicable.</w:t>
            </w:r>
          </w:p>
        </w:tc>
        <w:tc>
          <w:tcPr>
            <w:tcW w:w="2419" w:type="dxa"/>
            <w:tcBorders>
              <w:top w:val="single" w:sz="6" w:space="0" w:color="auto"/>
              <w:bottom w:val="single" w:sz="6" w:space="0" w:color="auto"/>
            </w:tcBorders>
          </w:tcPr>
          <w:p w14:paraId="30731C32" w14:textId="06ABA5EF" w:rsidR="000977AE" w:rsidRPr="002C459E" w:rsidRDefault="00DE0E68" w:rsidP="00E35FDF">
            <w:r>
              <w:t>RESOLVED (ED)</w:t>
            </w:r>
            <w:r w:rsidR="00DA2C38">
              <w:t xml:space="preserve"> - </w:t>
            </w:r>
            <w:r w:rsidR="00627BA2">
              <w:t>Adopted IDP2 clause 7 wording,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5.1.4 Mapping specification for workpiece UoF</w:t>
            </w:r>
          </w:p>
          <w:p w14:paraId="67C62960" w14:textId="77777777" w:rsidR="000977AE" w:rsidRPr="002A52D0" w:rsidRDefault="000977AE" w:rsidP="000977AE">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r w:rsidRPr="002A52D0">
                    <w:rPr>
                      <w:lang w:val="en-US"/>
                    </w:rPr>
                    <w:t>product_definition</w:t>
                  </w:r>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268E8DB1" w:rsidR="000977AE" w:rsidRPr="002C459E" w:rsidRDefault="00445E23" w:rsidP="00E35FDF">
            <w:r>
              <w:t xml:space="preserve">RESOLVED (ED) </w:t>
            </w:r>
            <w:r>
              <w:t>–</w:t>
            </w:r>
            <w:r>
              <w:t xml:space="preserve"> </w:t>
            </w:r>
            <w:r>
              <w:t>Added subclause headings for UoFs and in Annex K</w:t>
            </w:r>
          </w:p>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3D259C54" w:rsidR="000977AE" w:rsidRPr="002C459E" w:rsidRDefault="00DE0E68" w:rsidP="00E35FDF">
            <w:r>
              <w:t>RESOLVED (ED)</w:t>
            </w:r>
            <w:r w:rsidR="00E35FDF">
              <w:t xml:space="preserve"> - 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 xml:space="preserve">Redraft this for clarity. The statement mentions “one of the following implementation methods” and then a list item with a document number. </w:t>
            </w:r>
            <w:r>
              <w:rPr>
                <w:lang w:val="en-US"/>
              </w:rPr>
              <w:lastRenderedPageBreak/>
              <w:t>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666F036D" w:rsidR="000977AE" w:rsidRPr="002C459E" w:rsidRDefault="00DE0E68" w:rsidP="00E35FDF">
            <w:r>
              <w:t>RESOLVED (ED)</w:t>
            </w:r>
            <w:r w:rsidR="00DA2C38">
              <w:t xml:space="preserve"> - </w:t>
            </w:r>
            <w:r w:rsidR="002E6F64">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E35FDF"/>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lastRenderedPageBreak/>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lastRenderedPageBreak/>
              <w:t>Move to bibliography</w:t>
            </w:r>
          </w:p>
        </w:tc>
        <w:tc>
          <w:tcPr>
            <w:tcW w:w="2419" w:type="dxa"/>
            <w:tcBorders>
              <w:top w:val="single" w:sz="6" w:space="0" w:color="auto"/>
              <w:bottom w:val="single" w:sz="6" w:space="0" w:color="auto"/>
            </w:tcBorders>
          </w:tcPr>
          <w:p w14:paraId="686ADAB9" w14:textId="6E2B0DA5" w:rsidR="000977AE" w:rsidRDefault="00DE0E68" w:rsidP="00E35FDF">
            <w:r>
              <w:t>RESOLVED (ED)</w:t>
            </w:r>
            <w:r w:rsidR="00E35FDF">
              <w:t xml:space="preserve"> - Adopted proposed solution</w:t>
            </w:r>
            <w:r w:rsidR="000977AE">
              <w:t xml:space="preserve"> where appropriate.</w:t>
            </w:r>
          </w:p>
          <w:p w14:paraId="78015A21" w14:textId="5ED93409" w:rsidR="000977AE" w:rsidRPr="00AA2856" w:rsidRDefault="000977AE" w:rsidP="00E35FDF">
            <w:pPr>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E35FDF">
            <w:r>
              <w:t xml:space="preserve">ISO 286-1 not moved, is in normative text for </w:t>
            </w:r>
            <w:r w:rsidRPr="005D5D22">
              <w:t>Drill_and_fill_prototype</w:t>
            </w:r>
            <w:r>
              <w:t xml:space="preserve">.iso_fit.  </w:t>
            </w:r>
          </w:p>
          <w:p w14:paraId="5FD4C4C7" w14:textId="6655E2F1" w:rsidR="000977AE" w:rsidRPr="002C459E" w:rsidRDefault="000977AE" w:rsidP="00E35FDF">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t>Remove</w:t>
            </w:r>
          </w:p>
        </w:tc>
        <w:tc>
          <w:tcPr>
            <w:tcW w:w="2419" w:type="dxa"/>
            <w:tcBorders>
              <w:top w:val="single" w:sz="6" w:space="0" w:color="auto"/>
              <w:bottom w:val="single" w:sz="6" w:space="0" w:color="auto"/>
            </w:tcBorders>
          </w:tcPr>
          <w:p w14:paraId="243A0306" w14:textId="084B57EC" w:rsidR="000977AE" w:rsidRDefault="00DE0E68" w:rsidP="00E35FDF">
            <w:r>
              <w:t>RESOLVED (ED)</w:t>
            </w:r>
            <w:r w:rsidR="00E35FDF">
              <w:t xml:space="preserve"> - Adopted proposed solution</w:t>
            </w:r>
            <w:r w:rsidR="000977AE">
              <w:t xml:space="preserve"> where appropriate.</w:t>
            </w:r>
          </w:p>
          <w:p w14:paraId="626F7E98" w14:textId="311E53EA" w:rsidR="000977AE" w:rsidRPr="002C459E" w:rsidRDefault="000977AE" w:rsidP="00E35FDF">
            <w:r w:rsidRPr="00020D6C">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0977AE" w:rsidRPr="00E10BF0" w:rsidRDefault="000977AE" w:rsidP="000977AE">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 xml:space="preserve">Also, when drilling on a machine with redundant (not necessarily parallel) linear axes, such as a machine with a movable quill (W axis), </w:t>
            </w:r>
            <w:r w:rsidRPr="00E10BF0">
              <w:rPr>
                <w:lang w:val="en-US"/>
              </w:rPr>
              <w:lastRenderedPageBreak/>
              <w:t>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lastRenderedPageBreak/>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0977AE" w:rsidRPr="00E10BF0" w:rsidRDefault="000977AE" w:rsidP="000977AE">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tool_axis_maximum_deviation may not be specified for a particular Cutter_contact_trajectory.</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twin_exception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0977AE" w:rsidRPr="00E10BF0" w:rsidRDefault="000977AE" w:rsidP="000977AE">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workpiece_reference may not be specified for a particular Fixture_usage.</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0977AE" w:rsidRPr="00E10BF0" w:rsidRDefault="000977AE" w:rsidP="000977AE">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table_width may not be specified for a particular Machine_parameters.</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0977AE" w:rsidRPr="00E10BF0" w:rsidRDefault="000977AE" w:rsidP="000977AE">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t>The work_volume_width may not be specified for a particular Machine_parameters and the work_volume_width shall not be specified if axis_travel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0977AE" w:rsidRPr="00E10BF0" w:rsidRDefault="000977AE" w:rsidP="000977AE">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If seal_check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0977AE" w:rsidRPr="00E10BF0" w:rsidRDefault="000977AE" w:rsidP="000977AE">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0977AE" w:rsidRPr="00E10BF0" w:rsidRDefault="000977AE" w:rsidP="000977AE">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its_material_removal_total_volume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0977AE" w:rsidRPr="00E10BF0" w:rsidRDefault="000977AE" w:rsidP="000977AE">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product_people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0977AE" w:rsidRPr="00E10BF0" w:rsidRDefault="000977AE" w:rsidP="000977AE">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0977AE" w:rsidRPr="00E10BF0" w:rsidRDefault="000977AE" w:rsidP="000977AE">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 xml:space="preserve">A machining_final_feature_relationship is a type of action_method_relationship that </w:t>
            </w:r>
            <w:r w:rsidRPr="00E10BF0">
              <w:rPr>
                <w:lang w:val="en-US"/>
              </w:rPr>
              <w:lastRenderedPageBreak/>
              <w:t>represents a feature visible on the final form of the workpiece that a workingstep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0977AE" w:rsidRPr="00020D6C" w:rsidRDefault="000977AE" w:rsidP="000977AE">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2A3F7C1C" w:rsidR="000977AE" w:rsidRDefault="00DE0E68" w:rsidP="00E35FDF">
            <w:r>
              <w:t>RESOLVED (ED)</w:t>
            </w:r>
            <w:r w:rsidR="00DA2C38">
              <w:t xml:space="preserve"> - </w:t>
            </w:r>
            <w:r w:rsidR="000977AE">
              <w:t>Adopted IDP2 clause 7 wording</w:t>
            </w:r>
          </w:p>
          <w:p w14:paraId="0605C28B" w14:textId="77777777" w:rsidR="000977AE" w:rsidRDefault="000977AE" w:rsidP="00E35FDF">
            <w:r>
              <w:t>Could -&gt; can</w:t>
            </w:r>
          </w:p>
          <w:p w14:paraId="3B75DF16" w14:textId="2731A0BB" w:rsidR="000977AE" w:rsidRDefault="000977AE" w:rsidP="00E35FDF">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must_follow.</w:t>
            </w:r>
          </w:p>
          <w:p w14:paraId="4F30E358"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SUBTYPE OF (Drill_and_fill_group); must_follow: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0977AE" w:rsidRPr="0026269F" w:rsidRDefault="000977AE" w:rsidP="000977AE">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 xml:space="preserve">Local rules on the ISO 10303 geometry definitions require that any enclosing representation must refer to a </w:t>
            </w:r>
            <w:r w:rsidRPr="0026269F">
              <w:rPr>
                <w:lang w:val="en-US"/>
              </w:rPr>
              <w:lastRenderedPageBreak/>
              <w:t>geometric_representation_context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02BF070E" w:rsidR="000977AE" w:rsidRDefault="00DE0E68" w:rsidP="00E35FDF">
            <w:r>
              <w:t>RESOLVED (ED)</w:t>
            </w:r>
            <w:r w:rsidR="002308E5">
              <w:t xml:space="preserve"> - </w:t>
            </w:r>
            <w:r w:rsidR="000977AE">
              <w:t>Adopted IDP2 clause 7 wording</w:t>
            </w:r>
          </w:p>
          <w:p w14:paraId="7AFF2A8D" w14:textId="77777777" w:rsidR="000977AE" w:rsidRDefault="000977AE" w:rsidP="00E35FDF"/>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UoF name, however this document </w:t>
            </w:r>
            <w:r w:rsidRPr="006B14DA">
              <w:rPr>
                <w:lang w:val="en-US"/>
              </w:rPr>
              <w:lastRenderedPageBreak/>
              <w:t xml:space="preserve">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0B9B995C" w:rsidR="000977AE" w:rsidRDefault="00DE0E68" w:rsidP="00E35FDF">
            <w:r>
              <w:t>RESOLVED (ED)</w:t>
            </w:r>
            <w:r w:rsidR="002308E5">
              <w:t xml:space="preserve"> - </w:t>
            </w:r>
            <w:r w:rsidR="000977AE">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4,6,K,G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annexK, please verify 'Change the measure UoF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0977AE" w:rsidRPr="004701DB" w:rsidRDefault="000977AE" w:rsidP="000977AE">
            <w:pPr>
              <w:pStyle w:val="ISOComments"/>
              <w:rPr>
                <w:lang w:val="en-US"/>
              </w:rPr>
            </w:pPr>
            <w:r w:rsidRPr="004701DB">
              <w:rPr>
                <w:lang w:val="en-US"/>
              </w:rPr>
              <w:lastRenderedPageBreak/>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annexK, please verify 'Added machining_fixture_usage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0977AE" w:rsidRPr="004701DB" w:rsidRDefault="000977AE" w:rsidP="000977AE">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0977AE" w:rsidRPr="004701DB" w:rsidRDefault="000977AE" w:rsidP="000977AE">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annexK, please verify 'Remove definitions in clause 5 for directed_dimensional_location, </w:t>
            </w:r>
            <w:r w:rsidRPr="004701DB">
              <w:rPr>
                <w:lang w:val="en-US"/>
              </w:rPr>
              <w:lastRenderedPageBreak/>
              <w:t xml:space="preserve">externally_defined_dimension_definition, and placed_datum_target_feature.' </w:t>
            </w:r>
          </w:p>
          <w:p w14:paraId="0A95FB34" w14:textId="77777777" w:rsidR="000977AE" w:rsidRPr="004701DB" w:rsidRDefault="000977AE" w:rsidP="000977AE">
            <w:pPr>
              <w:pStyle w:val="ISOComments"/>
              <w:rPr>
                <w:lang w:val="en-US"/>
              </w:rPr>
            </w:pPr>
            <w:r w:rsidRPr="004701DB">
              <w:rPr>
                <w:lang w:val="en-US"/>
              </w:rPr>
              <w:t xml:space="preserve">In annexK,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annexK,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UoF,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07C665AD" w:rsidR="000977AE" w:rsidRDefault="00DE0E68" w:rsidP="00E35FDF">
            <w:r>
              <w:t>RESOLVED (ED)</w:t>
            </w:r>
            <w:r w:rsidR="002308E5">
              <w:t xml:space="preserve"> - </w:t>
            </w:r>
            <w:r w:rsidR="000977AE">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4, 5, D, J,K</w:t>
            </w:r>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6B2DF2">
            <w:pPr>
              <w:rPr>
                <w:lang w:val="en-US"/>
              </w:rPr>
            </w:pPr>
            <w:r w:rsidRPr="007D4E74">
              <w:rPr>
                <w:lang w:val="en-US"/>
              </w:rPr>
              <w:t>#7 - Checking spelling typo.</w:t>
            </w:r>
          </w:p>
          <w:tbl>
            <w:tblPr>
              <w:tblW w:w="4676" w:type="dxa"/>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5E8326B6" w14:textId="77777777" w:rsidTr="006B2DF2">
              <w:trPr>
                <w:tblCellSpacing w:w="15" w:type="dxa"/>
              </w:trPr>
              <w:tc>
                <w:tcPr>
                  <w:tcW w:w="844" w:type="dxa"/>
                  <w:vAlign w:val="center"/>
                  <w:hideMark/>
                </w:tcPr>
                <w:p w14:paraId="13211B6D" w14:textId="77777777" w:rsidR="000977AE" w:rsidRPr="007D4E74" w:rsidRDefault="000977AE" w:rsidP="000977AE">
                  <w:pPr>
                    <w:pStyle w:val="ISOComments"/>
                    <w:rPr>
                      <w:lang w:val="en-US"/>
                    </w:rPr>
                  </w:pPr>
                  <w:r w:rsidRPr="007D4E74">
                    <w:rPr>
                      <w:lang w:val="en-US"/>
                    </w:rPr>
                    <w:t>annexD</w:t>
                  </w:r>
                </w:p>
              </w:tc>
              <w:tc>
                <w:tcPr>
                  <w:tcW w:w="3742" w:type="dxa"/>
                  <w:vAlign w:val="center"/>
                  <w:hideMark/>
                </w:tcPr>
                <w:p w14:paraId="7825D5A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4D7B432F" w14:textId="77777777" w:rsidTr="006B2DF2">
              <w:trPr>
                <w:tblCellSpacing w:w="15" w:type="dxa"/>
              </w:trPr>
              <w:tc>
                <w:tcPr>
                  <w:tcW w:w="844" w:type="dxa"/>
                  <w:vAlign w:val="center"/>
                  <w:hideMark/>
                </w:tcPr>
                <w:p w14:paraId="6870FE70"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rsidTr="006B2DF2">
              <w:trPr>
                <w:tblCellSpacing w:w="15" w:type="dxa"/>
              </w:trPr>
              <w:tc>
                <w:tcPr>
                  <w:tcW w:w="844" w:type="dxa"/>
                  <w:vAlign w:val="center"/>
                  <w:hideMark/>
                </w:tcPr>
                <w:p w14:paraId="0CCD35FF"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rsidTr="006B2DF2">
              <w:trPr>
                <w:tblCellSpacing w:w="15" w:type="dxa"/>
              </w:trPr>
              <w:tc>
                <w:tcPr>
                  <w:tcW w:w="844" w:type="dxa"/>
                  <w:vAlign w:val="center"/>
                  <w:hideMark/>
                </w:tcPr>
                <w:p w14:paraId="424F7727"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rsidTr="006B2DF2">
              <w:trPr>
                <w:tblCellSpacing w:w="15" w:type="dxa"/>
              </w:trPr>
              <w:tc>
                <w:tcPr>
                  <w:tcW w:w="844" w:type="dxa"/>
                  <w:vAlign w:val="center"/>
                  <w:hideMark/>
                </w:tcPr>
                <w:p w14:paraId="49B6B5F8"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rsidTr="006B2DF2">
              <w:trPr>
                <w:tblCellSpacing w:w="15" w:type="dxa"/>
              </w:trPr>
              <w:tc>
                <w:tcPr>
                  <w:tcW w:w="844" w:type="dxa"/>
                  <w:vAlign w:val="center"/>
                  <w:hideMark/>
                </w:tcPr>
                <w:p w14:paraId="58EDBC94" w14:textId="77777777" w:rsidR="000977AE" w:rsidRPr="007D4E74" w:rsidRDefault="000977AE" w:rsidP="000977AE">
                  <w:pPr>
                    <w:pStyle w:val="ISOComments"/>
                    <w:rPr>
                      <w:lang w:val="en-US"/>
                    </w:rPr>
                  </w:pPr>
                  <w:r w:rsidRPr="007D4E74">
                    <w:rPr>
                      <w:lang w:val="en-US"/>
                    </w:rPr>
                    <w:t>annexK</w:t>
                  </w:r>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rsidTr="006B2DF2">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lastRenderedPageBreak/>
                    <w:t>clause4</w:t>
                  </w:r>
                </w:p>
              </w:tc>
              <w:tc>
                <w:tcPr>
                  <w:tcW w:w="3742" w:type="dxa"/>
                  <w:vAlign w:val="center"/>
                  <w:hideMark/>
                </w:tcPr>
                <w:p w14:paraId="6216BA8C" w14:textId="77777777" w:rsidR="000977AE" w:rsidRPr="007D4E74" w:rsidRDefault="000977AE" w:rsidP="000977AE">
                  <w:pPr>
                    <w:pStyle w:val="ISOComments"/>
                    <w:rPr>
                      <w:lang w:val="en-US"/>
                    </w:rPr>
                  </w:pPr>
                  <w:r w:rsidRPr="007D4E74">
                    <w:rPr>
                      <w:lang w:val="en-US"/>
                    </w:rPr>
                    <w:t>contstraints ==&gt; constraints</w:t>
                  </w:r>
                </w:p>
              </w:tc>
            </w:tr>
            <w:tr w:rsidR="000977AE" w:rsidRPr="007D4E74" w14:paraId="6AC72B0C" w14:textId="77777777" w:rsidTr="006B2DF2">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rsidTr="006B2DF2">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r w:rsidRPr="007D4E74">
                    <w:rPr>
                      <w:lang w:val="en-US"/>
                    </w:rPr>
                    <w:t>fullfill ==&gt; fulfill, fulfil</w:t>
                  </w:r>
                </w:p>
              </w:tc>
            </w:tr>
            <w:tr w:rsidR="000977AE" w:rsidRPr="007D4E74" w14:paraId="1D41A24D" w14:textId="77777777" w:rsidTr="006B2DF2">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r w:rsidRPr="007D4E74">
                    <w:rPr>
                      <w:lang w:val="en-US"/>
                    </w:rPr>
                    <w:t>exemple ==&gt; example</w:t>
                  </w:r>
                </w:p>
              </w:tc>
            </w:tr>
            <w:tr w:rsidR="000977AE" w:rsidRPr="007D4E74" w14:paraId="26FA9C22" w14:textId="77777777" w:rsidTr="006B2DF2">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r w:rsidRPr="007D4E74">
                    <w:rPr>
                      <w:lang w:val="en-US"/>
                    </w:rPr>
                    <w:t>meaurement ==&gt; measurement</w:t>
                  </w:r>
                </w:p>
              </w:tc>
            </w:tr>
            <w:tr w:rsidR="000977AE" w:rsidRPr="007D4E74" w14:paraId="5846B317" w14:textId="77777777" w:rsidTr="006B2DF2">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r w:rsidRPr="007D4E74">
                    <w:rPr>
                      <w:lang w:val="en-US"/>
                    </w:rPr>
                    <w:t>thse ==&gt; these, those, this</w:t>
                  </w:r>
                </w:p>
              </w:tc>
            </w:tr>
            <w:tr w:rsidR="000977AE" w:rsidRPr="007D4E74" w14:paraId="654AC347" w14:textId="77777777" w:rsidTr="006B2DF2">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r w:rsidRPr="007D4E74">
                    <w:rPr>
                      <w:lang w:val="en-US"/>
                    </w:rPr>
                    <w:t>sufficent ==&gt; sufficient</w:t>
                  </w:r>
                </w:p>
              </w:tc>
            </w:tr>
            <w:tr w:rsidR="000977AE" w:rsidRPr="007D4E74" w14:paraId="4D336B83" w14:textId="77777777" w:rsidTr="006B2DF2">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r w:rsidRPr="007D4E74">
                    <w:rPr>
                      <w:lang w:val="en-US"/>
                    </w:rPr>
                    <w:t>sucessfully ==&gt; successfully</w:t>
                  </w:r>
                </w:p>
              </w:tc>
            </w:tr>
            <w:tr w:rsidR="000977AE" w:rsidRPr="007D4E74" w14:paraId="56FE6060" w14:textId="77777777" w:rsidTr="006B2DF2">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r w:rsidRPr="007D4E74">
                    <w:rPr>
                      <w:lang w:val="en-US"/>
                    </w:rPr>
                    <w:t>definied ==&gt; defined</w:t>
                  </w:r>
                </w:p>
              </w:tc>
            </w:tr>
            <w:tr w:rsidR="000977AE" w:rsidRPr="007D4E74" w14:paraId="11E4B837" w14:textId="77777777" w:rsidTr="006B2DF2">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0BFD5CFD" w14:textId="77777777" w:rsidTr="006B2DF2">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4B0CD8BA" w14:textId="77777777" w:rsidTr="006B2DF2">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r w:rsidRPr="007D4E74">
                    <w:rPr>
                      <w:lang w:val="en-US"/>
                    </w:rPr>
                    <w:t>perfoms ==&gt; performs</w:t>
                  </w:r>
                </w:p>
              </w:tc>
            </w:tr>
            <w:tr w:rsidR="000977AE" w:rsidRPr="007D4E74" w14:paraId="4F35B6E5" w14:textId="77777777" w:rsidTr="006B2DF2">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5C8B0D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5B19EF02" w14:textId="77777777" w:rsidTr="006B2DF2">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6D0F8DE4" w14:textId="77777777" w:rsidTr="006B2DF2">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r w:rsidRPr="007D4E74">
                    <w:rPr>
                      <w:lang w:val="en-US"/>
                    </w:rPr>
                    <w:t>preceeding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239C1ECA" w:rsidR="000977AE" w:rsidRDefault="00DE0E68" w:rsidP="00E35FDF">
            <w:r>
              <w:t>RESOLVED (ED)</w:t>
            </w:r>
            <w:r w:rsidR="002308E5">
              <w:t xml:space="preserve"> - </w:t>
            </w:r>
            <w:r w:rsidR="000977AE">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lastRenderedPageBreak/>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401B8EA0" w:rsidR="000977AE" w:rsidRDefault="006B2DF2" w:rsidP="00E35FDF">
            <w:r>
              <w:t xml:space="preserve">RESOLVED (ED) - </w:t>
            </w:r>
            <w:r w:rsidR="000977AE">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35529" w14:textId="77777777" w:rsidR="005A2C40" w:rsidRDefault="005A2C40" w:rsidP="00B31D14">
      <w:r>
        <w:separator/>
      </w:r>
    </w:p>
  </w:endnote>
  <w:endnote w:type="continuationSeparator" w:id="0">
    <w:p w14:paraId="313F2B80" w14:textId="77777777" w:rsidR="005A2C40" w:rsidRDefault="005A2C40"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83DD2" w14:textId="77777777" w:rsidR="005A2C40" w:rsidRDefault="005A2C40" w:rsidP="00B31D14">
      <w:r>
        <w:separator/>
      </w:r>
    </w:p>
  </w:footnote>
  <w:footnote w:type="continuationSeparator" w:id="0">
    <w:p w14:paraId="413E57C3" w14:textId="77777777" w:rsidR="005A2C40" w:rsidRDefault="005A2C40"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0ED"/>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E3BB0"/>
    <w:rsid w:val="001F294D"/>
    <w:rsid w:val="00220225"/>
    <w:rsid w:val="00222A5F"/>
    <w:rsid w:val="002308E5"/>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199C"/>
    <w:rsid w:val="003864B7"/>
    <w:rsid w:val="00387E3D"/>
    <w:rsid w:val="00395636"/>
    <w:rsid w:val="003A5156"/>
    <w:rsid w:val="003B702D"/>
    <w:rsid w:val="003C4FE1"/>
    <w:rsid w:val="003C6559"/>
    <w:rsid w:val="003D5F7C"/>
    <w:rsid w:val="003E43C8"/>
    <w:rsid w:val="00420AF3"/>
    <w:rsid w:val="00434401"/>
    <w:rsid w:val="00434F44"/>
    <w:rsid w:val="00445E23"/>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87C39"/>
    <w:rsid w:val="0059460B"/>
    <w:rsid w:val="00596ED5"/>
    <w:rsid w:val="005A2C40"/>
    <w:rsid w:val="005B1B30"/>
    <w:rsid w:val="005D5D22"/>
    <w:rsid w:val="005D6B23"/>
    <w:rsid w:val="005F4A43"/>
    <w:rsid w:val="005F50E1"/>
    <w:rsid w:val="00603C71"/>
    <w:rsid w:val="00605DB2"/>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2DF2"/>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7E7AA8"/>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0AA3"/>
    <w:rsid w:val="009D12C7"/>
    <w:rsid w:val="009D20F1"/>
    <w:rsid w:val="009D5F75"/>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2999"/>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608B3"/>
    <w:rsid w:val="00D718D7"/>
    <w:rsid w:val="00D74D95"/>
    <w:rsid w:val="00D90425"/>
    <w:rsid w:val="00DA2C38"/>
    <w:rsid w:val="00DD0669"/>
    <w:rsid w:val="00DD2977"/>
    <w:rsid w:val="00DE0E68"/>
    <w:rsid w:val="00E106B4"/>
    <w:rsid w:val="00E10BF0"/>
    <w:rsid w:val="00E121F3"/>
    <w:rsid w:val="00E24EE1"/>
    <w:rsid w:val="00E3362C"/>
    <w:rsid w:val="00E35FDF"/>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3113</TotalTime>
  <Pages>33</Pages>
  <Words>7230</Words>
  <Characters>41213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71</cp:revision>
  <cp:lastPrinted>2001-10-25T08:34:00Z</cp:lastPrinted>
  <dcterms:created xsi:type="dcterms:W3CDTF">2026-07-07T14:57:00Z</dcterms:created>
  <dcterms:modified xsi:type="dcterms:W3CDTF">2026-09-25T21:41:00Z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