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1D079A4" w14:textId="77777777" w:rsidR="009E0EA6" w:rsidRPr="00BB4DEE" w:rsidRDefault="009E0EA6" w:rsidP="009E0EA6">
      <w:pPr>
        <w:jc w:val="center"/>
      </w:pPr>
      <w:r w:rsidRPr="00BB4DEE">
        <w:object w:dxaOrig="840" w:dyaOrig="1280" w14:anchorId="4575C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55.5pt" o:ole="" fillcolor="window">
            <v:imagedata r:id="rId6" o:title=""/>
          </v:shape>
          <o:OLEObject Type="Embed" ProgID="MSDraw" ShapeID="_x0000_i1025" DrawAspect="Content" ObjectID="_1661105875" r:id="rId7">
            <o:FieldCodes>\* MERGEFORMAT</o:FieldCodes>
          </o:OLEObject>
        </w:object>
      </w:r>
    </w:p>
    <w:p w14:paraId="35D72820" w14:textId="77777777" w:rsidR="009E0EA6" w:rsidRPr="004D2172" w:rsidRDefault="009E0EA6" w:rsidP="009E0EA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D2172">
        <w:rPr>
          <w:rFonts w:ascii="Times New Roman" w:hAnsi="Times New Roman"/>
          <w:b/>
          <w:bCs/>
          <w:caps/>
          <w:sz w:val="28"/>
          <w:szCs w:val="28"/>
        </w:rPr>
        <w:t>Міністерство освіти і науки України</w:t>
      </w:r>
    </w:p>
    <w:p w14:paraId="1A2B192A" w14:textId="77777777" w:rsidR="009E0EA6" w:rsidRPr="004D2172" w:rsidRDefault="009E0EA6" w:rsidP="009E0EA6">
      <w:pPr>
        <w:jc w:val="center"/>
        <w:rPr>
          <w:rFonts w:ascii="Times New Roman" w:hAnsi="Times New Roman"/>
          <w:b/>
          <w:bCs/>
          <w:caps/>
          <w:sz w:val="16"/>
        </w:rPr>
      </w:pPr>
    </w:p>
    <w:p w14:paraId="027119F5" w14:textId="77777777" w:rsidR="009E0EA6" w:rsidRPr="00767F46" w:rsidRDefault="009E0EA6" w:rsidP="009E0EA6">
      <w:pPr>
        <w:pStyle w:val="1"/>
        <w:rPr>
          <w:sz w:val="32"/>
          <w:lang w:val="uk-UA"/>
        </w:rPr>
      </w:pPr>
      <w:r w:rsidRPr="00767F46">
        <w:rPr>
          <w:sz w:val="32"/>
          <w:lang w:val="uk-UA"/>
        </w:rPr>
        <w:t>КООРДИНАЦІЙНА РАДА ДИРЕКТОРІВ МНВК УКРАЇНИ</w:t>
      </w:r>
    </w:p>
    <w:p w14:paraId="47FD7A3C" w14:textId="77777777" w:rsidR="009E0EA6" w:rsidRPr="00767F46" w:rsidRDefault="009E0EA6" w:rsidP="009E0EA6">
      <w:pPr>
        <w:jc w:val="center"/>
        <w:rPr>
          <w:rFonts w:ascii="Times New Roman" w:hAnsi="Times New Roman"/>
          <w:sz w:val="16"/>
        </w:rPr>
      </w:pPr>
    </w:p>
    <w:p w14:paraId="62472C69" w14:textId="77777777" w:rsidR="009E0EA6" w:rsidRPr="00767F46" w:rsidRDefault="009E0EA6" w:rsidP="009E0EA6">
      <w:pPr>
        <w:jc w:val="center"/>
        <w:rPr>
          <w:rFonts w:ascii="Times New Roman" w:hAnsi="Times New Roman"/>
          <w:sz w:val="24"/>
          <w:szCs w:val="24"/>
        </w:rPr>
      </w:pPr>
      <w:r w:rsidRPr="00767F46">
        <w:rPr>
          <w:rFonts w:ascii="Times New Roman" w:hAnsi="Times New Roman"/>
          <w:sz w:val="24"/>
          <w:szCs w:val="24"/>
        </w:rPr>
        <w:t>тел. (04644)  4-87-12, факс 4-87-33</w:t>
      </w:r>
      <w:r w:rsidRPr="00767F46">
        <w:rPr>
          <w:rFonts w:ascii="Times New Roman" w:hAnsi="Times New Roman"/>
          <w:sz w:val="24"/>
          <w:szCs w:val="24"/>
          <w:lang w:val="uk-UA"/>
        </w:rPr>
        <w:t xml:space="preserve">  </w:t>
      </w:r>
      <w:r w:rsidRPr="00767F46">
        <w:rPr>
          <w:rFonts w:ascii="Times New Roman" w:hAnsi="Times New Roman"/>
          <w:sz w:val="24"/>
          <w:szCs w:val="24"/>
          <w:lang w:val="en-US"/>
        </w:rPr>
        <w:t>E</w:t>
      </w:r>
      <w:r w:rsidRPr="00767F46">
        <w:rPr>
          <w:rFonts w:ascii="Times New Roman" w:hAnsi="Times New Roman"/>
          <w:sz w:val="24"/>
          <w:szCs w:val="24"/>
        </w:rPr>
        <w:t>-</w:t>
      </w:r>
      <w:r w:rsidRPr="00767F46">
        <w:rPr>
          <w:rFonts w:ascii="Times New Roman" w:hAnsi="Times New Roman"/>
          <w:sz w:val="24"/>
          <w:szCs w:val="24"/>
          <w:lang w:val="en-US"/>
        </w:rPr>
        <w:t>mail</w:t>
      </w:r>
      <w:r w:rsidRPr="00767F4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767F46">
        <w:rPr>
          <w:rFonts w:ascii="Times New Roman" w:hAnsi="Times New Roman"/>
          <w:sz w:val="24"/>
          <w:szCs w:val="24"/>
          <w:lang w:val="en-US"/>
        </w:rPr>
        <w:t>stepmnvk</w:t>
      </w:r>
      <w:proofErr w:type="spellEnd"/>
      <w:r w:rsidRPr="00767F46">
        <w:rPr>
          <w:rFonts w:ascii="Times New Roman" w:hAnsi="Times New Roman"/>
          <w:sz w:val="24"/>
          <w:szCs w:val="24"/>
        </w:rPr>
        <w:t>@</w:t>
      </w:r>
      <w:proofErr w:type="spellStart"/>
      <w:r w:rsidRPr="00767F46">
        <w:rPr>
          <w:rFonts w:ascii="Times New Roman" w:hAnsi="Times New Roman"/>
          <w:sz w:val="24"/>
          <w:szCs w:val="24"/>
          <w:lang w:val="en-US"/>
        </w:rPr>
        <w:t>ukr</w:t>
      </w:r>
      <w:proofErr w:type="spellEnd"/>
      <w:r w:rsidRPr="00767F46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767F46">
        <w:rPr>
          <w:rFonts w:ascii="Times New Roman" w:hAnsi="Times New Roman"/>
          <w:sz w:val="24"/>
          <w:szCs w:val="24"/>
          <w:lang w:val="uk-UA"/>
        </w:rPr>
        <w:t>net</w:t>
      </w:r>
      <w:proofErr w:type="spellEnd"/>
      <w:r w:rsidRPr="00767F46">
        <w:rPr>
          <w:rFonts w:ascii="Times New Roman" w:hAnsi="Times New Roman"/>
          <w:sz w:val="24"/>
          <w:szCs w:val="24"/>
        </w:rPr>
        <w:tab/>
      </w:r>
      <w:r w:rsidRPr="00767F46">
        <w:rPr>
          <w:rFonts w:ascii="Times New Roman" w:hAnsi="Times New Roman"/>
          <w:sz w:val="24"/>
          <w:szCs w:val="24"/>
          <w:lang w:val="uk-UA"/>
        </w:rPr>
        <w:t xml:space="preserve">  </w:t>
      </w:r>
      <w:hyperlink r:id="rId8" w:history="1">
        <w:r w:rsidRPr="00767F46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Pr="00767F46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767F46">
          <w:rPr>
            <w:rStyle w:val="a4"/>
            <w:rFonts w:ascii="Times New Roman" w:hAnsi="Times New Roman"/>
            <w:sz w:val="24"/>
            <w:szCs w:val="24"/>
            <w:lang w:val="en-US"/>
          </w:rPr>
          <w:t>stepmnvk</w:t>
        </w:r>
        <w:proofErr w:type="spellEnd"/>
        <w:r w:rsidRPr="00767F46">
          <w:rPr>
            <w:rStyle w:val="a4"/>
            <w:rFonts w:ascii="Times New Roman" w:hAnsi="Times New Roman"/>
            <w:sz w:val="24"/>
            <w:szCs w:val="24"/>
          </w:rPr>
          <w:t>.</w:t>
        </w:r>
        <w:r w:rsidRPr="00767F46">
          <w:rPr>
            <w:rStyle w:val="a4"/>
            <w:rFonts w:ascii="Times New Roman" w:hAnsi="Times New Roman"/>
            <w:sz w:val="24"/>
            <w:szCs w:val="24"/>
            <w:lang w:val="en-US"/>
          </w:rPr>
          <w:t>net</w:t>
        </w:r>
        <w:r w:rsidRPr="00767F46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767F46">
          <w:rPr>
            <w:rStyle w:val="a4"/>
            <w:rFonts w:ascii="Times New Roman" w:hAnsi="Times New Roman"/>
            <w:sz w:val="24"/>
            <w:szCs w:val="24"/>
            <w:lang w:val="en-US"/>
          </w:rPr>
          <w:t>ua</w:t>
        </w:r>
        <w:proofErr w:type="spellEnd"/>
      </w:hyperlink>
    </w:p>
    <w:p w14:paraId="5F7F961A" w14:textId="5EAB250F" w:rsidR="009E0EA6" w:rsidRDefault="003D1550" w:rsidP="009E0EA6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210EE3F" wp14:editId="624726DF">
                <wp:simplePos x="0" y="0"/>
                <wp:positionH relativeFrom="column">
                  <wp:align>center</wp:align>
                </wp:positionH>
                <wp:positionV relativeFrom="paragraph">
                  <wp:posOffset>123824</wp:posOffset>
                </wp:positionV>
                <wp:extent cx="6429375" cy="0"/>
                <wp:effectExtent l="0" t="19050" r="28575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noFill/>
                        <a:ln w="47625" cmpd="thickThin">
                          <a:solidFill>
                            <a:srgbClr val="0D0D0D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959238" id="Прямая соединительная линия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center;mso-position-horizontal-relative:text;mso-position-vertical:absolute;mso-position-vertical-relative:text;mso-width-percent:0;mso-height-percent:0;mso-width-relative:page;mso-height-relative:page" from="0,9.75pt" to="506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" strokecolor="#0d0d0d" strokeweight="3.75pt">
                <v:stroke startarrowwidth="narrow" startarrowlength="short" endarrowwidth="narrow" endarrowlength="short" linestyle="thickThin"/>
              </v:line>
            </w:pict>
          </mc:Fallback>
        </mc:AlternateContent>
      </w:r>
    </w:p>
    <w:p w14:paraId="3CAE5B1B" w14:textId="77777777" w:rsidR="009E0EA6" w:rsidRDefault="009E0EA6" w:rsidP="009E0EA6">
      <w:pPr>
        <w:rPr>
          <w:lang w:val="uk-UA"/>
        </w:rPr>
      </w:pPr>
    </w:p>
    <w:p w14:paraId="07E9F7B9" w14:textId="77777777" w:rsidR="009E0EA6" w:rsidRPr="00767CEF" w:rsidRDefault="00852E32" w:rsidP="009E0EA6">
      <w:r>
        <w:rPr>
          <w:rFonts w:ascii="Times New Roman" w:hAnsi="Times New Roman"/>
          <w:sz w:val="28"/>
          <w:szCs w:val="28"/>
          <w:lang w:val="uk-UA"/>
        </w:rPr>
        <w:t>_________</w:t>
      </w:r>
      <w:r w:rsidR="009E0EA6">
        <w:rPr>
          <w:rFonts w:ascii="Times New Roman" w:hAnsi="Times New Roman"/>
          <w:sz w:val="28"/>
          <w:szCs w:val="28"/>
          <w:lang w:val="uk-UA"/>
        </w:rPr>
        <w:tab/>
      </w:r>
      <w:r w:rsidR="009E0EA6" w:rsidRPr="00767CEF">
        <w:rPr>
          <w:rFonts w:ascii="Times New Roman" w:hAnsi="Times New Roman"/>
          <w:sz w:val="28"/>
          <w:szCs w:val="28"/>
        </w:rPr>
        <w:t xml:space="preserve">№ </w:t>
      </w:r>
      <w:r w:rsidR="009E0EA6">
        <w:rPr>
          <w:rFonts w:ascii="Times New Roman" w:hAnsi="Times New Roman"/>
          <w:sz w:val="28"/>
          <w:szCs w:val="28"/>
          <w:lang w:val="uk-UA"/>
        </w:rPr>
        <w:t>____</w:t>
      </w:r>
      <w:r w:rsidR="009E0EA6" w:rsidRPr="00767CEF">
        <w:rPr>
          <w:rFonts w:ascii="Times New Roman" w:hAnsi="Times New Roman"/>
          <w:sz w:val="28"/>
          <w:szCs w:val="28"/>
        </w:rPr>
        <w:t>___</w:t>
      </w:r>
    </w:p>
    <w:p w14:paraId="35D130AD" w14:textId="77777777" w:rsidR="00852E32" w:rsidRPr="004C5A00" w:rsidRDefault="009E0EA6" w:rsidP="004C5A0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На № __</w:t>
      </w:r>
      <w:r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sz w:val="28"/>
          <w:szCs w:val="28"/>
        </w:rPr>
        <w:t>____</w:t>
      </w:r>
      <w:r>
        <w:rPr>
          <w:rFonts w:ascii="Times New Roman" w:hAnsi="Times New Roman"/>
          <w:sz w:val="28"/>
          <w:szCs w:val="28"/>
          <w:lang w:val="uk-UA"/>
        </w:rPr>
        <w:t>_</w:t>
      </w:r>
    </w:p>
    <w:p w14:paraId="354526BA" w14:textId="77777777" w:rsidR="009E0EA6" w:rsidRPr="00852E32" w:rsidRDefault="00852E32" w:rsidP="00852E32">
      <w:pPr>
        <w:ind w:left="-430" w:firstLine="525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2E32">
        <w:rPr>
          <w:rFonts w:ascii="Times New Roman" w:hAnsi="Times New Roman"/>
          <w:sz w:val="28"/>
          <w:szCs w:val="28"/>
          <w:lang w:val="uk-UA"/>
        </w:rPr>
        <w:t>Т.в.о</w:t>
      </w:r>
      <w:proofErr w:type="spellEnd"/>
      <w:r w:rsidRPr="00852E32">
        <w:rPr>
          <w:rFonts w:ascii="Times New Roman" w:hAnsi="Times New Roman"/>
          <w:sz w:val="28"/>
          <w:szCs w:val="28"/>
          <w:lang w:val="uk-UA"/>
        </w:rPr>
        <w:t>. м</w:t>
      </w:r>
      <w:r w:rsidR="009E0EA6" w:rsidRPr="00852E32">
        <w:rPr>
          <w:rFonts w:ascii="Times New Roman" w:hAnsi="Times New Roman"/>
          <w:sz w:val="28"/>
          <w:szCs w:val="28"/>
          <w:lang w:val="uk-UA"/>
        </w:rPr>
        <w:t>іністр</w:t>
      </w:r>
      <w:r w:rsidRPr="00852E32">
        <w:rPr>
          <w:rFonts w:ascii="Times New Roman" w:hAnsi="Times New Roman"/>
          <w:sz w:val="28"/>
          <w:szCs w:val="28"/>
          <w:lang w:val="uk-UA"/>
        </w:rPr>
        <w:t>а</w:t>
      </w:r>
      <w:r w:rsidR="009E0EA6" w:rsidRPr="00852E32">
        <w:rPr>
          <w:rFonts w:ascii="Times New Roman" w:hAnsi="Times New Roman"/>
          <w:sz w:val="28"/>
          <w:szCs w:val="28"/>
          <w:lang w:val="uk-UA"/>
        </w:rPr>
        <w:t xml:space="preserve"> освіти і науки України</w:t>
      </w:r>
    </w:p>
    <w:p w14:paraId="38EB8B28" w14:textId="77777777" w:rsidR="00852E32" w:rsidRPr="00852E32" w:rsidRDefault="00852E32" w:rsidP="00852E32">
      <w:pPr>
        <w:ind w:left="-430" w:firstLine="525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2E32">
        <w:rPr>
          <w:rFonts w:ascii="Times New Roman" w:hAnsi="Times New Roman"/>
          <w:sz w:val="28"/>
          <w:szCs w:val="28"/>
          <w:lang w:val="uk-UA"/>
        </w:rPr>
        <w:t>д.е.н</w:t>
      </w:r>
      <w:proofErr w:type="spellEnd"/>
      <w:r w:rsidRPr="00852E32">
        <w:rPr>
          <w:rFonts w:ascii="Times New Roman" w:hAnsi="Times New Roman"/>
          <w:sz w:val="28"/>
          <w:szCs w:val="28"/>
          <w:lang w:val="uk-UA"/>
        </w:rPr>
        <w:t xml:space="preserve">, професору </w:t>
      </w:r>
      <w:proofErr w:type="spellStart"/>
      <w:r w:rsidRPr="00852E32">
        <w:rPr>
          <w:rFonts w:ascii="Times New Roman" w:hAnsi="Times New Roman"/>
          <w:sz w:val="28"/>
          <w:szCs w:val="28"/>
          <w:lang w:val="uk-UA"/>
        </w:rPr>
        <w:t>Шкарлету</w:t>
      </w:r>
      <w:proofErr w:type="spellEnd"/>
      <w:r w:rsidRPr="00852E32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3F46525A" w14:textId="77777777" w:rsidR="00852E32" w:rsidRDefault="00852E32" w:rsidP="004C5A00">
      <w:pPr>
        <w:rPr>
          <w:rFonts w:ascii="Times New Roman" w:hAnsi="Times New Roman"/>
          <w:sz w:val="28"/>
          <w:szCs w:val="28"/>
          <w:lang w:val="uk-UA"/>
        </w:rPr>
      </w:pPr>
    </w:p>
    <w:p w14:paraId="07D211DA" w14:textId="77777777" w:rsidR="009E0EA6" w:rsidRPr="0035515D" w:rsidRDefault="009E0EA6" w:rsidP="0035515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C5A00">
        <w:rPr>
          <w:rFonts w:ascii="Times New Roman" w:hAnsi="Times New Roman"/>
          <w:b/>
          <w:sz w:val="28"/>
          <w:szCs w:val="28"/>
          <w:lang w:val="uk-UA"/>
        </w:rPr>
        <w:t>Шановн</w:t>
      </w:r>
      <w:r w:rsidR="00852E32" w:rsidRPr="004C5A00">
        <w:rPr>
          <w:rFonts w:ascii="Times New Roman" w:hAnsi="Times New Roman"/>
          <w:b/>
          <w:sz w:val="28"/>
          <w:szCs w:val="28"/>
          <w:lang w:val="uk-UA"/>
        </w:rPr>
        <w:t>ий Сергію Миколайовичу</w:t>
      </w:r>
      <w:r w:rsidRPr="004C5A00">
        <w:rPr>
          <w:rFonts w:ascii="Times New Roman" w:hAnsi="Times New Roman"/>
          <w:b/>
          <w:sz w:val="28"/>
          <w:szCs w:val="28"/>
          <w:lang w:val="uk-UA"/>
        </w:rPr>
        <w:t>!</w:t>
      </w:r>
    </w:p>
    <w:p w14:paraId="210392CB" w14:textId="008EE98E" w:rsidR="0035515D" w:rsidRPr="0035515D" w:rsidRDefault="004631A2" w:rsidP="004C5A00">
      <w:pPr>
        <w:ind w:right="-306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Згідно пунктів 4, 5 наказу Міністерства освіти і науки України «Про затвердження Положення про міжшкільний ресурсний центр» від 09.11.2018 року № 1221 з 28 вересня 2022 року втратить чинність Положення про міжшкільний навчально-виробничий комбінат. Наразі, йде процес реорганізації міжшкільних навчально-виробничих комбінатів (</w:t>
      </w:r>
      <w:r w:rsidR="00144BB8" w:rsidRPr="00933BF7">
        <w:rPr>
          <w:rFonts w:ascii="Times New Roman" w:hAnsi="Times New Roman"/>
          <w:sz w:val="28"/>
          <w:szCs w:val="28"/>
          <w:lang w:val="uk-UA"/>
        </w:rPr>
        <w:t xml:space="preserve">далі – </w:t>
      </w:r>
      <w:r>
        <w:rPr>
          <w:rFonts w:ascii="Times New Roman" w:hAnsi="Times New Roman"/>
          <w:sz w:val="28"/>
          <w:szCs w:val="28"/>
          <w:lang w:val="uk-UA"/>
        </w:rPr>
        <w:t>МНВК) у міжшкільні ресурсні центри (</w:t>
      </w:r>
      <w:r w:rsidR="00144BB8" w:rsidRPr="00933BF7">
        <w:rPr>
          <w:rFonts w:ascii="Times New Roman" w:hAnsi="Times New Roman"/>
          <w:sz w:val="28"/>
          <w:szCs w:val="28"/>
          <w:lang w:val="uk-UA"/>
        </w:rPr>
        <w:t xml:space="preserve">далі – </w:t>
      </w:r>
      <w:r>
        <w:rPr>
          <w:rFonts w:ascii="Times New Roman" w:hAnsi="Times New Roman"/>
          <w:sz w:val="28"/>
          <w:szCs w:val="28"/>
          <w:lang w:val="uk-UA"/>
        </w:rPr>
        <w:t xml:space="preserve">МРЦ). Проте, виникли деякі проблеми щодо правомірності функціонування та, відповідно, фінансування освітнього закладу МРЦ. </w:t>
      </w:r>
      <w:r w:rsidR="00EF7E35">
        <w:rPr>
          <w:rFonts w:ascii="Times New Roman" w:hAnsi="Times New Roman"/>
          <w:sz w:val="28"/>
          <w:szCs w:val="28"/>
          <w:lang w:val="uk-UA"/>
        </w:rPr>
        <w:t>Враховуючи положення</w:t>
      </w:r>
      <w:r w:rsidR="00144BB8" w:rsidRPr="00144BB8">
        <w:rPr>
          <w:rFonts w:ascii="Times New Roman" w:hAnsi="Times New Roman"/>
          <w:sz w:val="28"/>
          <w:szCs w:val="28"/>
          <w:lang w:val="uk-UA"/>
        </w:rPr>
        <w:t xml:space="preserve"> пункту 3, статті 9 Розділу XII «Прикінцеві та перехідні положення» ЗУ «Про освіту» «Здобуття загальної середньої освіти також можуть забезпечувати…міжшкільні ресурсні центри (міжшкільні навчально-виробничі комбінати)…», </w:t>
      </w:r>
      <w:r w:rsidR="009E0EA6" w:rsidRPr="00EF7E35">
        <w:rPr>
          <w:rFonts w:ascii="Times New Roman" w:hAnsi="Times New Roman"/>
          <w:b/>
          <w:bCs/>
          <w:sz w:val="28"/>
          <w:szCs w:val="28"/>
          <w:lang w:val="uk-UA"/>
        </w:rPr>
        <w:t xml:space="preserve">Координаційна рада директорів </w:t>
      </w:r>
      <w:r w:rsidR="00144BB8" w:rsidRPr="00EF7E35">
        <w:rPr>
          <w:rFonts w:ascii="Times New Roman" w:hAnsi="Times New Roman"/>
          <w:b/>
          <w:bCs/>
          <w:sz w:val="28"/>
          <w:szCs w:val="28"/>
          <w:lang w:val="uk-UA"/>
        </w:rPr>
        <w:t>МНВК</w:t>
      </w:r>
      <w:r w:rsidR="009E0EA6" w:rsidRPr="00EF7E35">
        <w:rPr>
          <w:rFonts w:ascii="Times New Roman" w:hAnsi="Times New Roman"/>
          <w:b/>
          <w:bCs/>
          <w:sz w:val="28"/>
          <w:szCs w:val="28"/>
          <w:lang w:val="uk-UA"/>
        </w:rPr>
        <w:t xml:space="preserve"> України </w:t>
      </w:r>
      <w:r w:rsidR="00450565" w:rsidRPr="00EF7E35">
        <w:rPr>
          <w:rFonts w:ascii="Times New Roman" w:hAnsi="Times New Roman"/>
          <w:b/>
          <w:bCs/>
          <w:sz w:val="28"/>
          <w:szCs w:val="28"/>
          <w:lang w:val="uk-UA"/>
        </w:rPr>
        <w:t xml:space="preserve">звертається до Вас з проханням </w:t>
      </w:r>
      <w:r w:rsidR="007E523C" w:rsidRPr="00EF7E35">
        <w:rPr>
          <w:rFonts w:ascii="Times New Roman" w:hAnsi="Times New Roman"/>
          <w:b/>
          <w:bCs/>
          <w:sz w:val="28"/>
          <w:szCs w:val="28"/>
          <w:lang w:val="uk-UA"/>
        </w:rPr>
        <w:t xml:space="preserve">надати роз’яснення </w:t>
      </w:r>
      <w:r w:rsidRPr="00EF7E35">
        <w:rPr>
          <w:rFonts w:ascii="Times New Roman" w:hAnsi="Times New Roman"/>
          <w:b/>
          <w:bCs/>
          <w:sz w:val="28"/>
          <w:szCs w:val="28"/>
          <w:lang w:val="uk-UA"/>
        </w:rPr>
        <w:t xml:space="preserve">щодо </w:t>
      </w:r>
      <w:r w:rsidR="00144BB8" w:rsidRPr="00EF7E35">
        <w:rPr>
          <w:rFonts w:ascii="Times New Roman" w:hAnsi="Times New Roman"/>
          <w:b/>
          <w:bCs/>
          <w:sz w:val="28"/>
          <w:szCs w:val="28"/>
          <w:lang w:val="uk-UA"/>
        </w:rPr>
        <w:t xml:space="preserve">можливості </w:t>
      </w:r>
      <w:r w:rsidR="00EF7E35" w:rsidRPr="00EF7E35">
        <w:rPr>
          <w:rFonts w:ascii="Times New Roman" w:hAnsi="Times New Roman"/>
          <w:b/>
          <w:bCs/>
          <w:sz w:val="28"/>
          <w:szCs w:val="28"/>
          <w:lang w:val="uk-UA"/>
        </w:rPr>
        <w:t>збереження власної назви закладу, а саме «Міжшкільний навчально-виробничий комбінат»  при переході на інший тип закладу – МРЦ</w:t>
      </w:r>
      <w:r w:rsidR="00EF7E35" w:rsidRPr="00EF7E35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631A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5515D">
        <w:rPr>
          <w:rFonts w:ascii="Times New Roman" w:hAnsi="Times New Roman"/>
          <w:sz w:val="28"/>
          <w:szCs w:val="28"/>
          <w:lang w:val="uk-UA"/>
        </w:rPr>
        <w:t>Це дозволить вирішити ряд проблем, а саме:</w:t>
      </w:r>
    </w:p>
    <w:p w14:paraId="21232ADF" w14:textId="77777777" w:rsidR="00034DB1" w:rsidRDefault="00034DB1" w:rsidP="009E0EA6">
      <w:pPr>
        <w:ind w:right="-306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учителів МРЦ не внесено до переліку посад педагогічних та науково-педагогічних працівників</w:t>
      </w:r>
      <w:r w:rsidR="003B5751">
        <w:rPr>
          <w:rFonts w:ascii="Times New Roman" w:hAnsi="Times New Roman"/>
          <w:sz w:val="28"/>
          <w:szCs w:val="28"/>
          <w:lang w:val="uk-UA"/>
        </w:rPr>
        <w:t xml:space="preserve"> (Постанова КМУ від 14 червня 2000 р. №963), що призвело до втрати учителями МРЦ статусу педагогічних працівників. За умови функціонування МРЦ із власною назвою МНВК дана проблема вирішується автоматично;</w:t>
      </w:r>
    </w:p>
    <w:p w14:paraId="5D307E88" w14:textId="77777777" w:rsidR="003B5751" w:rsidRDefault="003B5751" w:rsidP="009E0EA6">
      <w:pPr>
        <w:ind w:right="-306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відсутні орієнтовні рекомендовані штатні нормативи МРЦ, в результаті чого засновник, який затверджує штатні нормативи знову ж таки використовує </w:t>
      </w:r>
      <w:r w:rsidR="007F6771">
        <w:rPr>
          <w:rFonts w:ascii="Times New Roman" w:hAnsi="Times New Roman"/>
          <w:sz w:val="28"/>
          <w:szCs w:val="28"/>
          <w:lang w:val="uk-UA"/>
        </w:rPr>
        <w:t xml:space="preserve">діючі </w:t>
      </w:r>
      <w:r>
        <w:rPr>
          <w:rFonts w:ascii="Times New Roman" w:hAnsi="Times New Roman"/>
          <w:sz w:val="28"/>
          <w:szCs w:val="28"/>
          <w:lang w:val="uk-UA"/>
        </w:rPr>
        <w:t>орієнтовні штатні нормативи МНВК;</w:t>
      </w:r>
    </w:p>
    <w:p w14:paraId="28731939" w14:textId="77777777" w:rsidR="00933BF7" w:rsidRDefault="007F6771" w:rsidP="009E0EA6">
      <w:pPr>
        <w:ind w:right="-306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 w:rsidR="00933BF7">
        <w:rPr>
          <w:rFonts w:ascii="Times New Roman" w:hAnsi="Times New Roman"/>
          <w:sz w:val="28"/>
          <w:szCs w:val="28"/>
          <w:lang w:val="uk-UA"/>
        </w:rPr>
        <w:t xml:space="preserve">при зміні власної назви виникли проблеми і значні фінансові затрати щодо ліцензій та сертифікатів про державну акредитацію при </w:t>
      </w:r>
      <w:r w:rsidR="0035515D">
        <w:rPr>
          <w:rFonts w:ascii="Times New Roman" w:hAnsi="Times New Roman"/>
          <w:sz w:val="28"/>
          <w:szCs w:val="28"/>
          <w:lang w:val="uk-UA"/>
        </w:rPr>
        <w:t xml:space="preserve">реалізації освітньої діяльності, перереєстрації учбових автомобілів. </w:t>
      </w:r>
    </w:p>
    <w:p w14:paraId="0111675B" w14:textId="05A2AA55" w:rsidR="009E0EA6" w:rsidRDefault="009E0EA6" w:rsidP="009E0EA6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6D25C4" w14:textId="77777777" w:rsidR="00EF7E35" w:rsidRPr="00FC7C10" w:rsidRDefault="00EF7E35" w:rsidP="009E0EA6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B6BAB8" w14:textId="77777777" w:rsidR="009E0EA6" w:rsidRPr="00B62A5E" w:rsidRDefault="009E0EA6" w:rsidP="009E0EA6">
      <w:pPr>
        <w:pStyle w:val="11"/>
        <w:spacing w:line="240" w:lineRule="auto"/>
        <w:ind w:left="420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62A5E">
        <w:rPr>
          <w:rFonts w:ascii="Times New Roman" w:hAnsi="Times New Roman" w:cs="Times New Roman"/>
          <w:b/>
          <w:i/>
          <w:sz w:val="28"/>
          <w:szCs w:val="28"/>
          <w:lang w:val="uk-UA"/>
        </w:rPr>
        <w:t>З повагою,  Леонід Шестаковський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</w:p>
    <w:p w14:paraId="6425E236" w14:textId="77777777" w:rsidR="00681F72" w:rsidRDefault="009E0EA6" w:rsidP="004C5A00">
      <w:pPr>
        <w:pStyle w:val="11"/>
        <w:spacing w:line="240" w:lineRule="auto"/>
        <w:ind w:left="420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486B">
        <w:rPr>
          <w:rFonts w:ascii="Times New Roman" w:hAnsi="Times New Roman" w:cs="Times New Roman"/>
          <w:i/>
          <w:sz w:val="28"/>
          <w:szCs w:val="28"/>
          <w:lang w:val="uk-UA"/>
        </w:rPr>
        <w:t>голова Ко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ординаційної ради МНВК України</w:t>
      </w:r>
    </w:p>
    <w:p w14:paraId="1C640DE5" w14:textId="77777777" w:rsidR="001D47CC" w:rsidRPr="001D47CC" w:rsidRDefault="001D47CC" w:rsidP="001D47CC">
      <w:pPr>
        <w:pStyle w:val="11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тел.: 0506899002</w:t>
      </w:r>
    </w:p>
    <w:sectPr w:rsidR="001D47CC" w:rsidRPr="001D47CC" w:rsidSect="004C5A00">
      <w:pgSz w:w="11906" w:h="16838"/>
      <w:pgMar w:top="426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01585"/>
    <w:multiLevelType w:val="hybridMultilevel"/>
    <w:tmpl w:val="66A09E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635061"/>
    <w:multiLevelType w:val="hybridMultilevel"/>
    <w:tmpl w:val="D39A6D6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5A3028E7"/>
    <w:multiLevelType w:val="multilevel"/>
    <w:tmpl w:val="F5C2B3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A6"/>
    <w:rsid w:val="000261BB"/>
    <w:rsid w:val="00034DB1"/>
    <w:rsid w:val="00144BB8"/>
    <w:rsid w:val="001570AB"/>
    <w:rsid w:val="001D47CC"/>
    <w:rsid w:val="00313B69"/>
    <w:rsid w:val="0032410D"/>
    <w:rsid w:val="0032519A"/>
    <w:rsid w:val="0035515D"/>
    <w:rsid w:val="003B5751"/>
    <w:rsid w:val="003D1550"/>
    <w:rsid w:val="00404BCC"/>
    <w:rsid w:val="00450565"/>
    <w:rsid w:val="004509D1"/>
    <w:rsid w:val="004631A2"/>
    <w:rsid w:val="004B1575"/>
    <w:rsid w:val="004C5A00"/>
    <w:rsid w:val="004D2172"/>
    <w:rsid w:val="005C4180"/>
    <w:rsid w:val="006325B1"/>
    <w:rsid w:val="00681F72"/>
    <w:rsid w:val="006F1558"/>
    <w:rsid w:val="00790FB3"/>
    <w:rsid w:val="007C7B8D"/>
    <w:rsid w:val="007E523C"/>
    <w:rsid w:val="007F6771"/>
    <w:rsid w:val="00822CB6"/>
    <w:rsid w:val="00852E32"/>
    <w:rsid w:val="00857DE8"/>
    <w:rsid w:val="008A7EAE"/>
    <w:rsid w:val="00920E7F"/>
    <w:rsid w:val="00933BF7"/>
    <w:rsid w:val="009C22CC"/>
    <w:rsid w:val="009E0EA6"/>
    <w:rsid w:val="00A622BA"/>
    <w:rsid w:val="00BE4BF4"/>
    <w:rsid w:val="00BF59B3"/>
    <w:rsid w:val="00C0135C"/>
    <w:rsid w:val="00CC3887"/>
    <w:rsid w:val="00D85C5E"/>
    <w:rsid w:val="00D916D1"/>
    <w:rsid w:val="00DA172D"/>
    <w:rsid w:val="00DB173F"/>
    <w:rsid w:val="00E61092"/>
    <w:rsid w:val="00EF7E35"/>
    <w:rsid w:val="00F40E36"/>
    <w:rsid w:val="00F71C96"/>
    <w:rsid w:val="00FA0C9F"/>
    <w:rsid w:val="00FC5249"/>
    <w:rsid w:val="00FD17B6"/>
    <w:rsid w:val="00FD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82E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A6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9E0EA6"/>
    <w:pPr>
      <w:keepNext/>
      <w:jc w:val="center"/>
      <w:outlineLvl w:val="0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0EA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Normal (Web)"/>
    <w:basedOn w:val="a"/>
    <w:uiPriority w:val="99"/>
    <w:rsid w:val="009E0E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9E0EA6"/>
    <w:pPr>
      <w:suppressAutoHyphens/>
      <w:spacing w:after="160" w:line="256" w:lineRule="auto"/>
      <w:ind w:left="720"/>
      <w:contextualSpacing/>
    </w:pPr>
    <w:rPr>
      <w:rFonts w:eastAsia="Times New Roman" w:cs="Calibri"/>
      <w:lang w:eastAsia="zh-CN"/>
    </w:rPr>
  </w:style>
  <w:style w:type="character" w:styleId="a4">
    <w:name w:val="Hyperlink"/>
    <w:rsid w:val="009E0EA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71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A6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9E0EA6"/>
    <w:pPr>
      <w:keepNext/>
      <w:jc w:val="center"/>
      <w:outlineLvl w:val="0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0EA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Normal (Web)"/>
    <w:basedOn w:val="a"/>
    <w:uiPriority w:val="99"/>
    <w:rsid w:val="009E0E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9E0EA6"/>
    <w:pPr>
      <w:suppressAutoHyphens/>
      <w:spacing w:after="160" w:line="256" w:lineRule="auto"/>
      <w:ind w:left="720"/>
      <w:contextualSpacing/>
    </w:pPr>
    <w:rPr>
      <w:rFonts w:eastAsia="Times New Roman" w:cs="Calibri"/>
      <w:lang w:eastAsia="zh-CN"/>
    </w:rPr>
  </w:style>
  <w:style w:type="character" w:styleId="a4">
    <w:name w:val="Hyperlink"/>
    <w:rsid w:val="009E0EA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7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pmnvk.net.ua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usrt</cp:lastModifiedBy>
  <cp:revision>2</cp:revision>
  <cp:lastPrinted>2020-09-05T14:33:00Z</cp:lastPrinted>
  <dcterms:created xsi:type="dcterms:W3CDTF">2020-09-08T18:32:00Z</dcterms:created>
  <dcterms:modified xsi:type="dcterms:W3CDTF">2020-09-08T18:32:00Z</dcterms:modified>
</cp:coreProperties>
</file>