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5E" w:rsidRDefault="004B3F5E" w:rsidP="004B3F5E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4B3F5E" w:rsidRPr="000446EF" w:rsidRDefault="004B3F5E" w:rsidP="004B3F5E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:rsidR="004B3F5E" w:rsidRPr="000446EF" w:rsidRDefault="004B3F5E" w:rsidP="004B3F5E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90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 xml:space="preserve">Отчет к домашнему заданию По дисциплине </w:t>
      </w:r>
    </w:p>
    <w:p w:rsidR="004B3F5E" w:rsidRPr="000446EF" w:rsidRDefault="004B3F5E" w:rsidP="004B3F5E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85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:rsidR="004B3F5E" w:rsidRPr="000446EF" w:rsidRDefault="004B3F5E" w:rsidP="004B3F5E">
      <w:pPr>
        <w:spacing w:after="142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БПИ-194 </w:t>
      </w:r>
      <w:r>
        <w:rPr>
          <w:rFonts w:ascii="Times New Roman" w:eastAsia="Times New Roman" w:hAnsi="Times New Roman" w:cs="Times New Roman"/>
          <w:sz w:val="28"/>
          <w:lang w:val="ru-RU"/>
        </w:rPr>
        <w:t>Остапенко С.В.</w:t>
      </w: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14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B3F5E" w:rsidRPr="000446EF" w:rsidRDefault="004B3F5E" w:rsidP="004B3F5E">
      <w:pPr>
        <w:spacing w:after="0"/>
        <w:ind w:left="654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:rsidR="004B3F5E" w:rsidRDefault="004B3F5E">
      <w:pPr>
        <w:rPr>
          <w:lang w:val="ru-RU"/>
        </w:rPr>
      </w:pPr>
      <w:r>
        <w:rPr>
          <w:lang w:val="ru-RU"/>
        </w:rPr>
        <w:br w:type="page"/>
      </w:r>
    </w:p>
    <w:p w:rsidR="00364DF3" w:rsidRDefault="004B3F5E" w:rsidP="004B3F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3F5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:rsidR="004B3F5E" w:rsidRDefault="004B3F5E" w:rsidP="004B3F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3F5E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программу, вычисляющую с помощью степенного ряда с точностью не хуже 0,05% значение биномиальной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sup>
        </m:sSup>
      </m:oMath>
      <w:r w:rsidRPr="004B3F5E">
        <w:rPr>
          <w:rFonts w:ascii="Times New Roman" w:hAnsi="Times New Roman" w:cs="Times New Roman"/>
          <w:sz w:val="24"/>
          <w:szCs w:val="24"/>
          <w:lang w:val="ru-RU"/>
        </w:rPr>
        <w:t xml:space="preserve"> для заданного параметра </w:t>
      </w:r>
      <w:r w:rsidRPr="004B3F5E">
        <w:rPr>
          <w:rFonts w:ascii="Times New Roman" w:hAnsi="Times New Roman" w:cs="Times New Roman"/>
          <w:sz w:val="24"/>
          <w:szCs w:val="24"/>
        </w:rPr>
        <w:t>m</w:t>
      </w:r>
      <w:r w:rsidRPr="004B3F5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B3F5E">
        <w:rPr>
          <w:rFonts w:ascii="Times New Roman" w:hAnsi="Times New Roman" w:cs="Times New Roman"/>
          <w:sz w:val="24"/>
          <w:szCs w:val="24"/>
        </w:rPr>
        <w:t>x</w:t>
      </w:r>
      <w:r w:rsidRPr="004B3F5E">
        <w:rPr>
          <w:rFonts w:ascii="Times New Roman" w:hAnsi="Times New Roman" w:cs="Times New Roman"/>
          <w:sz w:val="24"/>
          <w:szCs w:val="24"/>
          <w:lang w:val="ru-RU"/>
        </w:rPr>
        <w:t xml:space="preserve"> (использовать </w:t>
      </w:r>
      <w:r w:rsidRPr="004B3F5E">
        <w:rPr>
          <w:rFonts w:ascii="Times New Roman" w:hAnsi="Times New Roman" w:cs="Times New Roman"/>
          <w:sz w:val="24"/>
          <w:szCs w:val="24"/>
        </w:rPr>
        <w:t>FPU</w:t>
      </w:r>
      <w:r w:rsidRPr="004B3F5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B3F5E" w:rsidRPr="004B3F5E" w:rsidRDefault="004B3F5E" w:rsidP="004B3F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3F5E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</w:p>
    <w:p w:rsidR="004B3F5E" w:rsidRDefault="004B3F5E" w:rsidP="004B3F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разложена в ряд Тейлора следующим образом</w:t>
      </w:r>
      <w:r w:rsidRPr="004B3F5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B3F5E" w:rsidRPr="004B3F5E" w:rsidRDefault="004B3F5E" w:rsidP="004B3F5E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m-k+1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nary>
        </m:oMath>
      </m:oMathPara>
    </w:p>
    <w:p w:rsidR="004B3F5E" w:rsidRDefault="004B3F5E" w:rsidP="004B3F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Получим общий член ряда разделив выражение под знаком суммы для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+1</m:t>
        </m:r>
      </m:oMath>
      <w:r w:rsidRPr="004B3F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итераций на выражение для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k</m:t>
        </m:r>
      </m:oMath>
      <w:r w:rsidRPr="004B3F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5A27">
        <w:rPr>
          <w:rFonts w:ascii="Times New Roman" w:hAnsi="Times New Roman" w:cs="Times New Roman"/>
          <w:sz w:val="24"/>
          <w:szCs w:val="24"/>
          <w:lang w:val="ru-RU"/>
        </w:rPr>
        <w:t>итераций</w:t>
      </w:r>
      <w:r w:rsidR="003C5A27" w:rsidRPr="003C5A2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C5A27" w:rsidRPr="003C5A27" w:rsidRDefault="003C5A27" w:rsidP="004B3F5E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m-k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k+1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m-k+1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m-k+1</m:t>
                  </m:r>
                </m:e>
              </m:d>
            </m:den>
          </m:f>
        </m:oMath>
      </m:oMathPara>
    </w:p>
    <w:p w:rsidR="003C5A27" w:rsidRDefault="003C5A27" w:rsidP="003C5A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проверить правильность степенного ряда следует рассчитать точное значение функции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переданных параметрах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x и 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3C5A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в наборе команд </w:t>
      </w:r>
      <w:r>
        <w:rPr>
          <w:rFonts w:ascii="Times New Roman" w:hAnsi="Times New Roman" w:cs="Times New Roman"/>
          <w:sz w:val="24"/>
          <w:szCs w:val="24"/>
        </w:rPr>
        <w:t>FPU</w:t>
      </w:r>
      <w:r w:rsidRPr="003C5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отсутствует команда, возводящая число в некоторую степень, то нам нужно циклом умножать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(1+x)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само на себя</w:t>
      </w:r>
      <w:r w:rsidRPr="003C5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m</m:t>
        </m:r>
      </m:oMath>
      <w:r w:rsidRPr="003C5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</w:t>
      </w:r>
    </w:p>
    <w:p w:rsidR="004B3F5E" w:rsidRDefault="003C5A27" w:rsidP="003C5A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874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задачи нам также понадобится цикл вычисляющий сумму членов ряда Тейлора, заканчивающийся в тот момент, когда модуль очередного слагаемого будет меньше заданной точности, а именно 0.05% (0.0005) </w:t>
      </w:r>
    </w:p>
    <w:p w:rsidR="006C5874" w:rsidRDefault="006C5874" w:rsidP="003C5A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ввода исходных данных будет использоваться функция стандартной библиотеки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C587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6C5874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gets</w:t>
      </w:r>
      <w:r w:rsidRPr="006C587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6C5874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C587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считывающая строку и помещающая ее в массив символов на который указывает указатель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C5874" w:rsidRDefault="006C5874" w:rsidP="003C5A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преобразования полученной строки в вещественное число применим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sscanf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которая распознает и считывает данные по шаблону строки</w:t>
      </w:r>
    </w:p>
    <w:p w:rsidR="006C5874" w:rsidRDefault="006C5874" w:rsidP="003C5A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данных в консоль воспользуемся функцией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которая форматирует данные и выводит их по заданному шаблону.</w:t>
      </w:r>
    </w:p>
    <w:p w:rsidR="00DB7D18" w:rsidRDefault="00DB7D18" w:rsidP="003C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завершения работы программы будет использоваться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</w:p>
    <w:p w:rsidR="00DB7D18" w:rsidRDefault="00DB7D18" w:rsidP="003C5A27">
      <w:pPr>
        <w:rPr>
          <w:rFonts w:ascii="Times New Roman" w:hAnsi="Times New Roman" w:cs="Times New Roman"/>
          <w:sz w:val="24"/>
          <w:szCs w:val="24"/>
        </w:rPr>
      </w:pPr>
    </w:p>
    <w:p w:rsidR="00DB7D18" w:rsidRDefault="00DB7D18" w:rsidP="003C5A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была разбита на следующие функции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7D18" w:rsidRPr="00DB7D18" w:rsidRDefault="00DB7D18" w:rsidP="00DB7D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7D18">
        <w:rPr>
          <w:rFonts w:ascii="Times New Roman" w:hAnsi="Times New Roman" w:cs="Times New Roman"/>
          <w:sz w:val="24"/>
          <w:szCs w:val="24"/>
        </w:rPr>
        <w:t>double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7D18">
        <w:rPr>
          <w:rFonts w:ascii="Times New Roman" w:hAnsi="Times New Roman" w:cs="Times New Roman"/>
          <w:sz w:val="24"/>
          <w:szCs w:val="24"/>
        </w:rPr>
        <w:t>teylorRow</w:t>
      </w:r>
      <w:proofErr w:type="spellEnd"/>
      <w:r w:rsidRPr="00DB7D1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B7D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7D18">
        <w:rPr>
          <w:rFonts w:ascii="Times New Roman" w:hAnsi="Times New Roman" w:cs="Times New Roman"/>
          <w:sz w:val="24"/>
          <w:szCs w:val="24"/>
        </w:rPr>
        <w:t>m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7D18">
        <w:rPr>
          <w:rFonts w:ascii="Times New Roman" w:hAnsi="Times New Roman" w:cs="Times New Roman"/>
          <w:sz w:val="24"/>
          <w:szCs w:val="24"/>
        </w:rPr>
        <w:t>double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7D18">
        <w:rPr>
          <w:rFonts w:ascii="Times New Roman" w:hAnsi="Times New Roman" w:cs="Times New Roman"/>
          <w:sz w:val="24"/>
          <w:szCs w:val="24"/>
        </w:rPr>
        <w:t>x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7D18">
        <w:rPr>
          <w:rFonts w:ascii="Times New Roman" w:hAnsi="Times New Roman" w:cs="Times New Roman"/>
          <w:sz w:val="24"/>
          <w:szCs w:val="24"/>
        </w:rPr>
        <w:t>double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7D18">
        <w:rPr>
          <w:rFonts w:ascii="Times New Roman" w:hAnsi="Times New Roman" w:cs="Times New Roman"/>
          <w:sz w:val="24"/>
          <w:szCs w:val="24"/>
        </w:rPr>
        <w:t>eps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вычисляющая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точностью </w:t>
      </w:r>
      <w:r>
        <w:rPr>
          <w:rFonts w:ascii="Times New Roman" w:hAnsi="Times New Roman" w:cs="Times New Roman"/>
          <w:sz w:val="24"/>
          <w:szCs w:val="24"/>
        </w:rPr>
        <w:t>eps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7D18" w:rsidRDefault="00DB7D18" w:rsidP="00DB7D1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данной функции используется две локальные перемен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ные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7D18" w:rsidRDefault="00DB7D18" w:rsidP="00DB7D1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используются для вычисления очередного слагаемого ряда</w:t>
      </w:r>
    </w:p>
    <w:p w:rsidR="00DB7D18" w:rsidRDefault="00DB7D18" w:rsidP="003C5A2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хранит в себе значение очередного слагаемого ряда</w:t>
      </w:r>
    </w:p>
    <w:p w:rsidR="00DB7D18" w:rsidRDefault="00DB7D18" w:rsidP="00DB7D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function(double x,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m) – </w:t>
      </w:r>
      <w:r>
        <w:rPr>
          <w:rFonts w:ascii="Times New Roman" w:hAnsi="Times New Roman" w:cs="Times New Roman"/>
          <w:sz w:val="24"/>
          <w:szCs w:val="24"/>
          <w:lang w:val="ru-RU"/>
        </w:rPr>
        <w:t>вычисляет</w:t>
      </w:r>
      <w:r w:rsidRPr="00DB7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точное</w:t>
      </w:r>
      <w:r w:rsidRPr="00DB7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DB7D1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</w:p>
    <w:p w:rsidR="00DB7D18" w:rsidRDefault="00DB7D18" w:rsidP="00DB7D1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данной функции используется одна локальная переменная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7D18" w:rsidRDefault="00DB7D18" w:rsidP="00DB7D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D1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для возведения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1+x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в степень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m</m:t>
        </m:r>
      </m:oMath>
    </w:p>
    <w:p w:rsidR="00DB7D18" w:rsidRDefault="00DB7D18" w:rsidP="00DB7D1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B7D18" w:rsidRDefault="00DB7D18" w:rsidP="00DB7D1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Текст программы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format PE Console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entry start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           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include 'win32a.inc'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Студент: Степан Остапенко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Группа: БПИ194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Вариант: 15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Задача: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Разработать программу, вычисляющую с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помощью степенного ряда с точностью не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хуже 0,05% значение биноминальной функции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для заданного параметра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и 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(использовать </w:t>
      </w:r>
      <w:r w:rsidRPr="00822818">
        <w:rPr>
          <w:rFonts w:ascii="Consolas" w:hAnsi="Consolas" w:cs="Times New Roman"/>
          <w:sz w:val="19"/>
          <w:szCs w:val="19"/>
        </w:rPr>
        <w:t>FPU</w:t>
      </w:r>
      <w:r w:rsidRPr="00822818">
        <w:rPr>
          <w:rFonts w:ascii="Consolas" w:hAnsi="Consolas" w:cs="Times New Roman"/>
          <w:sz w:val="19"/>
          <w:szCs w:val="19"/>
          <w:lang w:val="ru-RU"/>
        </w:rPr>
        <w:t>)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;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section '.data' data readable writeable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1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dq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?                                  ; Введённое пользователем значение 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?                                  ; Введённое пользователем значение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eps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1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0.0005                             ; Точность 0.05%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1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</w:t>
      </w:r>
      <w:r w:rsidRPr="00822818">
        <w:rPr>
          <w:rFonts w:ascii="Consolas" w:hAnsi="Consolas" w:cs="Times New Roman"/>
          <w:sz w:val="19"/>
          <w:szCs w:val="19"/>
        </w:rPr>
        <w:t>Enter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: ',0                      ; Сообщения для ввода </w:t>
      </w:r>
      <w:r w:rsidRPr="00822818">
        <w:rPr>
          <w:rFonts w:ascii="Consolas" w:hAnsi="Consolas" w:cs="Times New Roman"/>
          <w:sz w:val="19"/>
          <w:szCs w:val="19"/>
        </w:rPr>
        <w:t>x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2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</w:t>
      </w:r>
      <w:r w:rsidRPr="00822818">
        <w:rPr>
          <w:rFonts w:ascii="Consolas" w:hAnsi="Consolas" w:cs="Times New Roman"/>
          <w:sz w:val="19"/>
          <w:szCs w:val="19"/>
        </w:rPr>
        <w:t>Enter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: ',0                      ; Сообщение для ввода 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3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</w:t>
      </w:r>
      <w:r w:rsidRPr="00822818">
        <w:rPr>
          <w:rFonts w:ascii="Consolas" w:hAnsi="Consolas" w:cs="Times New Roman"/>
          <w:sz w:val="19"/>
          <w:szCs w:val="19"/>
        </w:rPr>
        <w:t>Wrong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number</w:t>
      </w:r>
      <w:r w:rsidRPr="00822818">
        <w:rPr>
          <w:rFonts w:ascii="Consolas" w:hAnsi="Consolas" w:cs="Times New Roman"/>
          <w:sz w:val="19"/>
          <w:szCs w:val="19"/>
          <w:lang w:val="ru-RU"/>
        </w:rPr>
        <w:t>.',13,10,0            ; Сообщения об ошибке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inDouble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'%</w:t>
      </w:r>
      <w:r w:rsidRPr="00822818">
        <w:rPr>
          <w:rFonts w:ascii="Consolas" w:hAnsi="Consolas" w:cs="Times New Roman"/>
          <w:sz w:val="19"/>
          <w:szCs w:val="19"/>
        </w:rPr>
        <w:t>lf</w:t>
      </w:r>
      <w:r w:rsidRPr="00822818">
        <w:rPr>
          <w:rFonts w:ascii="Consolas" w:hAnsi="Consolas" w:cs="Times New Roman"/>
          <w:sz w:val="19"/>
          <w:szCs w:val="19"/>
          <w:lang w:val="ru-RU"/>
        </w:rPr>
        <w:t>',0                            ; Ввод вещественного числа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inInt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'%</w:t>
      </w:r>
      <w:r w:rsidRPr="00822818">
        <w:rPr>
          <w:rFonts w:ascii="Consolas" w:hAnsi="Consolas" w:cs="Times New Roman"/>
          <w:sz w:val="19"/>
          <w:szCs w:val="19"/>
        </w:rPr>
        <w:t>d</w:t>
      </w:r>
      <w:r w:rsidRPr="00822818">
        <w:rPr>
          <w:rFonts w:ascii="Consolas" w:hAnsi="Consolas" w:cs="Times New Roman"/>
          <w:sz w:val="19"/>
          <w:szCs w:val="19"/>
          <w:lang w:val="ru-RU"/>
        </w:rPr>
        <w:t>',0                             ; Ввод целого числа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4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Teylor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row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= %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lg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',13,10,0         ; Строка для вывода значения ряда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тейлора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5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'(1+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= %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lg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',13,10,0            ; Строка для вывода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значния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функции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buf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256 </w:t>
      </w:r>
      <w:r w:rsidRPr="00822818">
        <w:rPr>
          <w:rFonts w:ascii="Consolas" w:hAnsi="Consolas" w:cs="Times New Roman"/>
          <w:sz w:val="19"/>
          <w:szCs w:val="19"/>
        </w:rPr>
        <w:t>dup</w:t>
      </w:r>
      <w:r w:rsidRPr="00822818">
        <w:rPr>
          <w:rFonts w:ascii="Consolas" w:hAnsi="Consolas" w:cs="Times New Roman"/>
          <w:sz w:val="19"/>
          <w:szCs w:val="19"/>
          <w:lang w:val="ru-RU"/>
        </w:rPr>
        <w:t>(0)                         ; Для парса вещественного числа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section '.code' code readable executable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start: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],msg1                 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Выводим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в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консоль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Enter x: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gets</w:t>
      </w:r>
      <w:r w:rsidRPr="00822818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buf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        ; Считываем введенную строку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lastRenderedPageBreak/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sscanf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buf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inDouble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1      ;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Парсим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введенную строку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; Проверяем удалось ли преобразование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cmp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eax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,1              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jz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nextNum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; Иначе выводим сообщения об ошибке и считываем число еще раз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],msg3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jmp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start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nextNum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2                 ;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Вывоодим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в консоль </w:t>
      </w:r>
      <w:r w:rsidRPr="00822818">
        <w:rPr>
          <w:rFonts w:ascii="Consolas" w:hAnsi="Consolas" w:cs="Times New Roman"/>
          <w:sz w:val="19"/>
          <w:szCs w:val="19"/>
        </w:rPr>
        <w:t>Enter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                 ; Передаем в стек 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inInt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             ; Передаем в стек строчку для чтения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Int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call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scanf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              ; Считываем 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add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8                        ; Отчищаем стек от переданных параметров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; Проверяем корректность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введеного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числа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ebx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[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]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cmp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ebx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0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; Иначе выводим сообщения об ошибке и считываем число еще раз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],msg3</w:t>
      </w:r>
    </w:p>
    <w:p w:rsidR="00822818" w:rsidRPr="00323E6D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jmp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r w:rsidR="00323E6D">
        <w:rPr>
          <w:rFonts w:ascii="Consolas" w:hAnsi="Consolas" w:cs="Times New Roman"/>
          <w:sz w:val="19"/>
          <w:szCs w:val="19"/>
        </w:rPr>
        <w:t>ex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m1: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eps</w:t>
      </w:r>
      <w:r w:rsidRPr="00822818">
        <w:rPr>
          <w:rFonts w:ascii="Consolas" w:hAnsi="Consolas" w:cs="Times New Roman"/>
          <w:sz w:val="19"/>
          <w:szCs w:val="19"/>
          <w:lang w:val="ru-RU"/>
        </w:rPr>
        <w:t>1]                ; Точность вычисления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, 8               ; Выделяем в стеке место под </w:t>
      </w:r>
      <w:r w:rsidRPr="00822818">
        <w:rPr>
          <w:rFonts w:ascii="Consolas" w:hAnsi="Consolas" w:cs="Times New Roman"/>
          <w:sz w:val="19"/>
          <w:szCs w:val="19"/>
        </w:rPr>
        <w:t>double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 ; Записать в стек </w:t>
      </w:r>
      <w:r w:rsidRPr="00822818">
        <w:rPr>
          <w:rFonts w:ascii="Consolas" w:hAnsi="Consolas" w:cs="Times New Roman"/>
          <w:sz w:val="19"/>
          <w:szCs w:val="19"/>
        </w:rPr>
        <w:t>double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число    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1]           ; Введенное значение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, 8               ; Выделить в стеке место под </w:t>
      </w:r>
      <w:r w:rsidRPr="00822818">
        <w:rPr>
          <w:rFonts w:ascii="Consolas" w:hAnsi="Consolas" w:cs="Times New Roman"/>
          <w:sz w:val="19"/>
          <w:szCs w:val="19"/>
        </w:rPr>
        <w:t>double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 ; Записать в стек </w:t>
      </w:r>
      <w:r w:rsidRPr="00822818">
        <w:rPr>
          <w:rFonts w:ascii="Consolas" w:hAnsi="Consolas" w:cs="Times New Roman"/>
          <w:sz w:val="19"/>
          <w:szCs w:val="19"/>
        </w:rPr>
        <w:t>double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число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         ; Записываем в стек значение 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call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teylorRow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; Вычислить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через ряд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тейлора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lastRenderedPageBreak/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add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20               ; Удалить переданные параметры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8               ; Передать сумму ряда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          ; Функции через стек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4                 ; Формат сообщения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call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             ; Сформировать результат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add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12              ; Коррекция стека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1]            ; Введенное значение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, 8               ; Выделить в стеке место под </w:t>
      </w:r>
      <w:r w:rsidRPr="00822818">
        <w:rPr>
          <w:rFonts w:ascii="Consolas" w:hAnsi="Consolas" w:cs="Times New Roman"/>
          <w:sz w:val="19"/>
          <w:szCs w:val="19"/>
        </w:rPr>
        <w:t>double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 ; Записать в стек </w:t>
      </w:r>
      <w:r w:rsidRPr="00822818">
        <w:rPr>
          <w:rFonts w:ascii="Consolas" w:hAnsi="Consolas" w:cs="Times New Roman"/>
          <w:sz w:val="19"/>
          <w:szCs w:val="19"/>
        </w:rPr>
        <w:t>double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число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         ; Запись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в стек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call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function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 ; Вычислить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add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16              ; Удалить переданные параметры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8               ; Передать точное значение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          ; Функции через стек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msg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5                 ; Формат сообщения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call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             ; Сформировать результат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add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12</w:t>
      </w:r>
      <w:r w:rsidR="00323E6D">
        <w:rPr>
          <w:rFonts w:ascii="Consolas" w:hAnsi="Consolas" w:cs="Times New Roman"/>
          <w:sz w:val="19"/>
          <w:szCs w:val="19"/>
          <w:lang w:val="ru-RU"/>
        </w:rPr>
        <w:t xml:space="preserve">              ; Коррекция стека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</w:p>
    <w:p w:rsid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ex:</w:t>
      </w:r>
    </w:p>
    <w:p w:rsidR="00323E6D" w:rsidRPr="00323E6D" w:rsidRDefault="00323E6D" w:rsidP="00323E6D">
      <w:pPr>
        <w:ind w:firstLine="708"/>
        <w:rPr>
          <w:rFonts w:ascii="Consolas" w:hAnsi="Consolas" w:cs="Times New Roman"/>
          <w:sz w:val="19"/>
          <w:szCs w:val="19"/>
          <w:lang w:val="ru-RU"/>
        </w:rPr>
      </w:pPr>
      <w:r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ccall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[_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getch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]            ; Ожидание нажатия любой клавиши</w:t>
      </w:r>
    </w:p>
    <w:p w:rsidR="00323E6D" w:rsidRPr="00323E6D" w:rsidRDefault="00323E6D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323E6D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push 0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call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ExitProcess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]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Описание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Вычисляет значение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с точностью </w:t>
      </w:r>
      <w:r w:rsidRPr="00822818">
        <w:rPr>
          <w:rFonts w:ascii="Consolas" w:hAnsi="Consolas" w:cs="Times New Roman"/>
          <w:sz w:val="19"/>
          <w:szCs w:val="19"/>
        </w:rPr>
        <w:t>eps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Аргументы: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int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- значение 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</w:t>
      </w:r>
      <w:r w:rsidRPr="00822818">
        <w:rPr>
          <w:rFonts w:ascii="Consolas" w:hAnsi="Consolas" w:cs="Times New Roman"/>
          <w:sz w:val="19"/>
          <w:szCs w:val="19"/>
        </w:rPr>
        <w:t>double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- значение </w:t>
      </w:r>
      <w:r w:rsidRPr="00822818">
        <w:rPr>
          <w:rFonts w:ascii="Consolas" w:hAnsi="Consolas" w:cs="Times New Roman"/>
          <w:sz w:val="19"/>
          <w:szCs w:val="19"/>
        </w:rPr>
        <w:t>x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</w:t>
      </w:r>
      <w:r w:rsidRPr="00822818">
        <w:rPr>
          <w:rFonts w:ascii="Consolas" w:hAnsi="Consolas" w:cs="Times New Roman"/>
          <w:sz w:val="19"/>
          <w:szCs w:val="19"/>
        </w:rPr>
        <w:t>double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-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точночть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вычислений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Вывод: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Значение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вычисленное через ряд </w:t>
      </w:r>
      <w:proofErr w:type="spellStart"/>
      <w:r w:rsidRPr="00822818">
        <w:rPr>
          <w:rFonts w:ascii="Consolas" w:hAnsi="Consolas" w:cs="Times New Roman"/>
          <w:sz w:val="19"/>
          <w:szCs w:val="19"/>
          <w:lang w:val="ru-RU"/>
        </w:rPr>
        <w:t>тейлора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lastRenderedPageBreak/>
        <w:t>;--------------------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teylorRow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(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int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m, double x, double eps)------------------------------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teylorRow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push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ebp,esp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,0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ch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; Выделение места в стеке для локальных переменных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;Локальные переменные: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t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equ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-0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ch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a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equ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-8</w:t>
      </w:r>
      <w:r w:rsidRPr="00822818">
        <w:rPr>
          <w:rFonts w:ascii="Consolas" w:hAnsi="Consolas" w:cs="Times New Roman"/>
          <w:sz w:val="19"/>
          <w:szCs w:val="19"/>
        </w:rPr>
        <w:t>h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;Переданные функции параметры: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m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equ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ebp+08h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x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equ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ebp+0ch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eps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equ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+14</w:t>
      </w:r>
      <w:r w:rsidRPr="00822818">
        <w:rPr>
          <w:rFonts w:ascii="Consolas" w:hAnsi="Consolas" w:cs="Times New Roman"/>
          <w:sz w:val="19"/>
          <w:szCs w:val="19"/>
        </w:rPr>
        <w:t>h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;Вычисленное значение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]         ; Загрузить х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fimul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dword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; 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*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qword [a]         ; a = x*m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fld1                    ; 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fldz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          ; s=0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ecx,1             ; n=1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m11: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fadd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qword [a]         ; s += a;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edx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, [m]          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edx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= 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inc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ecx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     ; n++;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lea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eax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 [ecx-1]      ; n-1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sub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edx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eax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; m-n+1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cmp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edx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, 0            ; Проверяем что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-</w:t>
      </w:r>
      <w:r w:rsidRPr="00822818">
        <w:rPr>
          <w:rFonts w:ascii="Consolas" w:hAnsi="Consolas" w:cs="Times New Roman"/>
          <w:sz w:val="19"/>
          <w:szCs w:val="19"/>
        </w:rPr>
        <w:t>n</w:t>
      </w:r>
      <w:r w:rsidRPr="00822818">
        <w:rPr>
          <w:rFonts w:ascii="Consolas" w:hAnsi="Consolas" w:cs="Times New Roman"/>
          <w:sz w:val="19"/>
          <w:szCs w:val="19"/>
          <w:lang w:val="ru-RU"/>
        </w:rPr>
        <w:t>+1 == 0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je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11               ; Пропускаем итерацию цикла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822818">
        <w:rPr>
          <w:rFonts w:ascii="Consolas" w:hAnsi="Consolas" w:cs="Times New Roman"/>
          <w:sz w:val="19"/>
          <w:szCs w:val="19"/>
        </w:rPr>
        <w:t>a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]         ; </w:t>
      </w:r>
      <w:r w:rsidRPr="00822818">
        <w:rPr>
          <w:rFonts w:ascii="Consolas" w:hAnsi="Consolas" w:cs="Times New Roman"/>
          <w:sz w:val="19"/>
          <w:szCs w:val="19"/>
        </w:rPr>
        <w:t>a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fmul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qword [x]         ; a*x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[t],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edx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; t=m-n+1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fidiv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dword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[t]         ; a*x/(m-n+1)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lea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eax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,[ecx+1]       ; n+1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[t],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eax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 ; t=n+1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fidiv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dword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[t]         ; a*x/(2n-1)/(n+1)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lastRenderedPageBreak/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qword [a]         ; a = a*x/(2n-1)/(n+1);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fabs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          ; |a|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fcomp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qword [eps]       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сравнить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|a| c eps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fstsw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ax</w:t>
      </w:r>
      <w:r w:rsidRPr="00822818">
        <w:rPr>
          <w:rFonts w:ascii="Consolas" w:hAnsi="Consolas" w:cs="Times New Roman"/>
          <w:sz w:val="19"/>
          <w:szCs w:val="19"/>
          <w:lang w:val="ru-RU"/>
        </w:rPr>
        <w:t>;               ; перенести флаги сравнения в ах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sahf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                  ; занести </w:t>
      </w:r>
      <w:r w:rsidRPr="00822818">
        <w:rPr>
          <w:rFonts w:ascii="Consolas" w:hAnsi="Consolas" w:cs="Times New Roman"/>
          <w:sz w:val="19"/>
          <w:szCs w:val="19"/>
        </w:rPr>
        <w:t>ah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в флаги процессора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jnb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>11;              ; Если |</w:t>
      </w:r>
      <w:r w:rsidRPr="00822818">
        <w:rPr>
          <w:rFonts w:ascii="Consolas" w:hAnsi="Consolas" w:cs="Times New Roman"/>
          <w:sz w:val="19"/>
          <w:szCs w:val="19"/>
        </w:rPr>
        <w:t>a</w:t>
      </w:r>
      <w:r w:rsidRPr="00822818">
        <w:rPr>
          <w:rFonts w:ascii="Consolas" w:hAnsi="Consolas" w:cs="Times New Roman"/>
          <w:sz w:val="19"/>
          <w:szCs w:val="19"/>
          <w:lang w:val="ru-RU"/>
        </w:rPr>
        <w:t>|&gt;=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 продолжить цикл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faddp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st1,st            ; 1+полученная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сумма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leave             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ret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;----------------------------------------------------------------------------------------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Описание: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Вычисляет точное значение (1+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>)^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Аргументы: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</w:t>
      </w:r>
      <w:r w:rsidRPr="00822818">
        <w:rPr>
          <w:rFonts w:ascii="Consolas" w:hAnsi="Consolas" w:cs="Times New Roman"/>
          <w:sz w:val="19"/>
          <w:szCs w:val="19"/>
        </w:rPr>
        <w:t>double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x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- значение </w:t>
      </w:r>
      <w:r w:rsidRPr="00822818">
        <w:rPr>
          <w:rFonts w:ascii="Consolas" w:hAnsi="Consolas" w:cs="Times New Roman"/>
          <w:sz w:val="19"/>
          <w:szCs w:val="19"/>
        </w:rPr>
        <w:t>x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int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822818">
        <w:rPr>
          <w:rFonts w:ascii="Consolas" w:hAnsi="Consolas" w:cs="Times New Roman"/>
          <w:sz w:val="19"/>
          <w:szCs w:val="19"/>
        </w:rPr>
        <w:t>m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- значение </w:t>
      </w:r>
      <w:r w:rsidRPr="00822818">
        <w:rPr>
          <w:rFonts w:ascii="Consolas" w:hAnsi="Consolas" w:cs="Times New Roman"/>
          <w:sz w:val="19"/>
          <w:szCs w:val="19"/>
        </w:rPr>
        <w:t>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Вывод: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Точное значение функции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 Соглашение: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Соглашение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вызова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через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cdecl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; --------------------function(double x,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int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m)------------------------------------------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function: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push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sub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,04</w:t>
      </w:r>
      <w:r w:rsidRPr="00822818">
        <w:rPr>
          <w:rFonts w:ascii="Consolas" w:hAnsi="Consolas" w:cs="Times New Roman"/>
          <w:sz w:val="19"/>
          <w:szCs w:val="19"/>
        </w:rPr>
        <w:t>h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; Выделение места в стеке для локальной переменной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;Локальные переменные: 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>t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equ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-04</w:t>
      </w:r>
      <w:r w:rsidRPr="00822818">
        <w:rPr>
          <w:rFonts w:ascii="Consolas" w:hAnsi="Consolas" w:cs="Times New Roman"/>
          <w:sz w:val="19"/>
          <w:szCs w:val="19"/>
        </w:rPr>
        <w:t>h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>;Вычисление значения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1                    ; Для умножения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fld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r w:rsidRPr="00822818">
        <w:rPr>
          <w:rFonts w:ascii="Consolas" w:hAnsi="Consolas" w:cs="Times New Roman"/>
          <w:sz w:val="19"/>
          <w:szCs w:val="19"/>
        </w:rPr>
        <w:t>qword</w:t>
      </w: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+12]    ; </w:t>
      </w:r>
      <w:r w:rsidRPr="00822818">
        <w:rPr>
          <w:rFonts w:ascii="Consolas" w:hAnsi="Consolas" w:cs="Times New Roman"/>
          <w:sz w:val="19"/>
          <w:szCs w:val="19"/>
        </w:rPr>
        <w:t>x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822818">
        <w:rPr>
          <w:rFonts w:ascii="Consolas" w:hAnsi="Consolas" w:cs="Times New Roman"/>
          <w:sz w:val="19"/>
          <w:szCs w:val="19"/>
        </w:rPr>
        <w:t>fld1                    ; 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faddp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st1,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st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 ; x+1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mov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ecx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, 1            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ecx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= 1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powLoop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cmp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ecx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 [ebp+8]      ; m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lastRenderedPageBreak/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jge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endPowLoop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Завершение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цикла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fmul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st1,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st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          ; (1+x)^(ecx-1) * (1+x)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inc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ecx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    ;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ecx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>++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  <w:lang w:val="ru-RU"/>
        </w:rPr>
      </w:pPr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jmp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powLoop</w:t>
      </w:r>
      <w:proofErr w:type="spellEnd"/>
      <w:r w:rsidRPr="00822818">
        <w:rPr>
          <w:rFonts w:ascii="Consolas" w:hAnsi="Consolas" w:cs="Times New Roman"/>
          <w:sz w:val="19"/>
          <w:szCs w:val="19"/>
          <w:lang w:val="ru-RU"/>
        </w:rPr>
        <w:t xml:space="preserve">           ; Возвращаемся в начало цикла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proofErr w:type="spellStart"/>
      <w:r w:rsidRPr="00822818">
        <w:rPr>
          <w:rFonts w:ascii="Consolas" w:hAnsi="Consolas" w:cs="Times New Roman"/>
          <w:sz w:val="19"/>
          <w:szCs w:val="19"/>
        </w:rPr>
        <w:t>endPowLoop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: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fmulp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 xml:space="preserve"> st1,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st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add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esp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 4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pop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ebp</w:t>
      </w:r>
      <w:proofErr w:type="spellEnd"/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ret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; ---------------------------------------------------------------------------------------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section '.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idata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 import data readable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library kernel,'kernel32.dll',\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user,'user32.dll',\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msvcrt,'msvcrt.dll'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>import  kernel,\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ExitProcess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,'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ExitProcess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import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msvcrt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sscanf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,'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sscanf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gets,'gets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_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getch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,'_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getch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',\</w:t>
      </w:r>
    </w:p>
    <w:p w:rsidR="00822818" w:rsidRPr="008228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,'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',\</w:t>
      </w:r>
    </w:p>
    <w:p w:rsidR="00DB7D18" w:rsidRDefault="00822818" w:rsidP="00822818">
      <w:pPr>
        <w:rPr>
          <w:rFonts w:ascii="Consolas" w:hAnsi="Consolas" w:cs="Times New Roman"/>
          <w:sz w:val="19"/>
          <w:szCs w:val="19"/>
        </w:rPr>
      </w:pPr>
      <w:r w:rsidRPr="00822818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scanf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,'</w:t>
      </w:r>
      <w:proofErr w:type="spellStart"/>
      <w:r w:rsidRPr="00822818">
        <w:rPr>
          <w:rFonts w:ascii="Consolas" w:hAnsi="Consolas" w:cs="Times New Roman"/>
          <w:sz w:val="19"/>
          <w:szCs w:val="19"/>
        </w:rPr>
        <w:t>scanf</w:t>
      </w:r>
      <w:proofErr w:type="spellEnd"/>
      <w:r w:rsidRPr="00822818">
        <w:rPr>
          <w:rFonts w:ascii="Consolas" w:hAnsi="Consolas" w:cs="Times New Roman"/>
          <w:sz w:val="19"/>
          <w:szCs w:val="19"/>
        </w:rPr>
        <w:t>'</w:t>
      </w:r>
    </w:p>
    <w:p w:rsidR="00822818" w:rsidRDefault="00822818">
      <w:pPr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br w:type="page"/>
      </w:r>
    </w:p>
    <w:p w:rsidR="00822818" w:rsidRDefault="000D50CE" w:rsidP="000D50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0C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0D50CE" w:rsidRDefault="000D50CE" w:rsidP="000D50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вводе некорректных данных при чтении значения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x</m:t>
        </m:r>
      </m:oMath>
      <w:r w:rsidRPr="000D50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выводит сообщение </w:t>
      </w:r>
      <w:r w:rsidRPr="000D50CE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Wrong</w:t>
      </w:r>
      <w:r w:rsidRPr="000D50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0D50CE">
        <w:rPr>
          <w:rFonts w:ascii="Times New Roman" w:hAnsi="Times New Roman" w:cs="Times New Roman"/>
          <w:sz w:val="24"/>
          <w:szCs w:val="24"/>
          <w:lang w:val="ru-RU"/>
        </w:rPr>
        <w:t>.”</w:t>
      </w:r>
      <w:r w:rsidR="00323E6D" w:rsidRPr="00323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3E6D">
        <w:rPr>
          <w:rFonts w:ascii="Times New Roman" w:hAnsi="Times New Roman" w:cs="Times New Roman"/>
          <w:sz w:val="24"/>
          <w:szCs w:val="24"/>
          <w:lang w:val="ru-RU"/>
        </w:rPr>
        <w:t xml:space="preserve">и просит пользователя ввести значение еще раз. В случае если пользователь передал некорректные данные при чтении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m</m:t>
        </m:r>
      </m:oMath>
      <w:r w:rsidR="00323E6D" w:rsidRPr="00323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3E6D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выводит сообщение </w:t>
      </w:r>
      <w:r w:rsidR="00323E6D" w:rsidRPr="00323E6D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323E6D">
        <w:rPr>
          <w:rFonts w:ascii="Times New Roman" w:hAnsi="Times New Roman" w:cs="Times New Roman"/>
          <w:sz w:val="24"/>
          <w:szCs w:val="24"/>
        </w:rPr>
        <w:t>Wrong</w:t>
      </w:r>
      <w:r w:rsidR="00323E6D" w:rsidRPr="00323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3E6D">
        <w:rPr>
          <w:rFonts w:ascii="Times New Roman" w:hAnsi="Times New Roman" w:cs="Times New Roman"/>
          <w:sz w:val="24"/>
          <w:szCs w:val="24"/>
        </w:rPr>
        <w:t>number</w:t>
      </w:r>
      <w:r w:rsidR="00323E6D" w:rsidRPr="00323E6D">
        <w:rPr>
          <w:rFonts w:ascii="Times New Roman" w:hAnsi="Times New Roman" w:cs="Times New Roman"/>
          <w:sz w:val="24"/>
          <w:szCs w:val="24"/>
          <w:lang w:val="ru-RU"/>
        </w:rPr>
        <w:t xml:space="preserve">.” </w:t>
      </w:r>
      <w:r w:rsidR="00323E6D">
        <w:rPr>
          <w:rFonts w:ascii="Times New Roman" w:hAnsi="Times New Roman" w:cs="Times New Roman"/>
          <w:sz w:val="24"/>
          <w:szCs w:val="24"/>
          <w:lang w:val="ru-RU"/>
        </w:rPr>
        <w:t>после чего завершает работу</w:t>
      </w:r>
      <w:r w:rsidR="00323E6D" w:rsidRPr="00323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3E6D">
        <w:rPr>
          <w:rFonts w:ascii="Times New Roman" w:hAnsi="Times New Roman" w:cs="Times New Roman"/>
          <w:sz w:val="24"/>
          <w:szCs w:val="24"/>
          <w:lang w:val="ru-RU"/>
        </w:rPr>
        <w:t>программы (см. рис. 1).</w:t>
      </w:r>
    </w:p>
    <w:p w:rsidR="00323E6D" w:rsidRDefault="00323E6D" w:rsidP="000D50C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23E6D" w:rsidRDefault="00356539" w:rsidP="00323E6D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56539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6C53902" wp14:editId="26DDACE7">
            <wp:extent cx="4953000" cy="2727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627" cy="27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6D" w:rsidRDefault="00323E6D" w:rsidP="00323E6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Обработка некорректных входных данных</w:t>
      </w:r>
    </w:p>
    <w:p w:rsidR="00323E6D" w:rsidRDefault="00323E6D" w:rsidP="00323E6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23E6D" w:rsidRDefault="00356539" w:rsidP="003565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все введены корректные данные</w:t>
      </w:r>
      <w:r w:rsidR="00323E6D">
        <w:rPr>
          <w:rFonts w:ascii="Times New Roman" w:hAnsi="Times New Roman" w:cs="Times New Roman"/>
          <w:sz w:val="24"/>
          <w:szCs w:val="24"/>
          <w:lang w:val="ru-RU"/>
        </w:rPr>
        <w:t xml:space="preserve">, то программа подсчитывает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значение ряда Тейлора с точностью 0.05% (0.0005)</w:t>
      </w:r>
      <w:r w:rsidR="00323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точное значение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sup>
        </m:sSup>
      </m:oMath>
      <w:r w:rsidRPr="003565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выводит их на экран (см. рис. 2)</w:t>
      </w:r>
    </w:p>
    <w:p w:rsidR="00356539" w:rsidRPr="00356539" w:rsidRDefault="00356539" w:rsidP="0035653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23E6D" w:rsidRDefault="00356539" w:rsidP="00323E6D">
      <w:pPr>
        <w:jc w:val="center"/>
        <w:rPr>
          <w:rFonts w:ascii="Times New Roman" w:hAnsi="Times New Roman" w:cs="Times New Roman"/>
          <w:sz w:val="24"/>
          <w:szCs w:val="24"/>
        </w:rPr>
      </w:pPr>
      <w:r w:rsidRPr="0035653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E99E158" wp14:editId="1AE6DC71">
            <wp:extent cx="5038725" cy="27963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15" cy="28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39" w:rsidRDefault="00356539" w:rsidP="002375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 – Результат работы программы при вводе корректных данных</w:t>
      </w:r>
    </w:p>
    <w:p w:rsidR="00323E6D" w:rsidRDefault="00356539" w:rsidP="00323E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356539" w:rsidRPr="00356539" w:rsidRDefault="00356539" w:rsidP="003565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Википедия (2020) «Ряд Тейлора» (</w:t>
      </w:r>
      <w:hyperlink r:id="rId10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https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://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ru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wikipedia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.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org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wiki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Ряд_Тейлора</w:t>
        </w:r>
        <w:proofErr w:type="spellEnd"/>
      </w:hyperlink>
      <w:hyperlink r:id="rId11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)</w:t>
        </w:r>
      </w:hyperlink>
    </w:p>
    <w:p w:rsidR="00356539" w:rsidRPr="00356539" w:rsidRDefault="00356539" w:rsidP="00356539">
      <w:pPr>
        <w:numPr>
          <w:ilvl w:val="0"/>
          <w:numId w:val="3"/>
        </w:numPr>
        <w:spacing w:after="35" w:line="366" w:lineRule="auto"/>
        <w:ind w:right="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Легалов</w:t>
      </w:r>
      <w:proofErr w:type="spellEnd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А.И.(2020) «Разработка программ на ассемблере. Использование макроопределений» (</w:t>
      </w:r>
      <w:hyperlink r:id="rId12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</w:t>
        </w:r>
      </w:hyperlink>
      <w:hyperlink r:id="rId13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://</w:t>
        </w:r>
      </w:hyperlink>
      <w:hyperlink r:id="rId14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softc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r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aft</w:t>
        </w:r>
        <w:proofErr w:type="spellEnd"/>
      </w:hyperlink>
      <w:hyperlink r:id="rId15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.</w:t>
        </w:r>
      </w:hyperlink>
      <w:hyperlink r:id="rId16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ru</w:t>
        </w:r>
        <w:proofErr w:type="spellEnd"/>
      </w:hyperlink>
      <w:hyperlink r:id="rId17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18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edu</w:t>
        </w:r>
        <w:proofErr w:type="spellEnd"/>
      </w:hyperlink>
      <w:hyperlink r:id="rId19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0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comparch</w:t>
        </w:r>
        <w:proofErr w:type="spellEnd"/>
      </w:hyperlink>
      <w:hyperlink r:id="rId21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2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practice</w:t>
        </w:r>
      </w:hyperlink>
      <w:hyperlink r:id="rId23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4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asm</w:t>
        </w:r>
        <w:proofErr w:type="spellEnd"/>
      </w:hyperlink>
      <w:hyperlink r:id="rId25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86/04</w:t>
        </w:r>
      </w:hyperlink>
      <w:hyperlink r:id="rId26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-</w:t>
        </w:r>
      </w:hyperlink>
      <w:hyperlink r:id="rId27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macro</w:t>
        </w:r>
      </w:hyperlink>
      <w:hyperlink r:id="rId28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9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)</w:t>
        </w:r>
      </w:hyperlink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56539" w:rsidRPr="00356539" w:rsidRDefault="00356539" w:rsidP="00356539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Легалов</w:t>
      </w:r>
      <w:proofErr w:type="spellEnd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А.И.(2020) «Разработка программ на ассемблере. Использование сопроцессора с плавающей точкой» </w:t>
      </w:r>
      <w:hyperlink r:id="rId30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(</w:t>
        </w:r>
      </w:hyperlink>
      <w:hyperlink r:id="rId31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://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softcraft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ru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edu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comparch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practice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asm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86/05</w:t>
        </w:r>
      </w:hyperlink>
      <w:hyperlink r:id="rId32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-</w:t>
        </w:r>
      </w:hyperlink>
      <w:hyperlink r:id="rId33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fpu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34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)</w:t>
        </w:r>
      </w:hyperlink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  <w:lang w:val="ru-RU"/>
        </w:rPr>
        <w:t>SoftCraft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разноликое программирование «Программирование на языке ассемблера. </w:t>
      </w:r>
      <w:proofErr w:type="spellStart"/>
      <w:r w:rsidRPr="00F40F2C">
        <w:rPr>
          <w:rFonts w:ascii="Times New Roman" w:hAnsi="Times New Roman" w:cs="Times New Roman"/>
          <w:sz w:val="24"/>
          <w:szCs w:val="24"/>
          <w:lang w:val="ru-RU"/>
        </w:rPr>
        <w:t>Микропроект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. Требования к оформлению. 2020-2021 </w:t>
      </w:r>
      <w:proofErr w:type="spellStart"/>
      <w:r w:rsidRPr="00F40F2C">
        <w:rPr>
          <w:rFonts w:ascii="Times New Roman" w:hAnsi="Times New Roman" w:cs="Times New Roman"/>
          <w:sz w:val="24"/>
          <w:szCs w:val="24"/>
          <w:lang w:val="ru-RU"/>
        </w:rPr>
        <w:t>уч.г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>.» (</w:t>
      </w:r>
      <w:hyperlink r:id="rId35" w:history="1"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http://softcraft.ru/edu/comparch/tasks/mp01/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  <w:lang w:val="ru-RU"/>
        </w:rPr>
        <w:t>natalia.appmat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«Программирование на языке ассемблера» (</w:t>
      </w:r>
      <w:hyperlink r:id="rId36" w:history="1"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http://natalia.appmat.ru/c&amp;c++/assembler.html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osinavi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Команды передачи управления» (</w:t>
      </w:r>
      <w:hyperlink r:id="rId37" w:history="1"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http://osinavi.ru/asm/4.html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56539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</w:rPr>
        <w:t>«FPU (Floating Point Unit)» (</w:t>
      </w:r>
      <w:hyperlink r:id="rId38" w:history="1">
        <w:r w:rsidRPr="00F40F2C">
          <w:rPr>
            <w:rStyle w:val="a9"/>
            <w:rFonts w:ascii="Times New Roman" w:hAnsi="Times New Roman" w:cs="Times New Roman"/>
            <w:sz w:val="24"/>
            <w:szCs w:val="24"/>
          </w:rPr>
          <w:t>http://osinavi.ru/asm/FPUexpansion/1.html</w:t>
        </w:r>
      </w:hyperlink>
      <w:r w:rsidRPr="00F40F2C">
        <w:rPr>
          <w:rFonts w:ascii="Times New Roman" w:hAnsi="Times New Roman" w:cs="Times New Roman"/>
          <w:sz w:val="24"/>
          <w:szCs w:val="24"/>
        </w:rPr>
        <w:t>)</w:t>
      </w:r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lang w:val="ru-RU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Основные команды загрузки и сохранения» (</w:t>
      </w:r>
      <w:hyperlink r:id="rId39" w:history="1"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/2.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lang w:val="ru-RU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Арифметические команды сопроцессора» (</w:t>
      </w:r>
      <w:hyperlink r:id="rId40" w:history="1"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/3.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Математические команды сопроцессора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» (</w:t>
      </w:r>
      <w:hyperlink r:id="rId41" w:history="1"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/4.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0F2C" w:rsidRP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lang w:val="ru-RU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Команды сравнения </w:t>
      </w:r>
      <w:r w:rsidRPr="00F40F2C">
        <w:rPr>
          <w:rFonts w:ascii="Times New Roman" w:hAnsi="Times New Roman" w:cs="Times New Roman"/>
          <w:sz w:val="24"/>
          <w:szCs w:val="24"/>
        </w:rPr>
        <w:t>FPU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» (</w:t>
      </w:r>
      <w:hyperlink r:id="rId42" w:history="1"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/5.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0F2C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«Команды управления FPU» (</w:t>
      </w:r>
      <w:hyperlink r:id="rId43" w:history="1"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http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866990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866990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866990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866990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/6.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0F2C" w:rsidRPr="00912D28" w:rsidRDefault="00F40F2C" w:rsidP="00F40F2C">
      <w:pPr>
        <w:numPr>
          <w:ilvl w:val="0"/>
          <w:numId w:val="3"/>
        </w:numPr>
        <w:spacing w:after="3" w:line="40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912D2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912D28">
        <w:rPr>
          <w:lang w:val="ru-RU"/>
        </w:rPr>
        <w:t xml:space="preserve"> </w:t>
      </w:r>
      <w:r w:rsidRPr="00912D28">
        <w:rPr>
          <w:rFonts w:ascii="Times New Roman" w:hAnsi="Times New Roman" w:cs="Times New Roman"/>
          <w:sz w:val="24"/>
          <w:szCs w:val="24"/>
          <w:lang w:val="ru-RU"/>
        </w:rPr>
        <w:t>Дополнительные возможности сопроцессора» (</w:t>
      </w:r>
      <w:hyperlink r:id="rId44" w:history="1"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http</w:t>
        </w:r>
        <w:r w:rsidRPr="00912D28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912D28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12D28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912D28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912D28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/7.</w:t>
        </w:r>
        <w:r w:rsidRPr="00866990">
          <w:rPr>
            <w:rStyle w:val="a9"/>
            <w:rFonts w:ascii="Times New Roman" w:hAnsi="Times New Roman" w:cs="Times New Roman"/>
            <w:sz w:val="24"/>
            <w:szCs w:val="24"/>
          </w:rPr>
          <w:t>html</w:t>
        </w:r>
      </w:hyperlink>
      <w:r w:rsidRPr="00912D2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sectPr w:rsidR="00F40F2C" w:rsidRPr="00912D28" w:rsidSect="0023753D">
      <w:footerReference w:type="default" r:id="rId4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6D" w:rsidRDefault="00597B6D" w:rsidP="00356539">
      <w:pPr>
        <w:spacing w:after="0" w:line="240" w:lineRule="auto"/>
      </w:pPr>
      <w:r>
        <w:separator/>
      </w:r>
    </w:p>
  </w:endnote>
  <w:endnote w:type="continuationSeparator" w:id="0">
    <w:p w:rsidR="00597B6D" w:rsidRDefault="00597B6D" w:rsidP="0035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934941"/>
      <w:docPartObj>
        <w:docPartGallery w:val="Page Numbers (Bottom of Page)"/>
        <w:docPartUnique/>
      </w:docPartObj>
    </w:sdtPr>
    <w:sdtContent>
      <w:p w:rsidR="0023753D" w:rsidRDefault="002375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753D">
          <w:rPr>
            <w:noProof/>
            <w:lang w:val="ru-RU"/>
          </w:rPr>
          <w:t>9</w:t>
        </w:r>
        <w:r>
          <w:fldChar w:fldCharType="end"/>
        </w:r>
      </w:p>
    </w:sdtContent>
  </w:sdt>
  <w:p w:rsidR="0023753D" w:rsidRDefault="002375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6D" w:rsidRDefault="00597B6D" w:rsidP="00356539">
      <w:pPr>
        <w:spacing w:after="0" w:line="240" w:lineRule="auto"/>
      </w:pPr>
      <w:r>
        <w:separator/>
      </w:r>
    </w:p>
  </w:footnote>
  <w:footnote w:type="continuationSeparator" w:id="0">
    <w:p w:rsidR="00597B6D" w:rsidRDefault="00597B6D" w:rsidP="00356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7C4F"/>
    <w:multiLevelType w:val="hybridMultilevel"/>
    <w:tmpl w:val="74E8453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EA1151"/>
    <w:multiLevelType w:val="hybridMultilevel"/>
    <w:tmpl w:val="B8BC7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270F"/>
    <w:multiLevelType w:val="hybridMultilevel"/>
    <w:tmpl w:val="267A9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F67A4"/>
    <w:multiLevelType w:val="hybridMultilevel"/>
    <w:tmpl w:val="916E8B06"/>
    <w:lvl w:ilvl="0" w:tplc="0C8A67B2">
      <w:start w:val="1"/>
      <w:numFmt w:val="decimal"/>
      <w:lvlText w:val="%1."/>
      <w:lvlJc w:val="left"/>
      <w:pPr>
        <w:ind w:left="1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4BF3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8ABF2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EEBD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E6864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6239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612C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CD6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E838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5D"/>
    <w:rsid w:val="000B345D"/>
    <w:rsid w:val="000D50CE"/>
    <w:rsid w:val="0023753D"/>
    <w:rsid w:val="00323E6D"/>
    <w:rsid w:val="00356539"/>
    <w:rsid w:val="00364DF3"/>
    <w:rsid w:val="003C5A27"/>
    <w:rsid w:val="003F2EAC"/>
    <w:rsid w:val="004B3F5E"/>
    <w:rsid w:val="00597B6D"/>
    <w:rsid w:val="006C5874"/>
    <w:rsid w:val="00822818"/>
    <w:rsid w:val="00912D28"/>
    <w:rsid w:val="00DB7D18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C4BF"/>
  <w15:chartTrackingRefBased/>
  <w15:docId w15:val="{D5F4807B-8BD9-4FA8-B4B8-7F9F5434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5E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4B3F5E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F5E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4B3F5E"/>
    <w:rPr>
      <w:color w:val="808080"/>
    </w:rPr>
  </w:style>
  <w:style w:type="paragraph" w:styleId="a4">
    <w:name w:val="List Paragraph"/>
    <w:basedOn w:val="a"/>
    <w:uiPriority w:val="34"/>
    <w:qFormat/>
    <w:rsid w:val="00DB7D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6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6539"/>
    <w:rPr>
      <w:rFonts w:ascii="Calibri" w:eastAsia="Calibri" w:hAnsi="Calibri" w:cs="Calibri"/>
      <w:color w:val="000000"/>
      <w:lang w:val="en-US"/>
    </w:rPr>
  </w:style>
  <w:style w:type="paragraph" w:styleId="a7">
    <w:name w:val="footer"/>
    <w:basedOn w:val="a"/>
    <w:link w:val="a8"/>
    <w:uiPriority w:val="99"/>
    <w:unhideWhenUsed/>
    <w:rsid w:val="00356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6539"/>
    <w:rPr>
      <w:rFonts w:ascii="Calibri" w:eastAsia="Calibri" w:hAnsi="Calibri" w:cs="Calibri"/>
      <w:color w:val="000000"/>
      <w:lang w:val="en-US"/>
    </w:rPr>
  </w:style>
  <w:style w:type="character" w:styleId="a9">
    <w:name w:val="Hyperlink"/>
    <w:basedOn w:val="a0"/>
    <w:uiPriority w:val="99"/>
    <w:unhideWhenUsed/>
    <w:rsid w:val="00F40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ftcraft.ru/edu/comparch/practice/asm86/04-macro/" TargetMode="External"/><Relationship Id="rId18" Type="http://schemas.openxmlformats.org/officeDocument/2006/relationships/hyperlink" Target="http://softcraft.ru/edu/comparch/practice/asm86/04-macro/" TargetMode="External"/><Relationship Id="rId26" Type="http://schemas.openxmlformats.org/officeDocument/2006/relationships/hyperlink" Target="http://softcraft.ru/edu/comparch/practice/asm86/04-macro/" TargetMode="External"/><Relationship Id="rId39" Type="http://schemas.openxmlformats.org/officeDocument/2006/relationships/hyperlink" Target="http://osinavi.ru/asm/FPUexpansion/2.html" TargetMode="External"/><Relationship Id="rId21" Type="http://schemas.openxmlformats.org/officeDocument/2006/relationships/hyperlink" Target="http://softcraft.ru/edu/comparch/practice/asm86/04-macro/" TargetMode="External"/><Relationship Id="rId34" Type="http://schemas.openxmlformats.org/officeDocument/2006/relationships/hyperlink" Target="http://softcraft.ru/edu/comparch/practice/asm86/05-fpu/" TargetMode="External"/><Relationship Id="rId42" Type="http://schemas.openxmlformats.org/officeDocument/2006/relationships/hyperlink" Target="http://osinavi.ru/asm/FPUexpansion/5.html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ftcraft.ru/edu/comparch/practice/asm86/04-macro/" TargetMode="External"/><Relationship Id="rId29" Type="http://schemas.openxmlformats.org/officeDocument/2006/relationships/hyperlink" Target="http://softcraft.ru/edu/comparch/practice/asm86/04-mac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6;&#1103;&#1076;_&#1058;&#1077;&#1081;&#1083;&#1086;&#1088;&#1072;" TargetMode="External"/><Relationship Id="rId24" Type="http://schemas.openxmlformats.org/officeDocument/2006/relationships/hyperlink" Target="http://softcraft.ru/edu/comparch/practice/asm86/04-macro/" TargetMode="External"/><Relationship Id="rId32" Type="http://schemas.openxmlformats.org/officeDocument/2006/relationships/hyperlink" Target="http://softcraft.ru/edu/comparch/practice/asm86/05-fpu/" TargetMode="External"/><Relationship Id="rId37" Type="http://schemas.openxmlformats.org/officeDocument/2006/relationships/hyperlink" Target="http://osinavi.ru/asm/4.html" TargetMode="External"/><Relationship Id="rId40" Type="http://schemas.openxmlformats.org/officeDocument/2006/relationships/hyperlink" Target="http://osinavi.ru/asm/FPUexpansion/3.htm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oftcraft.ru/edu/comparch/practice/asm86/04-macro/" TargetMode="External"/><Relationship Id="rId23" Type="http://schemas.openxmlformats.org/officeDocument/2006/relationships/hyperlink" Target="http://softcraft.ru/edu/comparch/practice/asm86/04-macro/" TargetMode="External"/><Relationship Id="rId28" Type="http://schemas.openxmlformats.org/officeDocument/2006/relationships/hyperlink" Target="http://softcraft.ru/edu/comparch/practice/asm86/04-macro/" TargetMode="External"/><Relationship Id="rId36" Type="http://schemas.openxmlformats.org/officeDocument/2006/relationships/hyperlink" Target="http://natalia.appmat.ru/c&amp;c++/assembler.html" TargetMode="External"/><Relationship Id="rId10" Type="http://schemas.openxmlformats.org/officeDocument/2006/relationships/hyperlink" Target="https://ru.wikipedia.org/wiki/&#1056;&#1103;&#1076;_&#1058;&#1077;&#1081;&#1083;&#1086;&#1088;&#1072;" TargetMode="External"/><Relationship Id="rId19" Type="http://schemas.openxmlformats.org/officeDocument/2006/relationships/hyperlink" Target="http://softcraft.ru/edu/comparch/practice/asm86/04-macro/" TargetMode="External"/><Relationship Id="rId31" Type="http://schemas.openxmlformats.org/officeDocument/2006/relationships/hyperlink" Target="http://softcraft.ru/edu/comparch/practice/asm86/05-fpu/" TargetMode="External"/><Relationship Id="rId44" Type="http://schemas.openxmlformats.org/officeDocument/2006/relationships/hyperlink" Target="http://osinavi.ru/asm/FPUexpansion/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ftcraft.ru/edu/comparch/practice/asm86/04-macro/" TargetMode="External"/><Relationship Id="rId22" Type="http://schemas.openxmlformats.org/officeDocument/2006/relationships/hyperlink" Target="http://softcraft.ru/edu/comparch/practice/asm86/04-macro/" TargetMode="External"/><Relationship Id="rId27" Type="http://schemas.openxmlformats.org/officeDocument/2006/relationships/hyperlink" Target="http://softcraft.ru/edu/comparch/practice/asm86/04-macro/" TargetMode="External"/><Relationship Id="rId30" Type="http://schemas.openxmlformats.org/officeDocument/2006/relationships/hyperlink" Target="http://softcraft.ru/edu/comparch/practice/asm86/05-fpu/" TargetMode="External"/><Relationship Id="rId35" Type="http://schemas.openxmlformats.org/officeDocument/2006/relationships/hyperlink" Target="http://softcraft.ru/edu/comparch/tasks/mp01/" TargetMode="External"/><Relationship Id="rId43" Type="http://schemas.openxmlformats.org/officeDocument/2006/relationships/hyperlink" Target="http://osinavi.ru/asm/FPUexpansion/6.html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softcraft.ru/edu/comparch/practice/asm86/04-macro/" TargetMode="External"/><Relationship Id="rId17" Type="http://schemas.openxmlformats.org/officeDocument/2006/relationships/hyperlink" Target="http://softcraft.ru/edu/comparch/practice/asm86/04-macro/" TargetMode="External"/><Relationship Id="rId25" Type="http://schemas.openxmlformats.org/officeDocument/2006/relationships/hyperlink" Target="http://softcraft.ru/edu/comparch/practice/asm86/04-macro/" TargetMode="External"/><Relationship Id="rId33" Type="http://schemas.openxmlformats.org/officeDocument/2006/relationships/hyperlink" Target="http://softcraft.ru/edu/comparch/practice/asm86/05-fpu/" TargetMode="External"/><Relationship Id="rId38" Type="http://schemas.openxmlformats.org/officeDocument/2006/relationships/hyperlink" Target="http://osinavi.ru/asm/FPUexpansion/1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softcraft.ru/edu/comparch/practice/asm86/04-macro/" TargetMode="External"/><Relationship Id="rId41" Type="http://schemas.openxmlformats.org/officeDocument/2006/relationships/hyperlink" Target="http://osinavi.ru/asm/FPUexpansion/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76"/>
    <w:rsid w:val="003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3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0CDE-3969-4204-9C4B-92A263A7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 Ренатович</cp:lastModifiedBy>
  <cp:revision>4</cp:revision>
  <dcterms:created xsi:type="dcterms:W3CDTF">2020-10-31T09:23:00Z</dcterms:created>
  <dcterms:modified xsi:type="dcterms:W3CDTF">2020-10-31T10:58:00Z</dcterms:modified>
</cp:coreProperties>
</file>