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62470" w14:textId="717390A5" w:rsidR="002F3389" w:rsidRDefault="00411970" w:rsidP="000C2CBE">
      <w:pPr>
        <w:pStyle w:val="Overskrift1"/>
      </w:pPr>
      <w:r>
        <w:t xml:space="preserve">Teori </w:t>
      </w:r>
      <w:r w:rsidR="000C2CBE">
        <w:t>– Twilio</w:t>
      </w:r>
    </w:p>
    <w:p w14:paraId="20B1C5D2" w14:textId="49073EF2" w:rsidR="000C2CBE" w:rsidRDefault="000C2CBE" w:rsidP="000C2CBE">
      <w:r>
        <w:t>For at forstå hvordan Twilio servicen fungere er der i dette afsnit dykket længere ned</w:t>
      </w:r>
      <w:r w:rsidR="00DC35D3">
        <w:t xml:space="preserve"> i </w:t>
      </w:r>
      <w:proofErr w:type="spellStart"/>
      <w:r w:rsidR="00BF0D97">
        <w:t>Twilios</w:t>
      </w:r>
      <w:proofErr w:type="spellEnd"/>
      <w:r w:rsidR="00BF0D97">
        <w:t xml:space="preserve"> API.</w:t>
      </w:r>
    </w:p>
    <w:p w14:paraId="53A0C2A6" w14:textId="25D7603A" w:rsidR="00BB6895" w:rsidRDefault="008E52F2" w:rsidP="000C2CBE">
      <w:r>
        <w:t xml:space="preserve">Som mange andre </w:t>
      </w:r>
      <w:r w:rsidR="001C50A8">
        <w:t xml:space="preserve">API tjenester benytter Twilio </w:t>
      </w:r>
      <w:r w:rsidR="00DD2379">
        <w:t>http</w:t>
      </w:r>
      <w:r w:rsidR="00FA30C3">
        <w:t>-</w:t>
      </w:r>
      <w:r w:rsidR="00DD2379">
        <w:t>kommandoer til dataudveksling</w:t>
      </w:r>
      <w:r w:rsidR="009C0168">
        <w:t>.</w:t>
      </w:r>
    </w:p>
    <w:p w14:paraId="2922B21D" w14:textId="19C6D1AF" w:rsidR="00BB6895" w:rsidRDefault="00BB6895" w:rsidP="000C2CBE">
      <w:r>
        <w:t xml:space="preserve">På </w:t>
      </w:r>
      <w:proofErr w:type="spellStart"/>
      <w:r>
        <w:t>Twilios</w:t>
      </w:r>
      <w:proofErr w:type="spellEnd"/>
      <w:r>
        <w:t xml:space="preserve"> hjemmeside kan man</w:t>
      </w:r>
      <w:r w:rsidR="004C1226">
        <w:t xml:space="preserve"> logge på sin konto og udforske SMS </w:t>
      </w:r>
      <w:r w:rsidR="00DF1CC2">
        <w:t xml:space="preserve">mulighederne for </w:t>
      </w:r>
      <w:proofErr w:type="spellStart"/>
      <w:r w:rsidR="00DF1CC2">
        <w:t>Twilios</w:t>
      </w:r>
      <w:proofErr w:type="spellEnd"/>
      <w:r w:rsidR="00DF1CC2">
        <w:t xml:space="preserve"> API</w:t>
      </w:r>
      <w:r w:rsidR="009C0168">
        <w:t xml:space="preserve">. Udforske mulighederne </w:t>
      </w:r>
      <w:r w:rsidR="00BF400D">
        <w:t>og anvendelse.</w:t>
      </w:r>
    </w:p>
    <w:p w14:paraId="7A1A29D0" w14:textId="77777777" w:rsidR="00306909" w:rsidRDefault="00702531" w:rsidP="00306909">
      <w:pPr>
        <w:keepNext/>
        <w:jc w:val="center"/>
      </w:pPr>
      <w:r>
        <w:rPr>
          <w:noProof/>
        </w:rPr>
        <w:drawing>
          <wp:inline distT="0" distB="0" distL="0" distR="0" wp14:anchorId="418B7645" wp14:editId="75597519">
            <wp:extent cx="6120130" cy="20383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D52" w14:textId="6ACF30D8" w:rsidR="00702531" w:rsidRDefault="00306909" w:rsidP="00306909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Et screenshot af </w:t>
      </w:r>
      <w:proofErr w:type="spellStart"/>
      <w:r>
        <w:t>Twilios</w:t>
      </w:r>
      <w:proofErr w:type="spellEnd"/>
      <w:r>
        <w:t xml:space="preserve"> hjemmeside der viser nogle af de muligheder "API Messages" </w:t>
      </w:r>
      <w:proofErr w:type="spellStart"/>
      <w:r>
        <w:t>tilfyder</w:t>
      </w:r>
      <w:proofErr w:type="spellEnd"/>
    </w:p>
    <w:p w14:paraId="27DB4B18" w14:textId="34C7FE2D" w:rsidR="007F2A85" w:rsidRDefault="00C338C9" w:rsidP="000C2CBE">
      <w:r>
        <w:t xml:space="preserve">For det her projekt er det kun relevant at </w:t>
      </w:r>
      <w:r w:rsidR="00746F76">
        <w:t xml:space="preserve">udforske </w:t>
      </w:r>
      <w:r w:rsidR="007F2A85">
        <w:t>POST kommandoen, som handler om at lave en besked.</w:t>
      </w:r>
    </w:p>
    <w:p w14:paraId="776EDD22" w14:textId="66701112" w:rsidR="001E5B1B" w:rsidRDefault="00107D08" w:rsidP="000C2CBE">
      <w:r>
        <w:t xml:space="preserve">For at tilgå </w:t>
      </w:r>
      <w:proofErr w:type="spellStart"/>
      <w:r w:rsidR="00FF0CAA">
        <w:t>Twilios</w:t>
      </w:r>
      <w:proofErr w:type="spellEnd"/>
      <w:r w:rsidR="00FF0CAA">
        <w:t xml:space="preserve"> API</w:t>
      </w:r>
      <w:r w:rsidR="007E4340">
        <w:t xml:space="preserve"> benyttes som sagt http, med denne URL:</w:t>
      </w:r>
    </w:p>
    <w:p w14:paraId="744BC18B" w14:textId="62A0F02D" w:rsidR="007E4340" w:rsidRDefault="00014538" w:rsidP="000C2CBE">
      <w:hyperlink r:id="rId6" w:history="1">
        <w:r w:rsidR="00661D8A" w:rsidRPr="00833430">
          <w:rPr>
            <w:rStyle w:val="Hyperlink"/>
          </w:rPr>
          <w:t>https://api.twilio.com/2010-04-01/Accounts/&lt;ACCOUNT_SID&gt;/Messages</w:t>
        </w:r>
      </w:hyperlink>
    </w:p>
    <w:p w14:paraId="231B186B" w14:textId="6701971F" w:rsidR="00D21C8B" w:rsidRDefault="00D21C8B" w:rsidP="000C2CBE">
      <w:r>
        <w:t xml:space="preserve">Som fortæller hvilken </w:t>
      </w:r>
      <w:proofErr w:type="spellStart"/>
      <w:r>
        <w:t>account</w:t>
      </w:r>
      <w:proofErr w:type="spellEnd"/>
      <w:r>
        <w:t xml:space="preserve"> der skal </w:t>
      </w:r>
      <w:r w:rsidR="004A7001">
        <w:t>kaldes,</w:t>
      </w:r>
      <w:r>
        <w:t xml:space="preserve"> og at det ønskes at tilgå servicen messages, altså der skal håndteres beskeder.</w:t>
      </w:r>
    </w:p>
    <w:p w14:paraId="2E87FD1F" w14:textId="77777777" w:rsidR="005F1F4C" w:rsidRDefault="00D21C8B" w:rsidP="000C2CBE">
      <w:r>
        <w:t xml:space="preserve">Der skal selvfølgelig nogle parametre med, som fortæller </w:t>
      </w:r>
      <w:r w:rsidR="00244DA0">
        <w:t>lidt mere om det her API kald.</w:t>
      </w:r>
      <w:r w:rsidR="00C7347D">
        <w:t xml:space="preserve"> </w:t>
      </w:r>
    </w:p>
    <w:p w14:paraId="4C574E6A" w14:textId="14F1DE7E" w:rsidR="009C6602" w:rsidRDefault="005F1F4C" w:rsidP="005F1F4C">
      <w:pPr>
        <w:pStyle w:val="Listeafsnit"/>
        <w:numPr>
          <w:ilvl w:val="0"/>
          <w:numId w:val="1"/>
        </w:numPr>
      </w:pPr>
      <w:r>
        <w:t>Format</w:t>
      </w:r>
    </w:p>
    <w:p w14:paraId="3C8A521D" w14:textId="07F62232" w:rsidR="005F1F4C" w:rsidRDefault="008E31D9" w:rsidP="005F1F4C">
      <w:pPr>
        <w:pStyle w:val="Listeafsnit"/>
        <w:numPr>
          <w:ilvl w:val="0"/>
          <w:numId w:val="1"/>
        </w:numPr>
      </w:pPr>
      <w:r>
        <w:t>To</w:t>
      </w:r>
    </w:p>
    <w:p w14:paraId="088A84FA" w14:textId="66166928" w:rsidR="008E31D9" w:rsidRDefault="008E31D9" w:rsidP="005F1F4C">
      <w:pPr>
        <w:pStyle w:val="Listeafsnit"/>
        <w:numPr>
          <w:ilvl w:val="0"/>
          <w:numId w:val="1"/>
        </w:numPr>
      </w:pPr>
      <w:r>
        <w:t>From</w:t>
      </w:r>
    </w:p>
    <w:p w14:paraId="2B3238A7" w14:textId="77777777" w:rsidR="0009784A" w:rsidRDefault="008E31D9" w:rsidP="0009784A">
      <w:pPr>
        <w:pStyle w:val="Listeafsnit"/>
        <w:numPr>
          <w:ilvl w:val="0"/>
          <w:numId w:val="1"/>
        </w:numPr>
      </w:pPr>
      <w:r>
        <w:t>Body</w:t>
      </w:r>
    </w:p>
    <w:p w14:paraId="19E116C7" w14:textId="430F5E39" w:rsidR="00062356" w:rsidRDefault="00062356" w:rsidP="0009784A">
      <w:pPr>
        <w:pStyle w:val="Listeafsnit"/>
        <w:numPr>
          <w:ilvl w:val="0"/>
          <w:numId w:val="1"/>
        </w:numPr>
      </w:pPr>
      <w:proofErr w:type="spellStart"/>
      <w:r>
        <w:t>Authorasation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3255D712" w14:textId="77777777" w:rsidR="00306909" w:rsidRDefault="00C4155D" w:rsidP="003069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BD7990" wp14:editId="0C8BB63B">
            <wp:extent cx="6115050" cy="30861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2C98" w14:textId="3FDBAC18" w:rsidR="00702531" w:rsidRDefault="00306909" w:rsidP="00306909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Udvidet forståelse for "</w:t>
      </w:r>
      <w:proofErr w:type="spellStart"/>
      <w:r>
        <w:t>Create</w:t>
      </w:r>
      <w:proofErr w:type="spellEnd"/>
      <w:r>
        <w:t xml:space="preserve"> a Message"</w:t>
      </w:r>
      <w:r w:rsidR="008E2851">
        <w:t xml:space="preserve"> og </w:t>
      </w:r>
      <w:r w:rsidR="00813D97">
        <w:t xml:space="preserve">kode </w:t>
      </w:r>
      <w:r w:rsidR="00813D97" w:rsidRPr="00813D97">
        <w:t>generering</w:t>
      </w:r>
    </w:p>
    <w:p w14:paraId="2D5413D5" w14:textId="6E99DB12" w:rsidR="00661D8A" w:rsidRDefault="00661D8A" w:rsidP="000C2CBE">
      <w:r w:rsidRPr="00FA30C3">
        <w:rPr>
          <w:i/>
        </w:rPr>
        <w:t>Format</w:t>
      </w:r>
      <w:r>
        <w:t xml:space="preserve"> </w:t>
      </w:r>
      <w:r w:rsidR="00DE29D7">
        <w:t xml:space="preserve">informerer om </w:t>
      </w:r>
      <w:r w:rsidR="001B21C3">
        <w:t xml:space="preserve">hvilket format dette kald skal læses </w:t>
      </w:r>
      <w:r w:rsidR="00AC4B9D">
        <w:t>i</w:t>
      </w:r>
      <w:r w:rsidR="001B21C3">
        <w:t xml:space="preserve">. </w:t>
      </w:r>
      <w:r w:rsidR="00AC4B9D">
        <w:t xml:space="preserve">Det </w:t>
      </w:r>
      <w:r w:rsidR="001B21C3">
        <w:t xml:space="preserve">ovenstående eksempel </w:t>
      </w:r>
      <w:r w:rsidR="00AC4B9D">
        <w:t xml:space="preserve">benytter </w:t>
      </w:r>
      <w:r w:rsidR="001B21C3">
        <w:t>JSON</w:t>
      </w:r>
      <w:r w:rsidR="00F574F4">
        <w:t xml:space="preserve">. </w:t>
      </w:r>
    </w:p>
    <w:p w14:paraId="1397773E" w14:textId="0AC099B0" w:rsidR="00521217" w:rsidRDefault="00521217" w:rsidP="000C2CBE">
      <w:r w:rsidRPr="00FA30C3">
        <w:rPr>
          <w:i/>
        </w:rPr>
        <w:t>To</w:t>
      </w:r>
      <w:r>
        <w:t xml:space="preserve"> </w:t>
      </w:r>
      <w:r w:rsidR="00DE29D7">
        <w:t>informerer hvem denne besked skal sendes til.</w:t>
      </w:r>
    </w:p>
    <w:p w14:paraId="5666133D" w14:textId="034C38A3" w:rsidR="004F4C3A" w:rsidRDefault="00DE29D7" w:rsidP="000C2CBE">
      <w:r w:rsidRPr="00FA30C3">
        <w:rPr>
          <w:i/>
        </w:rPr>
        <w:t>From</w:t>
      </w:r>
      <w:r>
        <w:t xml:space="preserve"> informerer hvilket nummer denne </w:t>
      </w:r>
      <w:r w:rsidR="004F4C3A">
        <w:t xml:space="preserve">besked skal sendes fra, det skal være et nummer som er registreret til </w:t>
      </w:r>
      <w:proofErr w:type="spellStart"/>
      <w:r w:rsidR="00014538">
        <w:t>twilio</w:t>
      </w:r>
      <w:proofErr w:type="spellEnd"/>
      <w:r w:rsidR="00014538">
        <w:t>-</w:t>
      </w:r>
      <w:r w:rsidR="004F4C3A">
        <w:t>brugeren.</w:t>
      </w:r>
    </w:p>
    <w:p w14:paraId="06625DFD" w14:textId="25B9E447" w:rsidR="004F4C3A" w:rsidRDefault="004F4C3A" w:rsidP="004F4C3A">
      <w:r w:rsidRPr="00FA30C3">
        <w:rPr>
          <w:i/>
        </w:rPr>
        <w:t>Body</w:t>
      </w:r>
      <w:r>
        <w:t xml:space="preserve"> er selve den besked, som modtageren skal </w:t>
      </w:r>
      <w:r w:rsidR="00EB0CF3">
        <w:t>have.</w:t>
      </w:r>
    </w:p>
    <w:p w14:paraId="6510E1B7" w14:textId="12A64E49" w:rsidR="00EB0CF3" w:rsidRDefault="00EB0CF3" w:rsidP="00EB0CF3">
      <w:proofErr w:type="spellStart"/>
      <w:r w:rsidRPr="00FA30C3">
        <w:rPr>
          <w:i/>
        </w:rPr>
        <w:t>Authorasation</w:t>
      </w:r>
      <w:proofErr w:type="spellEnd"/>
      <w:r w:rsidRPr="00FA30C3">
        <w:rPr>
          <w:i/>
        </w:rPr>
        <w:t xml:space="preserve"> </w:t>
      </w:r>
      <w:proofErr w:type="spellStart"/>
      <w:r w:rsidRPr="00FA30C3">
        <w:rPr>
          <w:i/>
        </w:rPr>
        <w:t>Token</w:t>
      </w:r>
      <w:proofErr w:type="spellEnd"/>
      <w:r>
        <w:t xml:space="preserve"> er en form for password der sikre at ikke alle kan bruge </w:t>
      </w:r>
      <w:r w:rsidR="002906F4">
        <w:t>ens service.</w:t>
      </w:r>
    </w:p>
    <w:p w14:paraId="1115FD25" w14:textId="77777777" w:rsidR="009B276F" w:rsidRDefault="009B276F" w:rsidP="00EB0CF3"/>
    <w:p w14:paraId="6C118CF9" w14:textId="317CA477" w:rsidR="00D47D75" w:rsidRPr="000C2CBE" w:rsidRDefault="00DB51DD" w:rsidP="000C2CBE">
      <w:r>
        <w:t>På denne udforskning</w:t>
      </w:r>
      <w:r w:rsidR="00F501B0">
        <w:t>s</w:t>
      </w:r>
      <w:r>
        <w:t>side kan man nemt indtaste disse parametre og få autogeneret en kode der kan sende en sms.</w:t>
      </w:r>
      <w:r w:rsidR="00D016C8">
        <w:t xml:space="preserve"> Man kan </w:t>
      </w:r>
      <w:r w:rsidR="00062356">
        <w:t xml:space="preserve">trigger </w:t>
      </w:r>
      <w:proofErr w:type="spellStart"/>
      <w:r w:rsidR="00062356">
        <w:t>API’en</w:t>
      </w:r>
      <w:proofErr w:type="spellEnd"/>
      <w:r w:rsidR="00062356">
        <w:t xml:space="preserve"> </w:t>
      </w:r>
      <w:r w:rsidR="00D016C8">
        <w:t>via kommandolinjen</w:t>
      </w:r>
      <w:r w:rsidR="00511049">
        <w:t xml:space="preserve"> med curl kommandoen, eller med andre programmeringssprog, som f.eks</w:t>
      </w:r>
      <w:r w:rsidR="00280A44">
        <w:t>.</w:t>
      </w:r>
      <w:r w:rsidR="00511049">
        <w:t xml:space="preserve"> Python, PHP og C#</w:t>
      </w:r>
      <w:r w:rsidR="00280A44">
        <w:t>.</w:t>
      </w:r>
      <w:r w:rsidR="005E280D">
        <w:t xml:space="preserve"> Hvilket betyder at man kunne trigger Twilio </w:t>
      </w:r>
      <w:proofErr w:type="spellStart"/>
      <w:r w:rsidR="005E280D">
        <w:t>API’en</w:t>
      </w:r>
      <w:proofErr w:type="spellEnd"/>
      <w:r w:rsidR="005E280D">
        <w:t xml:space="preserve"> </w:t>
      </w:r>
      <w:r w:rsidR="00DF7B7D">
        <w:t xml:space="preserve">(sende en SMS) hvis man havde </w:t>
      </w:r>
      <w:r w:rsidR="00014538">
        <w:t xml:space="preserve">brugt </w:t>
      </w:r>
      <w:r w:rsidR="00DF7B7D">
        <w:t>en mikrocontroller med internet</w:t>
      </w:r>
      <w:r w:rsidR="00014538">
        <w:t xml:space="preserve"> i stedet for</w:t>
      </w:r>
      <w:bookmarkStart w:id="0" w:name="_GoBack"/>
      <w:bookmarkEnd w:id="0"/>
      <w:r w:rsidR="00014538">
        <w:t>.</w:t>
      </w:r>
    </w:p>
    <w:sectPr w:rsidR="00D47D75" w:rsidRPr="000C2C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35234"/>
    <w:multiLevelType w:val="hybridMultilevel"/>
    <w:tmpl w:val="A91C03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B2"/>
    <w:rsid w:val="00014538"/>
    <w:rsid w:val="00052E41"/>
    <w:rsid w:val="00062356"/>
    <w:rsid w:val="0009784A"/>
    <w:rsid w:val="000C2CBE"/>
    <w:rsid w:val="00107D08"/>
    <w:rsid w:val="001B21C3"/>
    <w:rsid w:val="001C50A8"/>
    <w:rsid w:val="001E5B1B"/>
    <w:rsid w:val="00244DA0"/>
    <w:rsid w:val="00250000"/>
    <w:rsid w:val="00280A44"/>
    <w:rsid w:val="002906F4"/>
    <w:rsid w:val="002E5AAD"/>
    <w:rsid w:val="002F3389"/>
    <w:rsid w:val="00306909"/>
    <w:rsid w:val="00346910"/>
    <w:rsid w:val="003A4D32"/>
    <w:rsid w:val="003E155D"/>
    <w:rsid w:val="004017B2"/>
    <w:rsid w:val="00411970"/>
    <w:rsid w:val="0048440B"/>
    <w:rsid w:val="004A7001"/>
    <w:rsid w:val="004C1226"/>
    <w:rsid w:val="004E5FA1"/>
    <w:rsid w:val="004F3E73"/>
    <w:rsid w:val="004F4C3A"/>
    <w:rsid w:val="00511049"/>
    <w:rsid w:val="00521217"/>
    <w:rsid w:val="005C6468"/>
    <w:rsid w:val="005E280D"/>
    <w:rsid w:val="005F1F4C"/>
    <w:rsid w:val="00661D8A"/>
    <w:rsid w:val="00673D6B"/>
    <w:rsid w:val="00702531"/>
    <w:rsid w:val="0074225B"/>
    <w:rsid w:val="00746F76"/>
    <w:rsid w:val="007E3EE7"/>
    <w:rsid w:val="007E4340"/>
    <w:rsid w:val="007F2A85"/>
    <w:rsid w:val="007F4767"/>
    <w:rsid w:val="00813D97"/>
    <w:rsid w:val="008E2851"/>
    <w:rsid w:val="008E31D9"/>
    <w:rsid w:val="008E52F2"/>
    <w:rsid w:val="00972B98"/>
    <w:rsid w:val="009B276F"/>
    <w:rsid w:val="009B289E"/>
    <w:rsid w:val="009C0168"/>
    <w:rsid w:val="009C6602"/>
    <w:rsid w:val="00A56AFA"/>
    <w:rsid w:val="00A6417B"/>
    <w:rsid w:val="00AA6A91"/>
    <w:rsid w:val="00AC4B9D"/>
    <w:rsid w:val="00AE3E09"/>
    <w:rsid w:val="00B55923"/>
    <w:rsid w:val="00BB6895"/>
    <w:rsid w:val="00BC69B7"/>
    <w:rsid w:val="00BE422F"/>
    <w:rsid w:val="00BF0D97"/>
    <w:rsid w:val="00BF400D"/>
    <w:rsid w:val="00C025B9"/>
    <w:rsid w:val="00C338C9"/>
    <w:rsid w:val="00C37D9A"/>
    <w:rsid w:val="00C4155D"/>
    <w:rsid w:val="00C537CF"/>
    <w:rsid w:val="00C7347D"/>
    <w:rsid w:val="00D016C8"/>
    <w:rsid w:val="00D21C8B"/>
    <w:rsid w:val="00D47D75"/>
    <w:rsid w:val="00DB51DD"/>
    <w:rsid w:val="00DC35D3"/>
    <w:rsid w:val="00DD2379"/>
    <w:rsid w:val="00DE29D7"/>
    <w:rsid w:val="00DF1CC2"/>
    <w:rsid w:val="00DF36F7"/>
    <w:rsid w:val="00DF7B7D"/>
    <w:rsid w:val="00E90EA5"/>
    <w:rsid w:val="00EB0CF3"/>
    <w:rsid w:val="00F501B0"/>
    <w:rsid w:val="00F574F4"/>
    <w:rsid w:val="00F8618F"/>
    <w:rsid w:val="00FA30C3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41B6"/>
  <w15:chartTrackingRefBased/>
  <w15:docId w15:val="{14594FB3-6858-4B0E-83D7-707FE5D7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2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1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2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D21C8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21C8B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5F1F4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21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3069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wilio.com/2010-04-01/Accounts/%3cACCOUNT_SID%3e/Messag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</cp:revision>
  <dcterms:created xsi:type="dcterms:W3CDTF">2018-11-26T11:53:00Z</dcterms:created>
  <dcterms:modified xsi:type="dcterms:W3CDTF">2018-12-12T09:20:00Z</dcterms:modified>
</cp:coreProperties>
</file>