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CE77" w14:textId="21145E73" w:rsidR="002E5EBE" w:rsidRDefault="00C63A9D" w:rsidP="002E5EBE">
      <w:pPr>
        <w:jc w:val="center"/>
      </w:pPr>
      <w:r>
        <w:rPr>
          <w:b/>
          <w:bCs/>
          <w:sz w:val="40"/>
          <w:szCs w:val="40"/>
        </w:rPr>
        <w:t xml:space="preserve">KAREL   HYNEK   MÁCHA </w:t>
      </w:r>
      <w:proofErr w:type="gramStart"/>
      <w:r>
        <w:rPr>
          <w:b/>
          <w:bCs/>
          <w:sz w:val="40"/>
          <w:szCs w:val="40"/>
        </w:rPr>
        <w:t xml:space="preserve">  :</w:t>
      </w:r>
      <w:proofErr w:type="gramEnd"/>
      <w:r>
        <w:rPr>
          <w:b/>
          <w:bCs/>
          <w:sz w:val="40"/>
          <w:szCs w:val="40"/>
        </w:rPr>
        <w:t xml:space="preserve">   MÁJ</w:t>
      </w:r>
    </w:p>
    <w:p w14:paraId="1FD3DD44" w14:textId="77777777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782E3477" w14:textId="15E79711" w:rsidR="002E5EBE" w:rsidRDefault="002E5EBE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Literárně – historický kontext</w:t>
      </w:r>
    </w:p>
    <w:p w14:paraId="202F0094" w14:textId="75922FCC" w:rsidR="00F374DD" w:rsidRPr="00C63A9D" w:rsidRDefault="007113B6" w:rsidP="00C63A9D">
      <w:pPr>
        <w:pStyle w:val="paragraph"/>
        <w:numPr>
          <w:ilvl w:val="0"/>
          <w:numId w:val="41"/>
        </w:numPr>
        <w:textAlignment w:val="baseline"/>
        <w:rPr>
          <w:rFonts w:ascii="Calibri" w:hAnsi="Calibri" w:cs="Calibri"/>
          <w:b/>
          <w:bCs/>
        </w:rPr>
      </w:pPr>
      <w:r w:rsidRPr="007113B6">
        <w:rPr>
          <w:rFonts w:ascii="Calibri" w:hAnsi="Calibri" w:cs="Calibri"/>
        </w:rPr>
        <w:t>1. pol. 19. st.</w:t>
      </w:r>
    </w:p>
    <w:p w14:paraId="082D5656" w14:textId="77777777" w:rsidR="00C63A9D" w:rsidRDefault="00C63A9D" w:rsidP="00C63A9D">
      <w:pPr>
        <w:pStyle w:val="paragraph"/>
        <w:numPr>
          <w:ilvl w:val="0"/>
          <w:numId w:val="41"/>
        </w:numPr>
        <w:textAlignment w:val="baseline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Revoluce v Evropě – boj za národní uvědomění a svobodu</w:t>
      </w:r>
    </w:p>
    <w:p w14:paraId="6227649E" w14:textId="4CAEF573" w:rsidR="00C63A9D" w:rsidRPr="00C63A9D" w:rsidRDefault="00C63A9D" w:rsidP="00C63A9D">
      <w:pPr>
        <w:pStyle w:val="paragraph"/>
        <w:numPr>
          <w:ilvl w:val="0"/>
          <w:numId w:val="41"/>
        </w:numPr>
        <w:textAlignment w:val="baseline"/>
        <w:rPr>
          <w:rStyle w:val="normaltextrun"/>
          <w:rFonts w:ascii="Calibri" w:hAnsi="Calibri" w:cs="Calibri"/>
          <w:b/>
          <w:bCs/>
        </w:rPr>
      </w:pPr>
      <w:r w:rsidRPr="00C63A9D">
        <w:rPr>
          <w:rFonts w:ascii="Calibri" w:hAnsi="Calibri" w:cs="Calibri"/>
        </w:rPr>
        <w:t>Počátek českého národního obrození</w:t>
      </w:r>
      <w:r>
        <w:rPr>
          <w:rFonts w:ascii="Calibri" w:hAnsi="Calibri" w:cs="Calibri"/>
        </w:rPr>
        <w:t xml:space="preserve"> </w:t>
      </w:r>
      <w:r w:rsidRPr="00C63A9D">
        <w:rPr>
          <w:rStyle w:val="normaltextrun"/>
          <w:rFonts w:ascii="Calibri" w:eastAsiaTheme="majorEastAsia" w:hAnsi="Calibri" w:cs="Calibri"/>
        </w:rPr>
        <w:t xml:space="preserve">– kulturní a politické hnutí, u menších evropských národů, byly v područí velkých národů (Rakousko-Uhersko), rozvoj národního </w:t>
      </w:r>
      <w:proofErr w:type="gramStart"/>
      <w:r w:rsidRPr="00C63A9D">
        <w:rPr>
          <w:rStyle w:val="normaltextrun"/>
          <w:rFonts w:ascii="Calibri" w:eastAsiaTheme="majorEastAsia" w:hAnsi="Calibri" w:cs="Calibri"/>
        </w:rPr>
        <w:t>uvědomění,  rozvoj</w:t>
      </w:r>
      <w:proofErr w:type="gramEnd"/>
      <w:r w:rsidRPr="00C63A9D">
        <w:rPr>
          <w:rStyle w:val="normaltextrun"/>
          <w:rFonts w:ascii="Calibri" w:eastAsiaTheme="majorEastAsia" w:hAnsi="Calibri" w:cs="Calibri"/>
        </w:rPr>
        <w:t xml:space="preserve"> českého jazyka – jazyk veřejného života, projev národního cítění, rozvoj kultury, vytváření vzdělávacích institucí, vytváření novin a časopisů</w:t>
      </w:r>
    </w:p>
    <w:p w14:paraId="49B6716E" w14:textId="1C4BDEE9" w:rsidR="00C63A9D" w:rsidRPr="00F374DD" w:rsidRDefault="00C63A9D" w:rsidP="00C63A9D">
      <w:pPr>
        <w:pStyle w:val="paragraph"/>
        <w:numPr>
          <w:ilvl w:val="0"/>
          <w:numId w:val="41"/>
        </w:numPr>
        <w:textAlignment w:val="baseline"/>
        <w:rPr>
          <w:rFonts w:ascii="Calibri" w:hAnsi="Calibri" w:cs="Calibri"/>
          <w:b/>
          <w:bCs/>
        </w:rPr>
      </w:pPr>
    </w:p>
    <w:p w14:paraId="0851C814" w14:textId="77777777" w:rsidR="007113B6" w:rsidRDefault="007113B6" w:rsidP="007113B6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Romantismus</w:t>
      </w:r>
    </w:p>
    <w:p w14:paraId="4475525A" w14:textId="77777777" w:rsidR="007113B6" w:rsidRDefault="007113B6" w:rsidP="007113B6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</w:p>
    <w:p w14:paraId="63E5222C" w14:textId="77777777" w:rsidR="007113B6" w:rsidRPr="00F333D4" w:rsidRDefault="007113B6" w:rsidP="007113B6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F333D4">
        <w:rPr>
          <w:rFonts w:asciiTheme="minorHAnsi" w:hAnsiTheme="minorHAnsi" w:cstheme="minorHAnsi"/>
          <w:shd w:val="clear" w:color="auto" w:fill="FFFFFF"/>
        </w:rPr>
        <w:t>první poloviny </w:t>
      </w:r>
      <w:hyperlink r:id="rId6" w:tooltip="19. století" w:history="1">
        <w:r w:rsidRPr="00F333D4">
          <w:rPr>
            <w:rStyle w:val="Hypertextovodkaz"/>
            <w:rFonts w:asciiTheme="minorHAnsi" w:hAnsiTheme="minorHAnsi" w:cstheme="minorHAnsi"/>
            <w:color w:val="auto"/>
            <w:u w:val="none"/>
            <w:shd w:val="clear" w:color="auto" w:fill="FFFFFF"/>
          </w:rPr>
          <w:t>19. století</w:t>
        </w:r>
      </w:hyperlink>
    </w:p>
    <w:p w14:paraId="685CDA95" w14:textId="77777777" w:rsidR="007113B6" w:rsidRPr="00F333D4" w:rsidRDefault="007113B6" w:rsidP="007113B6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F333D4">
        <w:rPr>
          <w:rFonts w:asciiTheme="minorHAnsi" w:hAnsiTheme="minorHAnsi" w:cstheme="minorHAnsi"/>
          <w:shd w:val="clear" w:color="auto" w:fill="FFFFFF"/>
        </w:rPr>
        <w:t>jméno dostalo od </w:t>
      </w:r>
      <w:hyperlink r:id="rId7" w:tooltip="Román" w:history="1">
        <w:r w:rsidRPr="00F333D4">
          <w:rPr>
            <w:rStyle w:val="Hypertextovodkaz"/>
            <w:rFonts w:asciiTheme="minorHAnsi" w:hAnsiTheme="minorHAnsi" w:cstheme="minorHAnsi"/>
            <w:color w:val="auto"/>
            <w:u w:val="none"/>
            <w:shd w:val="clear" w:color="auto" w:fill="FFFFFF"/>
          </w:rPr>
          <w:t>románu</w:t>
        </w:r>
      </w:hyperlink>
      <w:r w:rsidRPr="00F333D4">
        <w:rPr>
          <w:rFonts w:asciiTheme="minorHAnsi" w:hAnsiTheme="minorHAnsi" w:cstheme="minorHAnsi"/>
          <w:shd w:val="clear" w:color="auto" w:fill="FFFFFF"/>
        </w:rPr>
        <w:t>, tehdy moderního slovesného útvaru, v němž obraznost a citovost (láska) převládala nad rozumem</w:t>
      </w:r>
    </w:p>
    <w:p w14:paraId="4D3A75D9" w14:textId="77777777" w:rsidR="007113B6" w:rsidRPr="00F333D4" w:rsidRDefault="007113B6" w:rsidP="007113B6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F333D4">
        <w:rPr>
          <w:rFonts w:asciiTheme="minorHAnsi" w:hAnsiTheme="minorHAnsi" w:cstheme="minorHAnsi"/>
          <w:shd w:val="clear" w:color="auto" w:fill="FFFFFF"/>
        </w:rPr>
        <w:t>zdůrazňuje </w:t>
      </w:r>
      <w:hyperlink r:id="rId8" w:tooltip="Individualismus" w:history="1">
        <w:r w:rsidRPr="00F333D4">
          <w:rPr>
            <w:rStyle w:val="Hypertextovodkaz"/>
            <w:rFonts w:asciiTheme="minorHAnsi" w:hAnsiTheme="minorHAnsi" w:cstheme="minorHAnsi"/>
            <w:color w:val="auto"/>
            <w:u w:val="none"/>
            <w:shd w:val="clear" w:color="auto" w:fill="FFFFFF"/>
          </w:rPr>
          <w:t>individualitu</w:t>
        </w:r>
      </w:hyperlink>
      <w:r w:rsidRPr="00F333D4">
        <w:rPr>
          <w:rFonts w:asciiTheme="minorHAnsi" w:hAnsiTheme="minorHAnsi" w:cstheme="minorHAnsi"/>
          <w:shd w:val="clear" w:color="auto" w:fill="FFFFFF"/>
        </w:rPr>
        <w:t xml:space="preserve">, </w:t>
      </w:r>
      <w:hyperlink r:id="rId9" w:tooltip="Expresivita (lingvistika)" w:history="1">
        <w:r w:rsidRPr="00F333D4">
          <w:rPr>
            <w:rStyle w:val="Hypertextovodkaz"/>
            <w:rFonts w:asciiTheme="minorHAnsi" w:hAnsiTheme="minorHAnsi" w:cstheme="minorHAnsi"/>
            <w:color w:val="auto"/>
            <w:u w:val="none"/>
            <w:shd w:val="clear" w:color="auto" w:fill="FFFFFF"/>
          </w:rPr>
          <w:t>emotivnost</w:t>
        </w:r>
      </w:hyperlink>
      <w:r w:rsidRPr="00F333D4">
        <w:rPr>
          <w:rFonts w:asciiTheme="minorHAnsi" w:hAnsiTheme="minorHAnsi" w:cstheme="minorHAnsi"/>
          <w:shd w:val="clear" w:color="auto" w:fill="FFFFFF"/>
        </w:rPr>
        <w:t>, obdiv k přírodě, k </w:t>
      </w:r>
      <w:hyperlink r:id="rId10" w:tooltip="Folklór" w:history="1">
        <w:r w:rsidRPr="00F333D4">
          <w:rPr>
            <w:rStyle w:val="Hypertextovodkaz"/>
            <w:rFonts w:asciiTheme="minorHAnsi" w:hAnsiTheme="minorHAnsi" w:cstheme="minorHAnsi"/>
            <w:color w:val="auto"/>
            <w:u w:val="none"/>
            <w:shd w:val="clear" w:color="auto" w:fill="FFFFFF"/>
          </w:rPr>
          <w:t>folklóru</w:t>
        </w:r>
      </w:hyperlink>
      <w:r w:rsidRPr="00F333D4">
        <w:rPr>
          <w:rFonts w:asciiTheme="minorHAnsi" w:hAnsiTheme="minorHAnsi" w:cstheme="minorHAnsi"/>
          <w:shd w:val="clear" w:color="auto" w:fill="FFFFFF"/>
        </w:rPr>
        <w:t> a ke středověku</w:t>
      </w:r>
    </w:p>
    <w:p w14:paraId="56C7D900" w14:textId="77777777" w:rsidR="007113B6" w:rsidRPr="00F333D4" w:rsidRDefault="007113B6" w:rsidP="007113B6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F333D4">
        <w:rPr>
          <w:rFonts w:asciiTheme="minorHAnsi" w:hAnsiTheme="minorHAnsi" w:cstheme="minorHAnsi"/>
          <w:shd w:val="clear" w:color="auto" w:fill="FFFFFF"/>
        </w:rPr>
        <w:t>literární díla obsahují často tajemné, osudové, někdy i </w:t>
      </w:r>
      <w:hyperlink r:id="rId11" w:tooltip="Mystika" w:history="1">
        <w:r w:rsidRPr="00F333D4">
          <w:rPr>
            <w:rStyle w:val="Hypertextovodkaz"/>
            <w:rFonts w:asciiTheme="minorHAnsi" w:hAnsiTheme="minorHAnsi" w:cstheme="minorHAnsi"/>
            <w:color w:val="auto"/>
            <w:u w:val="none"/>
            <w:shd w:val="clear" w:color="auto" w:fill="FFFFFF"/>
          </w:rPr>
          <w:t>mystické</w:t>
        </w:r>
      </w:hyperlink>
      <w:r w:rsidRPr="00F333D4">
        <w:rPr>
          <w:rFonts w:asciiTheme="minorHAnsi" w:hAnsiTheme="minorHAnsi" w:cstheme="minorHAnsi"/>
          <w:shd w:val="clear" w:color="auto" w:fill="FFFFFF"/>
        </w:rPr>
        <w:t>, hrůzné a fantastické motivy (návaznost na </w:t>
      </w:r>
      <w:hyperlink r:id="rId12" w:tooltip="Gotický román" w:history="1">
        <w:r w:rsidRPr="00F333D4">
          <w:rPr>
            <w:rStyle w:val="Hypertextovodkaz"/>
            <w:rFonts w:asciiTheme="minorHAnsi" w:hAnsiTheme="minorHAnsi" w:cstheme="minorHAnsi"/>
            <w:color w:val="auto"/>
            <w:u w:val="none"/>
            <w:shd w:val="clear" w:color="auto" w:fill="FFFFFF"/>
          </w:rPr>
          <w:t>gotický román</w:t>
        </w:r>
      </w:hyperlink>
      <w:r w:rsidRPr="00F333D4">
        <w:rPr>
          <w:rFonts w:asciiTheme="minorHAnsi" w:hAnsiTheme="minorHAnsi" w:cstheme="minorHAnsi"/>
          <w:shd w:val="clear" w:color="auto" w:fill="FFFFFF"/>
        </w:rPr>
        <w:t>), často jsou popisovány staré hrady, osamělé stromy a skály, tajemná jezera i lodě v bouři. Důraz je kladen na nitro člověka a v něm zvláště na cit, smysly a vůli.</w:t>
      </w:r>
    </w:p>
    <w:p w14:paraId="4BDCC6AA" w14:textId="77777777" w:rsidR="007113B6" w:rsidRPr="00F333D4" w:rsidRDefault="007113B6" w:rsidP="007113B6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F333D4">
        <w:rPr>
          <w:rFonts w:asciiTheme="minorHAnsi" w:hAnsiTheme="minorHAnsi" w:cstheme="minorHAnsi"/>
          <w:shd w:val="clear" w:color="auto" w:fill="FFFFFF"/>
        </w:rPr>
        <w:t>Hrdina se bouří proti společnosti, bývá osamělý, často žije na okraji společnosti (zbojník, vězeň, tulák, poutník), odlišuje se od normálních lidí zjevem (hrbáč), kontrast ve zjevu a povaze, většinou končí tragicky</w:t>
      </w:r>
    </w:p>
    <w:p w14:paraId="6FBE56A6" w14:textId="77777777" w:rsidR="007113B6" w:rsidRPr="009D724B" w:rsidRDefault="007113B6" w:rsidP="007113B6">
      <w:pPr>
        <w:pStyle w:val="paragraph"/>
        <w:numPr>
          <w:ilvl w:val="0"/>
          <w:numId w:val="37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F333D4">
        <w:rPr>
          <w:rFonts w:asciiTheme="minorHAnsi" w:hAnsiTheme="minorHAnsi" w:cstheme="minorHAnsi"/>
          <w:shd w:val="clear" w:color="auto" w:fill="FFFFFF"/>
        </w:rPr>
        <w:t>Dějem je osudová láska, nenaplněná</w:t>
      </w:r>
    </w:p>
    <w:p w14:paraId="77F56921" w14:textId="77777777" w:rsidR="009D724B" w:rsidRDefault="009D724B" w:rsidP="009D724B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2964705F" w14:textId="7D5B921E" w:rsidR="009D724B" w:rsidRPr="00C63A9D" w:rsidRDefault="009D724B" w:rsidP="009D724B">
      <w:pPr>
        <w:pStyle w:val="paragraph"/>
        <w:numPr>
          <w:ilvl w:val="0"/>
          <w:numId w:val="4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Jediný český čistě romantický autor</w:t>
      </w:r>
    </w:p>
    <w:p w14:paraId="3DD1CD34" w14:textId="77777777" w:rsidR="00C63A9D" w:rsidRDefault="00C63A9D" w:rsidP="00C63A9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hd w:val="clear" w:color="auto" w:fill="FFFFFF"/>
        </w:rPr>
      </w:pPr>
    </w:p>
    <w:p w14:paraId="7B7A6448" w14:textId="77777777" w:rsidR="009D724B" w:rsidRDefault="009D724B" w:rsidP="00C63A9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  <w:sz w:val="28"/>
          <w:szCs w:val="28"/>
        </w:rPr>
      </w:pPr>
    </w:p>
    <w:p w14:paraId="383C4774" w14:textId="3D0171E0" w:rsidR="00C63A9D" w:rsidRPr="00EF4DED" w:rsidRDefault="00C63A9D" w:rsidP="00C63A9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  <w:sz w:val="28"/>
          <w:szCs w:val="28"/>
        </w:rPr>
      </w:pPr>
      <w:r w:rsidRPr="00EF4DED">
        <w:rPr>
          <w:rStyle w:val="normaltextrun"/>
          <w:rFonts w:ascii="Calibri" w:eastAsiaTheme="majorEastAsia" w:hAnsi="Calibri" w:cs="Calibri"/>
          <w:b/>
          <w:bCs/>
          <w:sz w:val="28"/>
          <w:szCs w:val="28"/>
        </w:rPr>
        <w:t>Autoři českého romantismu</w:t>
      </w:r>
      <w:r>
        <w:rPr>
          <w:rStyle w:val="normaltextrun"/>
          <w:rFonts w:ascii="Calibri" w:eastAsiaTheme="majorEastAsia" w:hAnsi="Calibri" w:cs="Calibri"/>
          <w:b/>
          <w:bCs/>
          <w:sz w:val="28"/>
          <w:szCs w:val="28"/>
        </w:rPr>
        <w:t>:</w:t>
      </w:r>
    </w:p>
    <w:p w14:paraId="7B8DFEF6" w14:textId="77777777" w:rsidR="00C63A9D" w:rsidRPr="00EF4DED" w:rsidRDefault="00C63A9D" w:rsidP="00C63A9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  <w:sz w:val="28"/>
          <w:szCs w:val="28"/>
        </w:rPr>
      </w:pPr>
    </w:p>
    <w:p w14:paraId="3665E7C1" w14:textId="77777777" w:rsidR="009D724B" w:rsidRDefault="009D724B" w:rsidP="009D724B">
      <w:pPr>
        <w:pStyle w:val="Normlnweb"/>
        <w:shd w:val="clear" w:color="auto" w:fill="FFFFFF"/>
        <w:spacing w:line="480" w:lineRule="auto"/>
        <w:rPr>
          <w:rStyle w:val="normaltextrun"/>
          <w:rFonts w:ascii="Calibri" w:eastAsiaTheme="majorEastAsia" w:hAnsi="Calibri" w:cs="Calibri"/>
        </w:rPr>
      </w:pPr>
      <w:r>
        <w:rPr>
          <w:rStyle w:val="normaltextrun"/>
          <w:rFonts w:ascii="Calibri" w:eastAsiaTheme="majorEastAsia" w:hAnsi="Calibri" w:cs="Calibri"/>
          <w:b/>
          <w:bCs/>
        </w:rPr>
        <w:t xml:space="preserve">Karel Jaromír Erben: </w:t>
      </w:r>
      <w:r w:rsidRPr="009D724B">
        <w:rPr>
          <w:rStyle w:val="normaltextrun"/>
          <w:rFonts w:ascii="Calibri" w:eastAsiaTheme="majorEastAsia" w:hAnsi="Calibri" w:cs="Calibri"/>
        </w:rPr>
        <w:t>Kytice (soubor BALAD), sbíral českou lidovou slovesnost</w:t>
      </w:r>
    </w:p>
    <w:p w14:paraId="385614B9" w14:textId="5F64BAFA" w:rsidR="00C63A9D" w:rsidRPr="009D724B" w:rsidRDefault="00C63A9D" w:rsidP="009D724B">
      <w:pPr>
        <w:pStyle w:val="Normlnweb"/>
        <w:shd w:val="clear" w:color="auto" w:fill="FFFFFF"/>
        <w:spacing w:line="480" w:lineRule="auto"/>
        <w:rPr>
          <w:rStyle w:val="normaltextrun"/>
          <w:rFonts w:ascii="Calibri" w:hAnsi="Calibri" w:cs="Calibri"/>
          <w:sz w:val="22"/>
          <w:szCs w:val="22"/>
        </w:rPr>
      </w:pPr>
      <w:r w:rsidRPr="00EF4DED">
        <w:rPr>
          <w:rStyle w:val="normaltextrun"/>
          <w:rFonts w:ascii="Calibri" w:eastAsiaTheme="majorEastAsia" w:hAnsi="Calibri" w:cs="Calibri"/>
          <w:b/>
          <w:bCs/>
        </w:rPr>
        <w:t xml:space="preserve">Josef Kajetán Tyl – </w:t>
      </w:r>
      <w:r w:rsidRPr="00EF4DED">
        <w:rPr>
          <w:rStyle w:val="normaltextrun"/>
          <w:rFonts w:ascii="Calibri" w:eastAsiaTheme="majorEastAsia" w:hAnsi="Calibri" w:cs="Calibri"/>
        </w:rPr>
        <w:t>dramata – Fidlovačka aneb Žádný hněv a žádná rvačka, Strakonický dudák aneb Hody divých žen</w:t>
      </w:r>
    </w:p>
    <w:p w14:paraId="32036406" w14:textId="77777777" w:rsidR="00C63A9D" w:rsidRPr="00EF4DED" w:rsidRDefault="00C63A9D" w:rsidP="00C63A9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</w:rPr>
      </w:pPr>
      <w:r w:rsidRPr="00EF4DED">
        <w:rPr>
          <w:rStyle w:val="normaltextrun"/>
          <w:rFonts w:ascii="Calibri" w:eastAsiaTheme="majorEastAsia" w:hAnsi="Calibri" w:cs="Calibri"/>
          <w:b/>
          <w:bCs/>
        </w:rPr>
        <w:t xml:space="preserve">Božena Němcová – </w:t>
      </w:r>
      <w:r w:rsidRPr="00EF4DED">
        <w:rPr>
          <w:rStyle w:val="normaltextrun"/>
          <w:rFonts w:ascii="Calibri" w:eastAsiaTheme="majorEastAsia" w:hAnsi="Calibri" w:cs="Calibri"/>
        </w:rPr>
        <w:t>Babička, Divá Bára</w:t>
      </w:r>
    </w:p>
    <w:p w14:paraId="47211897" w14:textId="77777777" w:rsidR="00C63A9D" w:rsidRPr="00EF4DED" w:rsidRDefault="00C63A9D" w:rsidP="00C63A9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  <w:sz w:val="22"/>
          <w:szCs w:val="22"/>
        </w:rPr>
      </w:pPr>
    </w:p>
    <w:p w14:paraId="5BB92D99" w14:textId="77777777" w:rsidR="00C63A9D" w:rsidRPr="00EF4DED" w:rsidRDefault="00C63A9D" w:rsidP="00C63A9D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b/>
          <w:bCs/>
        </w:rPr>
      </w:pPr>
      <w:r w:rsidRPr="008262F6">
        <w:rPr>
          <w:rFonts w:ascii="Calibri" w:hAnsi="Calibri" w:cs="Calibri"/>
          <w:b/>
          <w:bCs/>
        </w:rPr>
        <w:t xml:space="preserve">Karel Havlíček Borovský – </w:t>
      </w:r>
      <w:r w:rsidRPr="008262F6">
        <w:rPr>
          <w:rFonts w:ascii="Calibri" w:hAnsi="Calibri" w:cs="Calibri"/>
        </w:rPr>
        <w:t>Tyrolské elegie</w:t>
      </w:r>
      <w:r>
        <w:rPr>
          <w:rFonts w:ascii="Calibri" w:hAnsi="Calibri" w:cs="Calibri"/>
        </w:rPr>
        <w:t>, Král Lávra</w:t>
      </w:r>
    </w:p>
    <w:p w14:paraId="6455521E" w14:textId="77777777" w:rsidR="00C63A9D" w:rsidRPr="00F333D4" w:rsidRDefault="00C63A9D" w:rsidP="00C63A9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62D5E5D1" w14:textId="77777777" w:rsidR="00F374DD" w:rsidRDefault="00F374DD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629C8424" w14:textId="77777777" w:rsidR="009D724B" w:rsidRDefault="00C63A9D" w:rsidP="00C63A9D">
      <w:pPr>
        <w:pStyle w:val="paragraph"/>
        <w:spacing w:after="0" w:afterAutospacing="0"/>
        <w:textAlignment w:val="baseline"/>
        <w:rPr>
          <w:rFonts w:ascii="Calibri" w:hAnsi="Calibri" w:cs="Calibri"/>
          <w:b/>
          <w:bCs/>
          <w:sz w:val="32"/>
          <w:szCs w:val="32"/>
        </w:rPr>
      </w:pPr>
      <w:r w:rsidRPr="00C63A9D">
        <w:rPr>
          <w:rFonts w:ascii="Calibri" w:hAnsi="Calibri" w:cs="Calibri"/>
          <w:b/>
          <w:bCs/>
          <w:sz w:val="32"/>
          <w:szCs w:val="32"/>
        </w:rPr>
        <w:t>Další autorova tvorba: </w:t>
      </w:r>
    </w:p>
    <w:p w14:paraId="3C14DD97" w14:textId="21660A0E" w:rsidR="00C63A9D" w:rsidRPr="00C63A9D" w:rsidRDefault="00C63A9D" w:rsidP="00C63A9D">
      <w:pPr>
        <w:pStyle w:val="paragraph"/>
        <w:spacing w:after="0" w:afterAutospacing="0"/>
        <w:textAlignment w:val="baseline"/>
        <w:rPr>
          <w:rFonts w:ascii="Calibri" w:hAnsi="Calibri" w:cs="Calibri"/>
        </w:rPr>
      </w:pPr>
      <w:r w:rsidRPr="00C63A9D">
        <w:rPr>
          <w:rFonts w:ascii="Calibri" w:hAnsi="Calibri" w:cs="Calibri"/>
          <w:b/>
          <w:bCs/>
          <w:sz w:val="32"/>
          <w:szCs w:val="32"/>
        </w:rPr>
        <w:br/>
      </w:r>
      <w:r w:rsidRPr="00C63A9D">
        <w:rPr>
          <w:rFonts w:ascii="Calibri" w:hAnsi="Calibri" w:cs="Calibri"/>
        </w:rPr>
        <w:t>Márinka, Cikáni, Pouť krkonošská</w:t>
      </w:r>
    </w:p>
    <w:p w14:paraId="0191A4D2" w14:textId="77777777" w:rsidR="00F333D4" w:rsidRDefault="00F333D4" w:rsidP="002E5EB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32"/>
          <w:szCs w:val="32"/>
        </w:rPr>
      </w:pPr>
    </w:p>
    <w:p w14:paraId="5BDC0DD7" w14:textId="77777777" w:rsidR="009D724B" w:rsidRDefault="009D724B" w:rsidP="00E34B8D">
      <w:pPr>
        <w:pStyle w:val="Nadpis1"/>
        <w:shd w:val="clear" w:color="auto" w:fill="FFFFFF"/>
        <w:spacing w:before="0" w:beforeAutospacing="0" w:after="375" w:afterAutospacing="0"/>
        <w:rPr>
          <w:rStyle w:val="Siln"/>
          <w:rFonts w:asciiTheme="minorHAnsi" w:hAnsiTheme="minorHAnsi" w:cstheme="minorHAnsi"/>
          <w:b/>
          <w:bCs/>
          <w:sz w:val="32"/>
          <w:szCs w:val="32"/>
        </w:rPr>
      </w:pPr>
    </w:p>
    <w:p w14:paraId="1780A663" w14:textId="4B5D7847" w:rsidR="00E34B8D" w:rsidRPr="00927F79" w:rsidRDefault="00E34B8D" w:rsidP="00E34B8D">
      <w:pPr>
        <w:pStyle w:val="Nadpis1"/>
        <w:shd w:val="clear" w:color="auto" w:fill="FFFFFF"/>
        <w:spacing w:before="0" w:beforeAutospacing="0" w:after="375" w:afterAutospacing="0"/>
        <w:rPr>
          <w:rFonts w:asciiTheme="minorHAnsi" w:hAnsiTheme="minorHAnsi" w:cstheme="minorHAnsi"/>
          <w:b w:val="0"/>
          <w:bCs w:val="0"/>
          <w:sz w:val="32"/>
          <w:szCs w:val="32"/>
        </w:rPr>
      </w:pPr>
      <w:r w:rsidRPr="00927F79">
        <w:rPr>
          <w:rStyle w:val="Siln"/>
          <w:rFonts w:asciiTheme="minorHAnsi" w:hAnsiTheme="minorHAnsi" w:cstheme="minorHAnsi"/>
          <w:b/>
          <w:bCs/>
          <w:sz w:val="32"/>
          <w:szCs w:val="32"/>
        </w:rPr>
        <w:t>AUTOR</w:t>
      </w:r>
      <w:r w:rsidRPr="00927F79">
        <w:rPr>
          <w:rFonts w:asciiTheme="minorHAnsi" w:hAnsiTheme="minorHAnsi" w:cstheme="minorHAnsi"/>
          <w:b w:val="0"/>
          <w:bCs w:val="0"/>
          <w:sz w:val="32"/>
          <w:szCs w:val="32"/>
        </w:rPr>
        <w:t> </w:t>
      </w:r>
    </w:p>
    <w:p w14:paraId="5F022BF1" w14:textId="102C4C99" w:rsidR="00E34B8D" w:rsidRDefault="00E34B8D" w:rsidP="00E34B8D">
      <w:pPr>
        <w:pStyle w:val="Normlnweb"/>
        <w:shd w:val="clear" w:color="auto" w:fill="FFFFFF"/>
        <w:spacing w:before="0" w:beforeAutospacing="0" w:line="480" w:lineRule="auto"/>
        <w:rPr>
          <w:rFonts w:asciiTheme="minorHAnsi" w:hAnsiTheme="minorHAnsi" w:cstheme="minorHAnsi"/>
        </w:rPr>
      </w:pPr>
      <w:r w:rsidRPr="00E34B8D">
        <w:rPr>
          <w:rStyle w:val="Siln"/>
          <w:rFonts w:asciiTheme="minorHAnsi" w:hAnsiTheme="minorHAnsi" w:cstheme="minorHAnsi"/>
        </w:rPr>
        <w:t>Život autora: Karel Hynek Mácha (1810-1836)</w:t>
      </w:r>
      <w:r>
        <w:rPr>
          <w:rStyle w:val="Siln"/>
          <w:rFonts w:asciiTheme="minorHAnsi" w:hAnsiTheme="minorHAnsi" w:cstheme="minorHAnsi"/>
        </w:rPr>
        <w:t xml:space="preserve"> </w:t>
      </w:r>
      <w:r>
        <w:rPr>
          <w:rStyle w:val="Siln"/>
          <w:rFonts w:asciiTheme="minorHAnsi" w:hAnsiTheme="minorHAnsi" w:cstheme="minorHAnsi"/>
          <w:b w:val="0"/>
          <w:bCs w:val="0"/>
        </w:rPr>
        <w:t>– 1. pol. 19. st.</w:t>
      </w:r>
      <w:r w:rsidRPr="00E34B8D"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t xml:space="preserve">- </w:t>
      </w:r>
      <w:r w:rsidRPr="00E34B8D">
        <w:rPr>
          <w:rFonts w:asciiTheme="minorHAnsi" w:hAnsiTheme="minorHAnsi" w:cstheme="minorHAnsi"/>
        </w:rPr>
        <w:t>Pravým romantickým hrdinou. Rád chodíval po českých hradech a zámcích</w:t>
      </w:r>
      <w:r w:rsidR="00A10186">
        <w:rPr>
          <w:rFonts w:asciiTheme="minorHAnsi" w:hAnsiTheme="minorHAnsi" w:cstheme="minorHAnsi"/>
        </w:rPr>
        <w:t xml:space="preserve"> – symbol poutníka použil ve svých dílech</w:t>
      </w:r>
    </w:p>
    <w:p w14:paraId="55B168AA" w14:textId="77777777" w:rsidR="00E34B8D" w:rsidRDefault="00E34B8D" w:rsidP="00E34B8D">
      <w:pPr>
        <w:pStyle w:val="Normlnweb"/>
        <w:numPr>
          <w:ilvl w:val="0"/>
          <w:numId w:val="37"/>
        </w:numPr>
        <w:shd w:val="clear" w:color="auto" w:fill="FFFFFF"/>
        <w:spacing w:before="0" w:beforeAutospacing="0" w:line="480" w:lineRule="auto"/>
        <w:rPr>
          <w:rFonts w:asciiTheme="minorHAnsi" w:hAnsiTheme="minorHAnsi" w:cstheme="minorHAnsi"/>
        </w:rPr>
      </w:pPr>
      <w:r w:rsidRPr="00E34B8D">
        <w:rPr>
          <w:rFonts w:asciiTheme="minorHAnsi" w:hAnsiTheme="minorHAnsi" w:cstheme="minorHAnsi"/>
        </w:rPr>
        <w:t xml:space="preserve">Vystudoval filozofii a práva v Praze. </w:t>
      </w:r>
    </w:p>
    <w:p w14:paraId="02213202" w14:textId="02A6C74B" w:rsidR="00E34B8D" w:rsidRDefault="00E34B8D" w:rsidP="00E34B8D">
      <w:pPr>
        <w:pStyle w:val="Normlnweb"/>
        <w:numPr>
          <w:ilvl w:val="0"/>
          <w:numId w:val="37"/>
        </w:numPr>
        <w:shd w:val="clear" w:color="auto" w:fill="FFFFFF"/>
        <w:spacing w:before="0" w:beforeAutospacing="0" w:line="48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Nejdřív p</w:t>
      </w:r>
      <w:r w:rsidRPr="00E34B8D">
        <w:rPr>
          <w:rFonts w:asciiTheme="minorHAnsi" w:hAnsiTheme="minorHAnsi" w:cstheme="minorHAnsi"/>
        </w:rPr>
        <w:t xml:space="preserve">sal německy vlastenecké básně. </w:t>
      </w:r>
    </w:p>
    <w:p w14:paraId="3D7BF2F1" w14:textId="1209196D" w:rsidR="00E34B8D" w:rsidRPr="00E34B8D" w:rsidRDefault="00E34B8D" w:rsidP="00E34B8D">
      <w:pPr>
        <w:pStyle w:val="Normlnweb"/>
        <w:numPr>
          <w:ilvl w:val="0"/>
          <w:numId w:val="37"/>
        </w:numPr>
        <w:shd w:val="clear" w:color="auto" w:fill="FFFFFF"/>
        <w:spacing w:before="0" w:beforeAutospacing="0" w:line="480" w:lineRule="auto"/>
        <w:rPr>
          <w:rFonts w:asciiTheme="minorHAnsi" w:hAnsiTheme="minorHAnsi" w:cstheme="minorHAnsi"/>
        </w:rPr>
      </w:pPr>
      <w:r w:rsidRPr="00E34B8D">
        <w:rPr>
          <w:rFonts w:asciiTheme="minorHAnsi" w:hAnsiTheme="minorHAnsi" w:cstheme="minorHAnsi"/>
        </w:rPr>
        <w:t>Hlavním znakem jeho díla je protiklad snu a reality. </w:t>
      </w:r>
    </w:p>
    <w:p w14:paraId="2FA9A159" w14:textId="77777777" w:rsidR="00286453" w:rsidRPr="009A55E4" w:rsidRDefault="00286453" w:rsidP="00460FAB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49DDFED3" w14:textId="45CE5EFE" w:rsidR="00C41D78" w:rsidRDefault="002E5EBE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 xml:space="preserve">Rozbor </w:t>
      </w:r>
      <w:r w:rsidR="006B1C90">
        <w:rPr>
          <w:rStyle w:val="normaltextrun"/>
          <w:rFonts w:ascii="Calibri" w:hAnsi="Calibri" w:cs="Calibri"/>
          <w:b/>
          <w:bCs/>
          <w:sz w:val="32"/>
          <w:szCs w:val="32"/>
        </w:rPr>
        <w:t>d</w:t>
      </w:r>
      <w:r w:rsidR="00E34B8D">
        <w:rPr>
          <w:rStyle w:val="normaltextrun"/>
          <w:rFonts w:ascii="Calibri" w:hAnsi="Calibri" w:cs="Calibri"/>
          <w:b/>
          <w:bCs/>
          <w:sz w:val="32"/>
          <w:szCs w:val="32"/>
        </w:rPr>
        <w:t>íla</w:t>
      </w:r>
      <w:r w:rsidRPr="00C41D78">
        <w:rPr>
          <w:rStyle w:val="normaltextrun"/>
          <w:rFonts w:ascii="Calibri" w:hAnsi="Calibri" w:cs="Calibri"/>
          <w:b/>
          <w:bCs/>
          <w:sz w:val="32"/>
          <w:szCs w:val="32"/>
        </w:rPr>
        <w:t>:</w:t>
      </w:r>
      <w:r>
        <w:rPr>
          <w:rStyle w:val="tabchar"/>
          <w:rFonts w:ascii="Calibri" w:hAnsi="Calibri" w:cs="Calibri"/>
          <w:sz w:val="22"/>
          <w:szCs w:val="22"/>
        </w:rPr>
        <w:t xml:space="preserve"> </w:t>
      </w:r>
    </w:p>
    <w:p w14:paraId="72DD1E70" w14:textId="77777777" w:rsidR="009D724B" w:rsidRDefault="009D724B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</w:p>
    <w:p w14:paraId="7CD517D1" w14:textId="77777777" w:rsidR="00C41D78" w:rsidRDefault="00C41D78" w:rsidP="00C41D78">
      <w:pPr>
        <w:pStyle w:val="paragraph"/>
        <w:spacing w:before="0" w:beforeAutospacing="0" w:after="0" w:afterAutospacing="0"/>
        <w:textAlignment w:val="baseline"/>
        <w:rPr>
          <w:rStyle w:val="tabchar"/>
          <w:rFonts w:ascii="Calibri" w:hAnsi="Calibri" w:cs="Calibri"/>
          <w:sz w:val="22"/>
          <w:szCs w:val="22"/>
        </w:rPr>
      </w:pPr>
    </w:p>
    <w:p w14:paraId="52E43CC3" w14:textId="656B928F" w:rsidR="006B1C90" w:rsidRPr="00957949" w:rsidRDefault="006B1C90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57949">
        <w:rPr>
          <w:rFonts w:ascii="Calibri" w:hAnsi="Calibri" w:cs="Calibri"/>
          <w:b/>
          <w:bCs/>
        </w:rPr>
        <w:t>Literární druh: </w:t>
      </w:r>
      <w:r w:rsidR="00E34B8D">
        <w:rPr>
          <w:rFonts w:ascii="Calibri" w:hAnsi="Calibri" w:cs="Calibri"/>
        </w:rPr>
        <w:t>poezie</w:t>
      </w:r>
    </w:p>
    <w:p w14:paraId="6DAE118F" w14:textId="77777777" w:rsidR="00177601" w:rsidRPr="00957949" w:rsidRDefault="00177601" w:rsidP="00177601">
      <w:pPr>
        <w:pStyle w:val="paragraph"/>
        <w:spacing w:before="0" w:beforeAutospacing="0" w:after="0" w:afterAutospacing="0"/>
        <w:ind w:left="720"/>
        <w:textAlignment w:val="baseline"/>
        <w:rPr>
          <w:rFonts w:ascii="Calibri" w:hAnsi="Calibri" w:cs="Calibri"/>
        </w:rPr>
      </w:pPr>
    </w:p>
    <w:p w14:paraId="2A5C136F" w14:textId="1A85B82E" w:rsidR="00286453" w:rsidRDefault="006B1C90" w:rsidP="00286453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957949">
        <w:rPr>
          <w:rFonts w:ascii="Calibri" w:hAnsi="Calibri" w:cs="Calibri"/>
          <w:b/>
          <w:bCs/>
        </w:rPr>
        <w:t>Žánr: </w:t>
      </w:r>
      <w:r w:rsidR="00E34B8D">
        <w:rPr>
          <w:rFonts w:ascii="Calibri" w:hAnsi="Calibri" w:cs="Calibri"/>
        </w:rPr>
        <w:t>báseň epická (má děj) i lyrická (popis přírody, pocitů)</w:t>
      </w:r>
    </w:p>
    <w:p w14:paraId="2962590D" w14:textId="77777777" w:rsidR="00286453" w:rsidRDefault="00286453" w:rsidP="00286453">
      <w:pPr>
        <w:pStyle w:val="Odstavecseseznamem"/>
        <w:rPr>
          <w:rFonts w:cstheme="minorHAnsi"/>
          <w:b/>
          <w:bCs/>
        </w:rPr>
      </w:pPr>
    </w:p>
    <w:p w14:paraId="4C903108" w14:textId="46569801" w:rsidR="006B1C90" w:rsidRPr="00286453" w:rsidRDefault="006B1C90" w:rsidP="00286453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</w:rPr>
      </w:pPr>
      <w:r w:rsidRPr="00286453">
        <w:rPr>
          <w:rFonts w:asciiTheme="minorHAnsi" w:hAnsiTheme="minorHAnsi" w:cstheme="minorHAnsi"/>
          <w:b/>
          <w:bCs/>
        </w:rPr>
        <w:t>Téma: </w:t>
      </w:r>
      <w:r w:rsidR="00E34B8D">
        <w:rPr>
          <w:rFonts w:asciiTheme="minorHAnsi" w:hAnsiTheme="minorHAnsi" w:cstheme="minorHAnsi"/>
        </w:rPr>
        <w:t>inspirace skutečnou událostí</w:t>
      </w:r>
      <w:r w:rsidR="00A76AA0">
        <w:rPr>
          <w:rFonts w:asciiTheme="minorHAnsi" w:hAnsiTheme="minorHAnsi" w:cstheme="minorHAnsi"/>
        </w:rPr>
        <w:t xml:space="preserve"> u hradu Bezděz, kdy syn zabil svého otce, protože mu bránil v lásce</w:t>
      </w:r>
    </w:p>
    <w:p w14:paraId="21AE83DA" w14:textId="77777777" w:rsidR="00177601" w:rsidRPr="00957949" w:rsidRDefault="00177601" w:rsidP="00177601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2EBDA95F" w14:textId="31EE6AFC" w:rsidR="00177601" w:rsidRDefault="006B1C90" w:rsidP="00E06979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A76AA0">
        <w:rPr>
          <w:rFonts w:asciiTheme="minorHAnsi" w:hAnsiTheme="minorHAnsi" w:cstheme="minorHAnsi"/>
          <w:b/>
          <w:bCs/>
        </w:rPr>
        <w:t>Motiv: </w:t>
      </w:r>
      <w:r w:rsidR="00A76AA0">
        <w:rPr>
          <w:rFonts w:asciiTheme="minorHAnsi" w:hAnsiTheme="minorHAnsi" w:cstheme="minorHAnsi"/>
        </w:rPr>
        <w:t>protiklady v životě – láska, vina a smrt, úvahy o čase, smyslu života, vnitřní rozvrácenost člověka</w:t>
      </w:r>
    </w:p>
    <w:p w14:paraId="02879ACF" w14:textId="77777777" w:rsidR="00A76AA0" w:rsidRPr="00A76AA0" w:rsidRDefault="00A76AA0" w:rsidP="00A76AA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34478CC2" w14:textId="67E9E4B2" w:rsidR="006B1C90" w:rsidRPr="00957949" w:rsidRDefault="006B1C90" w:rsidP="00C41D78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57949">
        <w:rPr>
          <w:rFonts w:asciiTheme="minorHAnsi" w:hAnsiTheme="minorHAnsi" w:cstheme="minorHAnsi"/>
          <w:b/>
          <w:bCs/>
        </w:rPr>
        <w:t>Časoprostor: </w:t>
      </w:r>
      <w:r w:rsidR="00A76AA0">
        <w:rPr>
          <w:rFonts w:asciiTheme="minorHAnsi" w:hAnsiTheme="minorHAnsi" w:cstheme="minorHAnsi"/>
        </w:rPr>
        <w:t>hrad Bezděz, jezero v</w:t>
      </w:r>
      <w:r w:rsidR="00E24803">
        <w:rPr>
          <w:rFonts w:asciiTheme="minorHAnsi" w:hAnsiTheme="minorHAnsi" w:cstheme="minorHAnsi"/>
        </w:rPr>
        <w:t> </w:t>
      </w:r>
      <w:r w:rsidR="00A76AA0">
        <w:rPr>
          <w:rFonts w:asciiTheme="minorHAnsi" w:hAnsiTheme="minorHAnsi" w:cstheme="minorHAnsi"/>
        </w:rPr>
        <w:t>Doksech</w:t>
      </w:r>
      <w:r w:rsidR="00E24803">
        <w:rPr>
          <w:rFonts w:asciiTheme="minorHAnsi" w:hAnsiTheme="minorHAnsi" w:cstheme="minorHAnsi"/>
        </w:rPr>
        <w:t xml:space="preserve">; odehrává se v květnu ve </w:t>
      </w:r>
      <w:proofErr w:type="gramStart"/>
      <w:r w:rsidR="00E24803">
        <w:rPr>
          <w:rFonts w:asciiTheme="minorHAnsi" w:hAnsiTheme="minorHAnsi" w:cstheme="minorHAnsi"/>
        </w:rPr>
        <w:t>3 denních</w:t>
      </w:r>
      <w:proofErr w:type="gramEnd"/>
      <w:r w:rsidR="00E24803">
        <w:rPr>
          <w:rFonts w:asciiTheme="minorHAnsi" w:hAnsiTheme="minorHAnsi" w:cstheme="minorHAnsi"/>
        </w:rPr>
        <w:t xml:space="preserve"> obdobích – večer, noc, ráno</w:t>
      </w:r>
    </w:p>
    <w:p w14:paraId="44EF91A9" w14:textId="77777777" w:rsidR="00177601" w:rsidRDefault="00177601" w:rsidP="0017760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</w:p>
    <w:p w14:paraId="5E991459" w14:textId="77777777" w:rsidR="00286453" w:rsidRPr="00957949" w:rsidRDefault="00286453" w:rsidP="0017760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</w:p>
    <w:p w14:paraId="250CEC6D" w14:textId="7F4E873F" w:rsidR="00286453" w:rsidRPr="002B5DDA" w:rsidRDefault="00177601" w:rsidP="00286453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957949">
        <w:rPr>
          <w:rStyle w:val="normaltextrun"/>
          <w:rFonts w:ascii="Calibri" w:hAnsi="Calibri" w:cs="Calibri"/>
          <w:b/>
          <w:bCs/>
        </w:rPr>
        <w:lastRenderedPageBreak/>
        <w:t>S</w:t>
      </w:r>
      <w:r w:rsidR="002E5EBE" w:rsidRPr="00957949">
        <w:rPr>
          <w:rStyle w:val="normaltextrun"/>
          <w:rFonts w:ascii="Calibri" w:hAnsi="Calibri" w:cs="Calibri"/>
          <w:b/>
          <w:bCs/>
        </w:rPr>
        <w:t>tručný děj díla</w:t>
      </w:r>
      <w:r w:rsidR="00B1023A" w:rsidRPr="00957949">
        <w:rPr>
          <w:rStyle w:val="normaltextrun"/>
          <w:rFonts w:ascii="Calibri" w:hAnsi="Calibri" w:cs="Calibri"/>
        </w:rPr>
        <w:t xml:space="preserve">: </w:t>
      </w:r>
    </w:p>
    <w:p w14:paraId="02A781DD" w14:textId="77777777" w:rsidR="002B5DDA" w:rsidRPr="002B5DDA" w:rsidRDefault="002B5DDA" w:rsidP="002B5DDA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263AB64A" w14:textId="6C60876E" w:rsidR="002B5DDA" w:rsidRPr="00A76AA0" w:rsidRDefault="002B5DDA" w:rsidP="00286453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>
        <w:rPr>
          <w:rStyle w:val="normaltextrun"/>
          <w:rFonts w:ascii="Segoe UI" w:hAnsi="Segoe UI" w:cs="Segoe UI"/>
        </w:rPr>
        <w:t>Děj je jen naznačen, důležitý je důraz na popis přírody, citů, myšlenek</w:t>
      </w:r>
    </w:p>
    <w:p w14:paraId="4E83C986" w14:textId="77777777" w:rsidR="00A76AA0" w:rsidRDefault="00A76AA0" w:rsidP="00A76AA0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57AB39B5" w14:textId="7612E8C6" w:rsidR="00A76AA0" w:rsidRPr="00A76AA0" w:rsidRDefault="00A76AA0" w:rsidP="00A76AA0">
      <w:pPr>
        <w:pStyle w:val="Normlnweb"/>
        <w:numPr>
          <w:ilvl w:val="0"/>
          <w:numId w:val="3"/>
        </w:numPr>
        <w:shd w:val="clear" w:color="auto" w:fill="FFFFFF"/>
        <w:spacing w:before="0" w:beforeAutospacing="0" w:line="480" w:lineRule="auto"/>
        <w:rPr>
          <w:rFonts w:asciiTheme="minorHAnsi" w:hAnsiTheme="minorHAnsi" w:cstheme="minorHAnsi"/>
        </w:rPr>
      </w:pPr>
      <w:r w:rsidRPr="00A76AA0">
        <w:rPr>
          <w:rFonts w:asciiTheme="minorHAnsi" w:hAnsiTheme="minorHAnsi" w:cstheme="minorHAnsi"/>
        </w:rPr>
        <w:t xml:space="preserve">Příběh začíná, když Vilém zavraždí svůdce Jarmily. Až poté zjistí, že zabil vlastního otce. </w:t>
      </w:r>
    </w:p>
    <w:p w14:paraId="320FA45B" w14:textId="77777777" w:rsidR="00A76AA0" w:rsidRDefault="00A76AA0" w:rsidP="00A76AA0">
      <w:pPr>
        <w:pStyle w:val="Normlnweb"/>
        <w:numPr>
          <w:ilvl w:val="0"/>
          <w:numId w:val="3"/>
        </w:numPr>
        <w:shd w:val="clear" w:color="auto" w:fill="FFFFFF"/>
        <w:spacing w:before="0" w:beforeAutospacing="0" w:line="480" w:lineRule="auto"/>
        <w:rPr>
          <w:rFonts w:asciiTheme="minorHAnsi" w:hAnsiTheme="minorHAnsi" w:cstheme="minorHAnsi"/>
        </w:rPr>
      </w:pPr>
      <w:r w:rsidRPr="00A76AA0">
        <w:rPr>
          <w:rFonts w:asciiTheme="minorHAnsi" w:hAnsiTheme="minorHAnsi" w:cstheme="minorHAnsi"/>
        </w:rPr>
        <w:t xml:space="preserve">Kvůli </w:t>
      </w:r>
      <w:r>
        <w:rPr>
          <w:rFonts w:asciiTheme="minorHAnsi" w:hAnsiTheme="minorHAnsi" w:cstheme="minorHAnsi"/>
        </w:rPr>
        <w:t>otci</w:t>
      </w:r>
      <w:r w:rsidRPr="00A76AA0">
        <w:rPr>
          <w:rFonts w:asciiTheme="minorHAnsi" w:hAnsiTheme="minorHAnsi" w:cstheme="minorHAnsi"/>
        </w:rPr>
        <w:t xml:space="preserve"> se stal obávaným loupežníkem, protože ho v mládí vyhnal z domu. </w:t>
      </w:r>
    </w:p>
    <w:p w14:paraId="44BFA3CF" w14:textId="0FD679E9" w:rsidR="00A76AA0" w:rsidRPr="00A76AA0" w:rsidRDefault="00A76AA0" w:rsidP="00A76AA0">
      <w:pPr>
        <w:pStyle w:val="Normlnweb"/>
        <w:numPr>
          <w:ilvl w:val="0"/>
          <w:numId w:val="3"/>
        </w:numPr>
        <w:shd w:val="clear" w:color="auto" w:fill="FFFFFF"/>
        <w:spacing w:before="0" w:beforeAutospacing="0" w:line="480" w:lineRule="auto"/>
        <w:rPr>
          <w:rFonts w:asciiTheme="minorHAnsi" w:hAnsiTheme="minorHAnsi" w:cstheme="minorHAnsi"/>
        </w:rPr>
      </w:pPr>
      <w:r w:rsidRPr="00A76AA0">
        <w:rPr>
          <w:rFonts w:asciiTheme="minorHAnsi" w:hAnsiTheme="minorHAnsi" w:cstheme="minorHAnsi"/>
        </w:rPr>
        <w:t>Za vraždu je uvržen do vězení, kde má mnoho času přemýšlet. Před popravou přemýšlí o smrti, trestu, životě. V posledních hodinách medituje nad životními hodnotami. </w:t>
      </w:r>
    </w:p>
    <w:p w14:paraId="6EA139CC" w14:textId="77777777" w:rsidR="00A76AA0" w:rsidRDefault="00A76AA0" w:rsidP="00A76AA0">
      <w:pPr>
        <w:pStyle w:val="Normlnweb"/>
        <w:numPr>
          <w:ilvl w:val="0"/>
          <w:numId w:val="3"/>
        </w:numPr>
        <w:shd w:val="clear" w:color="auto" w:fill="FFFFFF"/>
        <w:spacing w:before="0" w:beforeAutospacing="0" w:line="480" w:lineRule="auto"/>
        <w:rPr>
          <w:rFonts w:asciiTheme="minorHAnsi" w:hAnsiTheme="minorHAnsi" w:cstheme="minorHAnsi"/>
        </w:rPr>
      </w:pPr>
      <w:r w:rsidRPr="00A76AA0">
        <w:rPr>
          <w:rFonts w:asciiTheme="minorHAnsi" w:hAnsiTheme="minorHAnsi" w:cstheme="minorHAnsi"/>
        </w:rPr>
        <w:t>Když se Jarmila dozví, co se stalo jejímu milému, ukončí svůj život skokem do jezera.</w:t>
      </w:r>
    </w:p>
    <w:p w14:paraId="51A3C1D2" w14:textId="4ABD74A2" w:rsidR="00957949" w:rsidRDefault="00A76AA0" w:rsidP="00A76AA0">
      <w:pPr>
        <w:pStyle w:val="Normlnweb"/>
        <w:numPr>
          <w:ilvl w:val="0"/>
          <w:numId w:val="3"/>
        </w:numPr>
        <w:shd w:val="clear" w:color="auto" w:fill="FFFFFF"/>
        <w:spacing w:before="0" w:beforeAutospacing="0" w:line="480" w:lineRule="auto"/>
        <w:rPr>
          <w:rFonts w:asciiTheme="minorHAnsi" w:hAnsiTheme="minorHAnsi" w:cstheme="minorHAnsi"/>
        </w:rPr>
      </w:pPr>
      <w:r w:rsidRPr="00A76AA0">
        <w:rPr>
          <w:rFonts w:asciiTheme="minorHAnsi" w:hAnsiTheme="minorHAnsi" w:cstheme="minorHAnsi"/>
        </w:rPr>
        <w:t xml:space="preserve">Po několika letech přichází po několika vypravěč básně a nad pozůstatky Vilémova </w:t>
      </w:r>
      <w:proofErr w:type="spellStart"/>
      <w:r w:rsidR="000D1E82">
        <w:rPr>
          <w:rFonts w:asciiTheme="minorHAnsi" w:hAnsiTheme="minorHAnsi" w:cstheme="minorHAnsi"/>
        </w:rPr>
        <w:t>bá</w:t>
      </w:r>
      <w:proofErr w:type="spellEnd"/>
    </w:p>
    <w:p w14:paraId="7EC4F23D" w14:textId="5E954D59" w:rsidR="009F6D57" w:rsidRDefault="009F6D57" w:rsidP="009F6D57">
      <w:pPr>
        <w:pStyle w:val="Normlnweb"/>
        <w:shd w:val="clear" w:color="auto" w:fill="FFFFFF"/>
        <w:spacing w:before="0" w:beforeAutospacing="0" w:line="480" w:lineRule="auto"/>
        <w:ind w:left="72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Části básně:</w:t>
      </w:r>
    </w:p>
    <w:p w14:paraId="20C5498B" w14:textId="68BD6037" w:rsidR="009F6D57" w:rsidRDefault="009F6D57" w:rsidP="009F6D57">
      <w:pPr>
        <w:pStyle w:val="Normlnweb"/>
        <w:shd w:val="clear" w:color="auto" w:fill="FFFFFF"/>
        <w:spacing w:before="0" w:beforeAutospacing="0" w:line="480" w:lineRule="auto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1. zpěv – </w:t>
      </w:r>
      <w:r>
        <w:rPr>
          <w:rFonts w:asciiTheme="minorHAnsi" w:hAnsiTheme="minorHAnsi" w:cstheme="minorHAnsi"/>
        </w:rPr>
        <w:t>oslava máje a přírody, Jarmila čeká na Viléma, připluje k ní přítel na člunu a sdělí jí, že Vilém čeká na smrt, myslel si, že zabil Jarmilina milence, ale zabil svého otce</w:t>
      </w:r>
    </w:p>
    <w:p w14:paraId="44211950" w14:textId="50867E3D" w:rsidR="009F6D57" w:rsidRDefault="009F6D57" w:rsidP="009F6D57">
      <w:pPr>
        <w:pStyle w:val="Normlnweb"/>
        <w:shd w:val="clear" w:color="auto" w:fill="FFFFFF"/>
        <w:spacing w:before="0" w:beforeAutospacing="0" w:line="480" w:lineRule="auto"/>
        <w:ind w:left="720"/>
        <w:rPr>
          <w:rStyle w:val="normaltextrun"/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2.</w:t>
      </w:r>
      <w:r>
        <w:rPr>
          <w:rStyle w:val="normaltextrun"/>
          <w:rFonts w:asciiTheme="minorHAnsi" w:hAnsiTheme="minorHAnsi" w:cstheme="minorHAnsi"/>
        </w:rPr>
        <w:t xml:space="preserve"> </w:t>
      </w:r>
      <w:r>
        <w:rPr>
          <w:rStyle w:val="normaltextrun"/>
          <w:rFonts w:asciiTheme="minorHAnsi" w:hAnsiTheme="minorHAnsi" w:cstheme="minorHAnsi"/>
          <w:b/>
          <w:bCs/>
        </w:rPr>
        <w:t xml:space="preserve">zpěv – </w:t>
      </w:r>
      <w:r>
        <w:rPr>
          <w:rStyle w:val="normaltextrun"/>
          <w:rFonts w:asciiTheme="minorHAnsi" w:hAnsiTheme="minorHAnsi" w:cstheme="minorHAnsi"/>
        </w:rPr>
        <w:t xml:space="preserve">noc odsouzeného, přemýšlí o své milé, která ho podvedla; vzpomíná na své </w:t>
      </w:r>
      <w:r w:rsidR="00CD1874">
        <w:rPr>
          <w:rStyle w:val="normaltextrun"/>
          <w:rFonts w:asciiTheme="minorHAnsi" w:hAnsiTheme="minorHAnsi" w:cstheme="minorHAnsi"/>
        </w:rPr>
        <w:t>dětství, byl vyhozen z domu, stal se z něho loupežník, končí o půlnoci</w:t>
      </w:r>
    </w:p>
    <w:p w14:paraId="52A5D262" w14:textId="43F42F19" w:rsidR="00CD1874" w:rsidRDefault="00CD1874" w:rsidP="009F6D57">
      <w:pPr>
        <w:pStyle w:val="Normlnweb"/>
        <w:shd w:val="clear" w:color="auto" w:fill="FFFFFF"/>
        <w:spacing w:before="0" w:beforeAutospacing="0" w:line="480" w:lineRule="auto"/>
        <w:ind w:left="720"/>
        <w:rPr>
          <w:rStyle w:val="normaltextrun"/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1.</w:t>
      </w:r>
      <w:r w:rsidRPr="00CD1874">
        <w:rPr>
          <w:rStyle w:val="normaltextrun"/>
          <w:rFonts w:asciiTheme="minorHAnsi" w:hAnsiTheme="minorHAnsi" w:cstheme="minorHAnsi"/>
          <w:b/>
          <w:bCs/>
        </w:rPr>
        <w:t>Intermezzo</w:t>
      </w:r>
      <w:r>
        <w:rPr>
          <w:rStyle w:val="normaltextrun"/>
          <w:rFonts w:asciiTheme="minorHAnsi" w:hAnsiTheme="minorHAnsi" w:cstheme="minorHAnsi"/>
        </w:rPr>
        <w:t xml:space="preserve"> – půlnoc, sbor duchů, příprava na přijetí pána lesů, příprava jeho pohřbu</w:t>
      </w:r>
    </w:p>
    <w:p w14:paraId="09BFA735" w14:textId="01E73852" w:rsidR="00CD1874" w:rsidRDefault="000D1E82" w:rsidP="009F6D57">
      <w:pPr>
        <w:pStyle w:val="Normlnweb"/>
        <w:shd w:val="clear" w:color="auto" w:fill="FFFFFF"/>
        <w:spacing w:before="0" w:beforeAutospacing="0" w:line="480" w:lineRule="auto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3. zpěv – </w:t>
      </w:r>
      <w:r>
        <w:rPr>
          <w:rFonts w:asciiTheme="minorHAnsi" w:hAnsiTheme="minorHAnsi" w:cstheme="minorHAnsi"/>
        </w:rPr>
        <w:t>krása májového rána x poprava zločince, tělo vpleteno do kola</w:t>
      </w:r>
    </w:p>
    <w:p w14:paraId="1E685EEF" w14:textId="52DC9AC9" w:rsidR="000D1E82" w:rsidRDefault="000D1E82" w:rsidP="009F6D57">
      <w:pPr>
        <w:pStyle w:val="Normlnweb"/>
        <w:shd w:val="clear" w:color="auto" w:fill="FFFFFF"/>
        <w:spacing w:before="0" w:beforeAutospacing="0" w:line="480" w:lineRule="auto"/>
        <w:ind w:left="720"/>
        <w:rPr>
          <w:rStyle w:val="normaltextrun"/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2.</w:t>
      </w:r>
      <w:r>
        <w:rPr>
          <w:rStyle w:val="normaltextrun"/>
          <w:rFonts w:asciiTheme="minorHAnsi" w:hAnsiTheme="minorHAnsi" w:cstheme="minorHAnsi"/>
        </w:rPr>
        <w:t xml:space="preserve"> </w:t>
      </w:r>
      <w:r w:rsidRPr="000D1E82">
        <w:rPr>
          <w:rStyle w:val="normaltextrun"/>
          <w:rFonts w:asciiTheme="minorHAnsi" w:hAnsiTheme="minorHAnsi" w:cstheme="minorHAnsi"/>
          <w:b/>
          <w:bCs/>
        </w:rPr>
        <w:t>Intermezzo</w:t>
      </w:r>
      <w:r>
        <w:rPr>
          <w:rStyle w:val="normaltextrun"/>
          <w:rFonts w:asciiTheme="minorHAnsi" w:hAnsiTheme="minorHAnsi" w:cstheme="minorHAnsi"/>
          <w:b/>
          <w:bCs/>
        </w:rPr>
        <w:t xml:space="preserve"> – </w:t>
      </w:r>
      <w:r>
        <w:rPr>
          <w:rStyle w:val="normaltextrun"/>
          <w:rFonts w:asciiTheme="minorHAnsi" w:hAnsiTheme="minorHAnsi" w:cstheme="minorHAnsi"/>
        </w:rPr>
        <w:t>loupežníci lkají na smrt vůdce</w:t>
      </w:r>
    </w:p>
    <w:p w14:paraId="742AEADB" w14:textId="3266B535" w:rsidR="000D1E82" w:rsidRPr="000D1E82" w:rsidRDefault="000D1E82" w:rsidP="009F6D57">
      <w:pPr>
        <w:pStyle w:val="Normlnweb"/>
        <w:shd w:val="clear" w:color="auto" w:fill="FFFFFF"/>
        <w:spacing w:before="0" w:beforeAutospacing="0" w:line="480" w:lineRule="auto"/>
        <w:ind w:left="720"/>
        <w:rPr>
          <w:rStyle w:val="normaltextrun"/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lastRenderedPageBreak/>
        <w:t>4.</w:t>
      </w:r>
      <w:r>
        <w:rPr>
          <w:rStyle w:val="normaltextrun"/>
          <w:rFonts w:asciiTheme="minorHAnsi" w:hAnsiTheme="minorHAnsi" w:cstheme="minorHAnsi"/>
        </w:rPr>
        <w:t xml:space="preserve"> </w:t>
      </w:r>
      <w:r>
        <w:rPr>
          <w:rStyle w:val="normaltextrun"/>
          <w:rFonts w:asciiTheme="minorHAnsi" w:hAnsiTheme="minorHAnsi" w:cstheme="minorHAnsi"/>
          <w:b/>
          <w:bCs/>
        </w:rPr>
        <w:t xml:space="preserve">zpěv – </w:t>
      </w:r>
      <w:r>
        <w:rPr>
          <w:rStyle w:val="normaltextrun"/>
          <w:rFonts w:asciiTheme="minorHAnsi" w:hAnsiTheme="minorHAnsi" w:cstheme="minorHAnsi"/>
        </w:rPr>
        <w:t xml:space="preserve">uplynul rok, vypravěčem je básník, po 7 letech jede kolem jezera, uviděl Vilémovu lebku, použití OXYMORÓNY </w:t>
      </w:r>
    </w:p>
    <w:p w14:paraId="1FC11CC8" w14:textId="77777777" w:rsidR="00AD7789" w:rsidRPr="00957949" w:rsidRDefault="00AD7789" w:rsidP="005B3301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129B67D2" w14:textId="18F9F451" w:rsidR="00A76AA0" w:rsidRPr="00A76AA0" w:rsidRDefault="00957949" w:rsidP="00A76AA0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Style w:val="normaltextrun"/>
          <w:rFonts w:ascii="Calibri" w:hAnsi="Calibri" w:cs="Calibri"/>
          <w:b/>
          <w:bCs/>
        </w:rPr>
        <w:t>T</w:t>
      </w:r>
      <w:r w:rsidR="002E5EBE" w:rsidRPr="00957949">
        <w:rPr>
          <w:rStyle w:val="normaltextrun"/>
          <w:rFonts w:ascii="Calibri" w:hAnsi="Calibri" w:cs="Calibri"/>
          <w:b/>
          <w:bCs/>
        </w:rPr>
        <w:t>ypologie postav</w:t>
      </w:r>
      <w:r w:rsidR="00B1023A" w:rsidRPr="00957949">
        <w:rPr>
          <w:rStyle w:val="normaltextrun"/>
          <w:rFonts w:ascii="Calibri" w:hAnsi="Calibri" w:cs="Calibri"/>
        </w:rPr>
        <w:t>:</w:t>
      </w:r>
    </w:p>
    <w:p w14:paraId="394273F8" w14:textId="586F2252" w:rsidR="00A76AA0" w:rsidRPr="00A76AA0" w:rsidRDefault="00A76AA0" w:rsidP="00A76AA0">
      <w:pPr>
        <w:numPr>
          <w:ilvl w:val="1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</w:rPr>
      </w:pPr>
      <w:r w:rsidRPr="00A76AA0">
        <w:rPr>
          <w:rFonts w:cstheme="minorHAnsi"/>
        </w:rPr>
        <w:t>Hynek – sám autor, poutník</w:t>
      </w:r>
      <w:r w:rsidR="00E24803">
        <w:rPr>
          <w:rFonts w:cstheme="minorHAnsi"/>
        </w:rPr>
        <w:t>, medituje nad lebkou a kostmi Viléma, v posledním verši se ztotožňuje s tragédií hlavních postav</w:t>
      </w:r>
    </w:p>
    <w:p w14:paraId="4567C41D" w14:textId="7479E3B8" w:rsidR="00A76AA0" w:rsidRPr="00A76AA0" w:rsidRDefault="00A76AA0" w:rsidP="00A76AA0">
      <w:pPr>
        <w:numPr>
          <w:ilvl w:val="1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</w:rPr>
      </w:pPr>
      <w:r w:rsidRPr="00A76AA0">
        <w:rPr>
          <w:rFonts w:cstheme="minorHAnsi"/>
        </w:rPr>
        <w:t>Jarmila – mladá dívka, která miluje Viléma</w:t>
      </w:r>
      <w:r w:rsidR="00927F79">
        <w:rPr>
          <w:rFonts w:cstheme="minorHAnsi"/>
        </w:rPr>
        <w:t>, dostává se do negativního stavu, který řeší sebevraždou</w:t>
      </w:r>
    </w:p>
    <w:p w14:paraId="38DB7044" w14:textId="3EA9F3A9" w:rsidR="00A76AA0" w:rsidRPr="00A76AA0" w:rsidRDefault="00A76AA0" w:rsidP="00A76AA0">
      <w:pPr>
        <w:numPr>
          <w:ilvl w:val="1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cstheme="minorHAnsi"/>
        </w:rPr>
      </w:pPr>
      <w:r w:rsidRPr="00A76AA0">
        <w:rPr>
          <w:rFonts w:cstheme="minorHAnsi"/>
        </w:rPr>
        <w:t>Vilém – otec ho vyhnal z domu, stane se loupežníkem, později otce zabije, protože svedl jeho dívku Jarmilu, neobviňuje sebe, ale celou společnost</w:t>
      </w:r>
      <w:r w:rsidR="002B5DDA">
        <w:rPr>
          <w:rFonts w:cstheme="minorHAnsi"/>
        </w:rPr>
        <w:t>; autor se s ním ztotožňuje – je výjimečný, zklamán životem, utíká ze společnosti do světa přírody a svých citů</w:t>
      </w:r>
      <w:r w:rsidRPr="00A76AA0">
        <w:rPr>
          <w:rFonts w:cstheme="minorHAnsi"/>
        </w:rPr>
        <w:t xml:space="preserve">  </w:t>
      </w:r>
    </w:p>
    <w:p w14:paraId="1239C013" w14:textId="77777777" w:rsidR="00635EDD" w:rsidRPr="00957949" w:rsidRDefault="00635EDD" w:rsidP="00635ED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Segoe UI" w:hAnsi="Segoe UI" w:cs="Segoe UI"/>
        </w:rPr>
      </w:pPr>
    </w:p>
    <w:p w14:paraId="4AD006BF" w14:textId="19062E04" w:rsidR="002E5EBE" w:rsidRPr="00957949" w:rsidRDefault="002E5EBE" w:rsidP="00B1023A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  <w:r w:rsidRPr="00957949">
        <w:rPr>
          <w:rStyle w:val="eop"/>
          <w:rFonts w:ascii="Calibri" w:hAnsi="Calibri" w:cs="Calibri"/>
        </w:rPr>
        <w:t> </w:t>
      </w:r>
    </w:p>
    <w:p w14:paraId="4F382BA0" w14:textId="45D73963" w:rsidR="00177601" w:rsidRPr="00D008DA" w:rsidRDefault="002E5EBE" w:rsidP="00D008DA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Style w:val="normaltextrun"/>
          <w:rFonts w:ascii="Calibri" w:hAnsi="Calibri" w:cs="Calibri"/>
          <w:b/>
          <w:bCs/>
        </w:rPr>
        <w:t>jazykové prostředky</w:t>
      </w:r>
      <w:r w:rsidRPr="00957949">
        <w:rPr>
          <w:rStyle w:val="eop"/>
          <w:rFonts w:ascii="Calibri" w:hAnsi="Calibri" w:cs="Calibri"/>
        </w:rPr>
        <w:t> </w:t>
      </w:r>
      <w:r w:rsidR="009A55E4" w:rsidRPr="00957949">
        <w:rPr>
          <w:rStyle w:val="eop"/>
          <w:rFonts w:ascii="Calibri" w:hAnsi="Calibri" w:cs="Calibri"/>
        </w:rPr>
        <w:t>–</w:t>
      </w:r>
      <w:r w:rsidR="00A10186">
        <w:rPr>
          <w:rStyle w:val="eop"/>
          <w:rFonts w:ascii="Calibri" w:hAnsi="Calibri" w:cs="Calibri"/>
        </w:rPr>
        <w:t xml:space="preserve"> spisovná čeština, básnický jazyk, poetism</w:t>
      </w:r>
      <w:r w:rsidR="006521DD">
        <w:rPr>
          <w:rStyle w:val="eop"/>
          <w:rFonts w:ascii="Calibri" w:hAnsi="Calibri" w:cs="Calibri"/>
        </w:rPr>
        <w:t>y</w:t>
      </w:r>
      <w:r w:rsidR="00A10186">
        <w:rPr>
          <w:rStyle w:val="eop"/>
          <w:rFonts w:ascii="Calibri" w:hAnsi="Calibri" w:cs="Calibri"/>
        </w:rPr>
        <w:t>, líčení přírody, OXYMORON – nelogické spojení slov</w:t>
      </w:r>
      <w:r w:rsidR="006521DD">
        <w:rPr>
          <w:rStyle w:val="eop"/>
          <w:rFonts w:ascii="Calibri" w:hAnsi="Calibri" w:cs="Calibri"/>
        </w:rPr>
        <w:t xml:space="preserve"> (zbortěné harfy tón, ztrhané </w:t>
      </w:r>
      <w:proofErr w:type="spellStart"/>
      <w:r w:rsidR="006521DD">
        <w:rPr>
          <w:rStyle w:val="eop"/>
          <w:rFonts w:ascii="Calibri" w:hAnsi="Calibri" w:cs="Calibri"/>
        </w:rPr>
        <w:t>strůny</w:t>
      </w:r>
      <w:proofErr w:type="spellEnd"/>
      <w:r w:rsidR="006521DD">
        <w:rPr>
          <w:rStyle w:val="eop"/>
          <w:rFonts w:ascii="Calibri" w:hAnsi="Calibri" w:cs="Calibri"/>
        </w:rPr>
        <w:t xml:space="preserve"> zvuk, zašlého věku děj, </w:t>
      </w:r>
      <w:proofErr w:type="spellStart"/>
      <w:r w:rsidR="006521DD">
        <w:rPr>
          <w:rStyle w:val="eop"/>
          <w:rFonts w:ascii="Calibri" w:hAnsi="Calibri" w:cs="Calibri"/>
        </w:rPr>
        <w:t>umřelé</w:t>
      </w:r>
      <w:proofErr w:type="spellEnd"/>
      <w:r w:rsidR="006521DD">
        <w:rPr>
          <w:rStyle w:val="eop"/>
          <w:rFonts w:ascii="Calibri" w:hAnsi="Calibri" w:cs="Calibri"/>
        </w:rPr>
        <w:t xml:space="preserve"> hvězdy svit, mrtvé milenky cit, mrtvé labutě zpěv)</w:t>
      </w:r>
    </w:p>
    <w:p w14:paraId="5B6212E4" w14:textId="77777777" w:rsidR="00D008DA" w:rsidRPr="00957949" w:rsidRDefault="00D008DA" w:rsidP="00D008DA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</w:rPr>
      </w:pPr>
    </w:p>
    <w:p w14:paraId="32551605" w14:textId="1F57725E" w:rsidR="00177601" w:rsidRPr="00957949" w:rsidRDefault="002E5EBE" w:rsidP="009A55E4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</w:rPr>
      </w:pPr>
      <w:r w:rsidRPr="00957949">
        <w:rPr>
          <w:rStyle w:val="normaltextrun"/>
          <w:rFonts w:ascii="Calibri" w:hAnsi="Calibri" w:cs="Calibri"/>
          <w:b/>
          <w:bCs/>
        </w:rPr>
        <w:t>forma</w:t>
      </w:r>
      <w:r w:rsidR="009A55E4" w:rsidRPr="00957949">
        <w:rPr>
          <w:rStyle w:val="normaltextrun"/>
          <w:rFonts w:ascii="Calibri" w:hAnsi="Calibri" w:cs="Calibri"/>
        </w:rPr>
        <w:t xml:space="preserve"> </w:t>
      </w:r>
      <w:r w:rsidR="00807988" w:rsidRPr="00957949">
        <w:rPr>
          <w:rStyle w:val="normaltextrun"/>
          <w:rFonts w:ascii="Calibri" w:hAnsi="Calibri" w:cs="Calibri"/>
        </w:rPr>
        <w:t>–</w:t>
      </w:r>
      <w:r w:rsidR="009A55E4" w:rsidRPr="00957949">
        <w:rPr>
          <w:rStyle w:val="normaltextrun"/>
          <w:rFonts w:ascii="Calibri" w:hAnsi="Calibri" w:cs="Calibri"/>
        </w:rPr>
        <w:t xml:space="preserve"> </w:t>
      </w:r>
      <w:proofErr w:type="spellStart"/>
      <w:r w:rsidR="00D008DA">
        <w:rPr>
          <w:rStyle w:val="normaltextrun"/>
          <w:rFonts w:ascii="Calibri" w:hAnsi="Calibri" w:cs="Calibri"/>
        </w:rPr>
        <w:t>er</w:t>
      </w:r>
      <w:proofErr w:type="spellEnd"/>
      <w:r w:rsidR="00D008DA" w:rsidRPr="00D008DA">
        <w:rPr>
          <w:rStyle w:val="normaltextrun"/>
          <w:rFonts w:ascii="Segoe UI" w:hAnsi="Segoe UI" w:cs="Segoe UI"/>
        </w:rPr>
        <w:t>-</w:t>
      </w:r>
      <w:r w:rsidR="00D008DA">
        <w:rPr>
          <w:rStyle w:val="normaltextrun"/>
          <w:rFonts w:ascii="Segoe UI" w:hAnsi="Segoe UI" w:cs="Segoe UI"/>
        </w:rPr>
        <w:t>forma</w:t>
      </w:r>
      <w:r w:rsidR="00A10186">
        <w:rPr>
          <w:rStyle w:val="normaltextrun"/>
          <w:rFonts w:ascii="Segoe UI" w:hAnsi="Segoe UI" w:cs="Segoe UI"/>
        </w:rPr>
        <w:t xml:space="preserve">, závěr – </w:t>
      </w:r>
      <w:proofErr w:type="spellStart"/>
      <w:r w:rsidR="00A10186">
        <w:rPr>
          <w:rStyle w:val="normaltextrun"/>
          <w:rFonts w:ascii="Segoe UI" w:hAnsi="Segoe UI" w:cs="Segoe UI"/>
        </w:rPr>
        <w:t>ich</w:t>
      </w:r>
      <w:proofErr w:type="spellEnd"/>
      <w:r w:rsidR="00A10186">
        <w:rPr>
          <w:rStyle w:val="normaltextrun"/>
          <w:rFonts w:ascii="Segoe UI" w:hAnsi="Segoe UI" w:cs="Segoe UI"/>
        </w:rPr>
        <w:t xml:space="preserve">-forma; </w:t>
      </w:r>
      <w:r w:rsidR="00A10186">
        <w:rPr>
          <w:rFonts w:ascii="Arial" w:hAnsi="Arial" w:cs="Arial"/>
          <w:color w:val="1A1A1A"/>
          <w:sz w:val="21"/>
          <w:szCs w:val="21"/>
        </w:rPr>
        <w:t>báseň se skládá z</w:t>
      </w:r>
      <w:r w:rsidR="002B5DDA">
        <w:rPr>
          <w:rFonts w:ascii="Arial" w:hAnsi="Arial" w:cs="Arial"/>
          <w:color w:val="1A1A1A"/>
          <w:sz w:val="21"/>
          <w:szCs w:val="21"/>
        </w:rPr>
        <w:t xml:space="preserve"> předzpěvu, </w:t>
      </w:r>
      <w:r w:rsidR="00A10186">
        <w:rPr>
          <w:rFonts w:ascii="Arial" w:hAnsi="Arial" w:cs="Arial"/>
          <w:color w:val="1A1A1A"/>
          <w:sz w:val="21"/>
          <w:szCs w:val="21"/>
        </w:rPr>
        <w:t>čtyřech zpěvů a dvou intermezz</w:t>
      </w:r>
      <w:r w:rsidR="002B5DDA">
        <w:rPr>
          <w:rFonts w:ascii="Arial" w:hAnsi="Arial" w:cs="Arial"/>
          <w:color w:val="1A1A1A"/>
          <w:sz w:val="21"/>
          <w:szCs w:val="21"/>
        </w:rPr>
        <w:t xml:space="preserve"> (vsuvky)</w:t>
      </w:r>
      <w:r w:rsidR="00A10186">
        <w:rPr>
          <w:rFonts w:ascii="Arial" w:hAnsi="Arial" w:cs="Arial"/>
          <w:color w:val="1A1A1A"/>
          <w:sz w:val="21"/>
          <w:szCs w:val="21"/>
        </w:rPr>
        <w:t>, použit jambický verš (pro češtinu neobvyklý – Byl pozdní večer, první máj)</w:t>
      </w:r>
    </w:p>
    <w:p w14:paraId="6B0D82B1" w14:textId="38EE8AF1" w:rsidR="002E5EBE" w:rsidRPr="00957949" w:rsidRDefault="002E5EBE" w:rsidP="0017760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</w:rPr>
      </w:pPr>
      <w:r w:rsidRPr="00957949">
        <w:rPr>
          <w:rStyle w:val="eop"/>
          <w:rFonts w:ascii="Calibri" w:hAnsi="Calibri" w:cs="Calibri"/>
        </w:rPr>
        <w:t> </w:t>
      </w:r>
    </w:p>
    <w:p w14:paraId="45EAF339" w14:textId="634B0CA6" w:rsidR="00A10186" w:rsidRPr="00A10186" w:rsidRDefault="002E5EBE" w:rsidP="00A10186">
      <w:pPr>
        <w:pStyle w:val="paragraph"/>
        <w:numPr>
          <w:ilvl w:val="0"/>
          <w:numId w:val="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 w:rsidRPr="00957949">
        <w:rPr>
          <w:rStyle w:val="normaltextrun"/>
          <w:rFonts w:ascii="Calibri" w:hAnsi="Calibri" w:cs="Calibri"/>
          <w:b/>
          <w:bCs/>
        </w:rPr>
        <w:t xml:space="preserve">způsob </w:t>
      </w:r>
      <w:proofErr w:type="gramStart"/>
      <w:r w:rsidRPr="00957949">
        <w:rPr>
          <w:rStyle w:val="normaltextrun"/>
          <w:rFonts w:ascii="Calibri" w:hAnsi="Calibri" w:cs="Calibri"/>
          <w:b/>
          <w:bCs/>
        </w:rPr>
        <w:t>vypravování</w:t>
      </w:r>
      <w:r w:rsidRPr="00957949">
        <w:rPr>
          <w:rStyle w:val="eop"/>
          <w:rFonts w:ascii="Calibri" w:hAnsi="Calibri" w:cs="Calibri"/>
        </w:rPr>
        <w:t> </w:t>
      </w:r>
      <w:r w:rsidR="00B76139">
        <w:rPr>
          <w:rStyle w:val="eop"/>
          <w:rFonts w:ascii="Calibri" w:hAnsi="Calibri" w:cs="Calibri"/>
        </w:rPr>
        <w:t xml:space="preserve">- </w:t>
      </w:r>
      <w:r w:rsidR="00B76139" w:rsidRPr="00A76AA0">
        <w:rPr>
          <w:rFonts w:cstheme="minorHAnsi"/>
        </w:rPr>
        <w:t>sám</w:t>
      </w:r>
      <w:proofErr w:type="gramEnd"/>
      <w:r w:rsidR="00B76139" w:rsidRPr="00A76AA0">
        <w:rPr>
          <w:rFonts w:cstheme="minorHAnsi"/>
        </w:rPr>
        <w:t xml:space="preserve"> autor</w:t>
      </w:r>
      <w:r w:rsidR="00B76139">
        <w:rPr>
          <w:rFonts w:cstheme="minorHAnsi"/>
        </w:rPr>
        <w:t xml:space="preserve"> se ztotožňuje s postavou </w:t>
      </w:r>
      <w:r w:rsidR="00B76139" w:rsidRPr="00A76AA0">
        <w:rPr>
          <w:rFonts w:cstheme="minorHAnsi"/>
        </w:rPr>
        <w:t>poutník</w:t>
      </w:r>
      <w:r w:rsidR="00B76139">
        <w:rPr>
          <w:rFonts w:cstheme="minorHAnsi"/>
        </w:rPr>
        <w:t>a, medituje nad lebkou a kostmi Viléma, v posledním verši se ztotožňuje s tragédií hlavních postav</w:t>
      </w:r>
    </w:p>
    <w:p w14:paraId="4B54F81F" w14:textId="77777777" w:rsidR="00807988" w:rsidRPr="00957949" w:rsidRDefault="00807988" w:rsidP="00807988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</w:rPr>
      </w:pPr>
    </w:p>
    <w:p w14:paraId="56AEC16D" w14:textId="77777777" w:rsidR="00177601" w:rsidRPr="00957949" w:rsidRDefault="00177601" w:rsidP="00807988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="Calibri" w:hAnsi="Calibri" w:cs="Calibri"/>
        </w:rPr>
      </w:pPr>
    </w:p>
    <w:p w14:paraId="70C16C9A" w14:textId="007CB4F7" w:rsidR="00460FAB" w:rsidRPr="00957949" w:rsidRDefault="007373E7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  <w:r w:rsidRPr="00957949">
        <w:rPr>
          <w:rStyle w:val="eop"/>
          <w:rFonts w:ascii="Calibri" w:hAnsi="Calibri" w:cs="Calibri"/>
          <w:b/>
          <w:bCs/>
        </w:rPr>
        <w:t>Další informace:</w:t>
      </w:r>
    </w:p>
    <w:p w14:paraId="58A81B65" w14:textId="77777777" w:rsidR="007373E7" w:rsidRPr="00957949" w:rsidRDefault="007373E7" w:rsidP="00460FAB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</w:p>
    <w:p w14:paraId="6BEE128B" w14:textId="77777777" w:rsidR="00B76139" w:rsidRPr="00B76139" w:rsidRDefault="00B76139" w:rsidP="00B76139">
      <w:pPr>
        <w:pStyle w:val="Nadpis1"/>
        <w:numPr>
          <w:ilvl w:val="0"/>
          <w:numId w:val="3"/>
        </w:numPr>
        <w:shd w:val="clear" w:color="auto" w:fill="FFFFFF"/>
        <w:spacing w:before="0" w:beforeAutospacing="0" w:after="375" w:afterAutospacing="0"/>
        <w:rPr>
          <w:rFonts w:ascii="merriweatherregular" w:hAnsi="merriweatherregular" w:cs="Arial"/>
          <w:b w:val="0"/>
          <w:bCs w:val="0"/>
          <w:color w:val="666666"/>
          <w:kern w:val="0"/>
        </w:rPr>
      </w:pPr>
      <w:r w:rsidRPr="00B76139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Máchovi současníci jeho dílo zavrhli – vyjadřuje málo vlastenectví (J. K. Tyl – </w:t>
      </w:r>
      <w:proofErr w:type="spellStart"/>
      <w:r w:rsidRPr="00B76139">
        <w:rPr>
          <w:rFonts w:asciiTheme="minorHAnsi" w:hAnsiTheme="minorHAnsi" w:cstheme="minorHAnsi"/>
          <w:b w:val="0"/>
          <w:bCs w:val="0"/>
          <w:sz w:val="24"/>
          <w:szCs w:val="24"/>
        </w:rPr>
        <w:t>Roozervanec</w:t>
      </w:r>
      <w:proofErr w:type="spellEnd"/>
      <w:r w:rsidRPr="00B76139">
        <w:rPr>
          <w:rFonts w:asciiTheme="minorHAnsi" w:hAnsiTheme="minorHAnsi" w:cstheme="minorHAnsi"/>
          <w:b w:val="0"/>
          <w:bCs w:val="0"/>
          <w:sz w:val="24"/>
          <w:szCs w:val="24"/>
        </w:rPr>
        <w:t>) – vrátila se k němu B. Němcová</w:t>
      </w:r>
    </w:p>
    <w:p w14:paraId="53EDA0D1" w14:textId="6E9937C9" w:rsidR="008C5D76" w:rsidRPr="00B76139" w:rsidRDefault="00B76139" w:rsidP="00B76139">
      <w:pPr>
        <w:pStyle w:val="Nadpis1"/>
        <w:numPr>
          <w:ilvl w:val="0"/>
          <w:numId w:val="3"/>
        </w:numPr>
        <w:shd w:val="clear" w:color="auto" w:fill="FFFFFF"/>
        <w:spacing w:before="0" w:beforeAutospacing="0" w:after="375" w:afterAutospacing="0"/>
        <w:rPr>
          <w:rFonts w:ascii="merriweatherregular" w:hAnsi="merriweatherregular" w:cs="Arial"/>
          <w:b w:val="0"/>
          <w:bCs w:val="0"/>
          <w:color w:val="666666"/>
          <w:kern w:val="0"/>
        </w:rPr>
      </w:pPr>
      <w:r>
        <w:rPr>
          <w:rFonts w:asciiTheme="minorHAnsi" w:hAnsiTheme="minorHAnsi" w:cstheme="minorHAnsi"/>
          <w:b w:val="0"/>
          <w:bCs w:val="0"/>
          <w:kern w:val="0"/>
          <w:sz w:val="24"/>
          <w:szCs w:val="24"/>
        </w:rPr>
        <w:t>Kritizování náboženství a boha, který způsobil smrt dvou mladých lidí</w:t>
      </w:r>
      <w:r w:rsidR="00821519" w:rsidRPr="00B76139">
        <w:rPr>
          <w:rFonts w:ascii="merriweatherregular" w:hAnsi="merriweatherregular" w:cs="Arial"/>
          <w:b w:val="0"/>
          <w:bCs w:val="0"/>
          <w:color w:val="666666"/>
          <w:kern w:val="0"/>
          <w:sz w:val="24"/>
          <w:szCs w:val="24"/>
        </w:rPr>
        <w:br/>
      </w:r>
    </w:p>
    <w:p w14:paraId="48397E4C" w14:textId="77777777" w:rsidR="008C5D76" w:rsidRDefault="008C5D76" w:rsidP="008C5D76">
      <w:pPr>
        <w:pStyle w:val="Normlnweb"/>
        <w:shd w:val="clear" w:color="auto" w:fill="FFFFFF"/>
        <w:spacing w:before="0" w:beforeAutospacing="0" w:line="480" w:lineRule="auto"/>
        <w:rPr>
          <w:rFonts w:ascii="merriweatherregular" w:hAnsi="merriweatherregular" w:cs="Arial"/>
          <w:color w:val="666666"/>
        </w:rPr>
      </w:pPr>
      <w:r>
        <w:rPr>
          <w:rFonts w:ascii="merriweatherregular" w:hAnsi="merriweatherregular" w:cs="Arial"/>
          <w:color w:val="666666"/>
        </w:rPr>
        <w:t> </w:t>
      </w:r>
    </w:p>
    <w:p w14:paraId="60AF0E9C" w14:textId="77777777" w:rsidR="008C5D76" w:rsidRDefault="008C5D76" w:rsidP="008C5D76">
      <w:pPr>
        <w:shd w:val="clear" w:color="auto" w:fill="FFFFFF"/>
        <w:rPr>
          <w:rStyle w:val="Hypertextovodkaz"/>
          <w:rFonts w:ascii="Arial" w:hAnsi="Arial"/>
          <w:color w:val="1AD000"/>
          <w:u w:val="none"/>
        </w:rPr>
      </w:pPr>
      <w:r>
        <w:rPr>
          <w:rFonts w:ascii="Arial" w:hAnsi="Arial" w:cs="Arial"/>
          <w:color w:val="1A1A1A"/>
        </w:rPr>
        <w:fldChar w:fldCharType="begin"/>
      </w:r>
      <w:r>
        <w:rPr>
          <w:rFonts w:ascii="Arial" w:hAnsi="Arial" w:cs="Arial"/>
          <w:color w:val="1A1A1A"/>
        </w:rPr>
        <w:instrText xml:space="preserve"> HYPERLINK "https://ssp.seznam.cz/ad-info" \l "eyJhIjpbeyJjIjoiaHR0cHM6Ly9jLnNlem5hbS5jei9jbG9zZT9kPUJjNmN0ODRzOU40ZklOWGQ2N2N6SmhXLS1UUUxSNDdQQnVuMXJUWS1neDBjMFdrN3hxVEExY3F4Ym5lOVRBUGJFeEdZaktTS3FTR0w2YXFPeUhGUEtVcVczOHFRR1FTYkRLakFjcUhwZVFYSllUZjlyT2ZLTVQ2WFRsbFdpbEt5S1NfVkdKbHIiLCJpIjoiUy02OTA1NTE0NTYiLCJiIjoiTsOhcm9kbsOtIGRpdmFkbG8gQnJubywgcMWZw61zcMSbdmtvdsOhIG9yZ2FuaXphY2UiLCJwIjoiTsOhcm9kbsOtIGRpdmFkbG8gQnJubywgcMWZw61zcMSbdmtvdsOhIG9yZ2FuaXphY2UiLCJyIjpbMiwxXX1dLCJzIjowLCJsIjowfQ" \t "_blank" </w:instrText>
      </w:r>
      <w:r>
        <w:rPr>
          <w:rFonts w:ascii="Arial" w:hAnsi="Arial" w:cs="Arial"/>
          <w:color w:val="1A1A1A"/>
        </w:rPr>
      </w:r>
      <w:r>
        <w:rPr>
          <w:rFonts w:ascii="Arial" w:hAnsi="Arial" w:cs="Arial"/>
          <w:color w:val="1A1A1A"/>
        </w:rPr>
        <w:fldChar w:fldCharType="separate"/>
      </w:r>
    </w:p>
    <w:p w14:paraId="36D0712E" w14:textId="2C0A6A76" w:rsidR="008C5D76" w:rsidRDefault="008C5D76" w:rsidP="008C5D76">
      <w:pPr>
        <w:shd w:val="clear" w:color="auto" w:fill="FFFFFF"/>
      </w:pPr>
      <w:r>
        <w:rPr>
          <w:rFonts w:ascii="Arial" w:hAnsi="Arial" w:cs="Arial"/>
          <w:noProof/>
          <w:color w:val="1AD000"/>
        </w:rPr>
        <mc:AlternateContent>
          <mc:Choice Requires="wps">
            <w:drawing>
              <wp:inline distT="0" distB="0" distL="0" distR="0" wp14:anchorId="3A32CB1B" wp14:editId="139DE943">
                <wp:extent cx="304800" cy="304800"/>
                <wp:effectExtent l="0" t="0" r="0" b="0"/>
                <wp:docPr id="1" name="Obdélník 1" descr="sklik-paw">
                  <a:hlinkClick xmlns:a="http://schemas.openxmlformats.org/drawingml/2006/main" r:id="rId1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E07607" id="Obdélník 1" o:spid="_x0000_s1026" alt="sklik-paw" href="https://ssp.seznam.cz/ad-info#eyJhIjpbeyJjIjoiaHR0cHM6Ly9jLnNlem5hbS5jei9jbG9zZT9kPUJjNmN0ODRzOU40ZklOWGQ2N2N6SmhXLS1UUUxSNDdQQnVuMXJUWS1neDBjMFdrN3hxVEExY3F4Ym5lOVRBUGJFeEdZaktTS3FTR0w2YXFPeUhGUEtVcVczOHFRR1FTYkRLakFjcUhwZVFYSllUZjlyT2ZLTVQ2WFRsbFdpbEt5S1NfVkdKbHIiLCJpIjoiUy02OTA1NTE0NTYiLCJiIjoiTsOhcm9kbsOtIGRpdmFkbG8gQnJubywgcMWZw61zcMSbdmtvdsOhIG9yZ2FuaXphY2UiLCJwIjoiTsOhcm9kbsOtIGRpdmFkbG8gQnJubywgcMWZw61zcMSbdmtvdsOhIG9yZ2FuaXphY2UiLCJyIjpbMiwxXX1dLCJzIjowLCJsIjowfQ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uX0QAIAAGkEAAAOAAAAZHJzL2Uyb0RvYy54bWysVMGO0zAQvSPxD5YP3LZJS4EltF2tWhWt&#10;tLArLZyR6ziNFcfjHbtNyx9x4Cv2xxg7bSlwQEJcrPGM8/zem3EmV7vWsK1Cr8FO+XCQc6ashFLb&#10;9ZR//rS8uOTMB2FLYcCqKd8rz69mz59NOleoEdRgSoWMQKwvOjfldQiuyDIva9UKPwCnLBUrwFYE&#10;2uI6K1F0hN6abJTnr7MOsHQIUnlP2UVf5LOEX1VKhruq8iowM+XELaQV07qKazabiGKNwtVaHmiI&#10;f2DRCm3p0hPUQgTBNqj/gGq1RPBQhYGENoOq0lIlDaRmmP+m5qEWTiUtZI53J5v8/4OVH7f3yHRJ&#10;vePMipZadLcqn74Z+/S9YZQrlZfkl2+Mbi6c6JLK2mjbzI2WzYETnfh753q1C5CbVtnQtw+VEYFm&#10;x9faec6wiFTwpqSbwzosMTF68biB8O7Lygjb9HHsW9Y5XyT+sdspfHD3GLvg3S3IxjML81rYtbr2&#10;jiah13hMIUJXK1GSmcNzuB4jAnpCY6vuA5TkitgESNp3FbbxDlLDdmmQ9qdBUrvAJCVf5uPLnMZN&#10;UukQR8KiOH7s0If3CloWAxJM7BK42N760B89Hol3WVhqY9KsGvtLgjBjJnkR+fZWrKDcE3cEwiYa&#10;9D4pqAG/ctbRrFM7HzcCFWfmxpL+t8PxOD6OtBm/ejOiDZ5XVucVYSVBTXngrA/ngXb0ycahXtfJ&#10;5p7jNXlW6aQn+tmzOpCleU6OHN5efDDn+3Tq5x9i9gMAAP//AwBQSwMEFAAGAAgAAAAhAIZzkuHW&#10;AAAAAwEAAA8AAABkcnMvZG93bnJldi54bWxMj0FrwkAQhe8F/8MyQm91oxQJaTYigkh6KMT6A8bs&#10;NAlmZ0N21fTfd9oe2ssMjze8+V6+mVyvbjSGzrOB5SIBRVx723Fj4PS+f0pBhYhssfdMBj4pwKaY&#10;PeSYWX/nim7H2CgJ4ZChgTbGIdM61C05DAs/EIv34UeHUeTYaDviXcJdr1dJstYOO5YPLQ60a6m+&#10;HK/OwCol+1Z20R/KS1mt2fHrqToY8zifti+gIk3x7xi+8QUdCmE6+yvboHoDUiT+TPGeU1Hn362L&#10;XP9nL74AAAD//wMAUEsDBBQABgAIAAAAIQBPgZbDAQIAAAcDAAAZAAAAZHJzL19yZWxzL2Uyb0Rv&#10;Yy54bWwucmVsc6zSS4+bMBAA4Hul/oeInjc8dhNtqiSrboMJNMAGMAncjO2Ep0HYWQK/vqCqUleq&#10;1EtPI4/tb2zNrF/uVTl7py3ParaR1LkizSjDNcnYdSPBADw8SzMuECOorBndSD3l0sv286e1R0sk&#10;xks8zRo+GxXGN1IqRPNVljlOaYX4vG4oG3cudVshMS7bq9wgXKArlTVFWcrtn4a0/WDOTLKRWpOo&#10;0izom7Hyv+36cskw3dX4VlEm/lJCTkepLTNWjChqr1T8Yvn0Zt7MOR0YquZ4kBF5yNil/kJ7KzXz&#10;JhljbuZ1hvaegvf28tCv8gNzSlot0sRf5DRb5YmxGuJgVbxBK3cqR3F33uDCJyUuSvdkHDVHc5Z+&#10;lZ4PvgohvPvOjhyPLLzZZwuefJXR3WtuA9I6j+k91PV79AieompRuqH3Cg0LUJ3EqBCB/wgCT+m0&#10;6AzeKEwNqIsQh3hw98DzVBBEhXdABcgxTLs4BJFfljDOyz7Q4kMQHrUT8HgCSJPoYuGrziUsyI9k&#10;b2aH71Yz/RH2iuYG31Qn0BUniKZ8NuUD7qa4WhUJd4VpeA2pQJEYz9cjs25J312xfYq7pTpg209I&#10;Jd7JeN40Vn2sgRs6N2mkwcnq/qPVT72xs+5+PqtktIfR7sbIp3g5/u6yXZNxgPS7oC1DpSRv1/KH&#10;8d3+BAAA//8DAFBLAQItABQABgAIAAAAIQC2gziS/gAAAOEBAAATAAAAAAAAAAAAAAAAAAAAAABb&#10;Q29udGVudF9UeXBlc10ueG1sUEsBAi0AFAAGAAgAAAAhADj9If/WAAAAlAEAAAsAAAAAAAAAAAAA&#10;AAAALwEAAF9yZWxzLy5yZWxzUEsBAi0AFAAGAAgAAAAhALVO5fRAAgAAaQQAAA4AAAAAAAAAAAAA&#10;AAAALgIAAGRycy9lMm9Eb2MueG1sUEsBAi0AFAAGAAgAAAAhAIZzkuHWAAAAAwEAAA8AAAAAAAAA&#10;AAAAAAAAmgQAAGRycy9kb3ducmV2LnhtbFBLAQItABQABgAIAAAAIQBPgZbDAQIAAAcDAAAZAAAA&#10;AAAAAAAAAAAAAJ0FAABkcnMvX3JlbHMvZTJvRG9jLnhtbC5yZWxzUEsFBgAAAAAFAAUAOgEAANUH&#10;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592CADF" w14:textId="77777777" w:rsidR="008C5D76" w:rsidRDefault="008C5D76" w:rsidP="008C5D76">
      <w:pPr>
        <w:shd w:val="clear" w:color="auto" w:fill="FFFFFF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lastRenderedPageBreak/>
        <w:fldChar w:fldCharType="end"/>
      </w:r>
    </w:p>
    <w:p w14:paraId="1B7DD310" w14:textId="77777777" w:rsidR="008C5D76" w:rsidRDefault="008C5D76" w:rsidP="008C5D76">
      <w:pPr>
        <w:pStyle w:val="Normlnweb"/>
        <w:shd w:val="clear" w:color="auto" w:fill="FFFFFF"/>
        <w:spacing w:before="0" w:beforeAutospacing="0" w:line="480" w:lineRule="auto"/>
        <w:rPr>
          <w:rFonts w:ascii="merriweatherregular" w:hAnsi="merriweatherregular" w:cs="Arial"/>
          <w:color w:val="666666"/>
        </w:rPr>
      </w:pPr>
      <w:r>
        <w:rPr>
          <w:rFonts w:ascii="merriweatherregular" w:hAnsi="merriweatherregular" w:cs="Arial"/>
          <w:color w:val="666666"/>
        </w:rPr>
        <w:t> </w:t>
      </w:r>
    </w:p>
    <w:p w14:paraId="00622229" w14:textId="7F04C10D" w:rsidR="00821519" w:rsidRPr="00821519" w:rsidRDefault="00821519" w:rsidP="00821519">
      <w:pPr>
        <w:pStyle w:val="paragraph"/>
        <w:spacing w:after="0" w:afterAutospacing="0"/>
        <w:ind w:left="360"/>
        <w:textAlignment w:val="baseline"/>
        <w:rPr>
          <w:rFonts w:ascii="Arial" w:hAnsi="Arial" w:cs="Arial"/>
        </w:rPr>
      </w:pPr>
    </w:p>
    <w:p w14:paraId="3B970D14" w14:textId="77777777" w:rsidR="00460FAB" w:rsidRPr="00460FAB" w:rsidRDefault="00460FAB" w:rsidP="00460FAB">
      <w:pPr>
        <w:pStyle w:val="paragraph"/>
        <w:spacing w:before="0" w:beforeAutospacing="0" w:after="0" w:afterAutospacing="0"/>
        <w:ind w:left="1080"/>
        <w:textAlignment w:val="baseline"/>
        <w:rPr>
          <w:rStyle w:val="eop"/>
          <w:rFonts w:ascii="Calibri" w:hAnsi="Calibri" w:cs="Calibri"/>
          <w:b/>
          <w:bCs/>
          <w:sz w:val="28"/>
          <w:szCs w:val="28"/>
        </w:rPr>
      </w:pPr>
    </w:p>
    <w:sectPr w:rsidR="00460FAB" w:rsidRPr="00460F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erriweatherregula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544D"/>
    <w:multiLevelType w:val="multilevel"/>
    <w:tmpl w:val="B0205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57960"/>
    <w:multiLevelType w:val="multilevel"/>
    <w:tmpl w:val="744279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B3C1A"/>
    <w:multiLevelType w:val="multilevel"/>
    <w:tmpl w:val="E96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684278"/>
    <w:multiLevelType w:val="multilevel"/>
    <w:tmpl w:val="77D2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15727"/>
    <w:multiLevelType w:val="multilevel"/>
    <w:tmpl w:val="7F4E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416D3F"/>
    <w:multiLevelType w:val="hybridMultilevel"/>
    <w:tmpl w:val="D162354C"/>
    <w:lvl w:ilvl="0" w:tplc="0405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22183C75"/>
    <w:multiLevelType w:val="multilevel"/>
    <w:tmpl w:val="5A2E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6F6FF4"/>
    <w:multiLevelType w:val="multilevel"/>
    <w:tmpl w:val="4C50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111B4"/>
    <w:multiLevelType w:val="multilevel"/>
    <w:tmpl w:val="A57E4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A52856"/>
    <w:multiLevelType w:val="multilevel"/>
    <w:tmpl w:val="6554E3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AA5AEF"/>
    <w:multiLevelType w:val="multilevel"/>
    <w:tmpl w:val="875EAB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AC74DE"/>
    <w:multiLevelType w:val="multilevel"/>
    <w:tmpl w:val="99D4D8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9A1C93"/>
    <w:multiLevelType w:val="multilevel"/>
    <w:tmpl w:val="CB783E8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546DA2"/>
    <w:multiLevelType w:val="multilevel"/>
    <w:tmpl w:val="47DC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FC22C0"/>
    <w:multiLevelType w:val="hybridMultilevel"/>
    <w:tmpl w:val="8B001C1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E704E5"/>
    <w:multiLevelType w:val="multilevel"/>
    <w:tmpl w:val="01149C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840172"/>
    <w:multiLevelType w:val="hybridMultilevel"/>
    <w:tmpl w:val="8C201812"/>
    <w:lvl w:ilvl="0" w:tplc="67A6D6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697B67"/>
    <w:multiLevelType w:val="multilevel"/>
    <w:tmpl w:val="FE48B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A40F67"/>
    <w:multiLevelType w:val="multilevel"/>
    <w:tmpl w:val="4B98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740A4"/>
    <w:multiLevelType w:val="multilevel"/>
    <w:tmpl w:val="1DEEA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BC5715"/>
    <w:multiLevelType w:val="multilevel"/>
    <w:tmpl w:val="1A605A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7273B7"/>
    <w:multiLevelType w:val="hybridMultilevel"/>
    <w:tmpl w:val="17904E8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4F4CBF"/>
    <w:multiLevelType w:val="multilevel"/>
    <w:tmpl w:val="E5F0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787871"/>
    <w:multiLevelType w:val="multilevel"/>
    <w:tmpl w:val="9ACAE7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A07F05"/>
    <w:multiLevelType w:val="multilevel"/>
    <w:tmpl w:val="70BC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9071E2"/>
    <w:multiLevelType w:val="multilevel"/>
    <w:tmpl w:val="73889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99269B"/>
    <w:multiLevelType w:val="multilevel"/>
    <w:tmpl w:val="8F76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D65042"/>
    <w:multiLevelType w:val="hybridMultilevel"/>
    <w:tmpl w:val="48486868"/>
    <w:lvl w:ilvl="0" w:tplc="969E9FFE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52" w:hanging="360"/>
      </w:pPr>
    </w:lvl>
    <w:lvl w:ilvl="2" w:tplc="0405001B" w:tentative="1">
      <w:start w:val="1"/>
      <w:numFmt w:val="lowerRoman"/>
      <w:lvlText w:val="%3."/>
      <w:lvlJc w:val="right"/>
      <w:pPr>
        <w:ind w:left="1872" w:hanging="180"/>
      </w:pPr>
    </w:lvl>
    <w:lvl w:ilvl="3" w:tplc="0405000F" w:tentative="1">
      <w:start w:val="1"/>
      <w:numFmt w:val="decimal"/>
      <w:lvlText w:val="%4."/>
      <w:lvlJc w:val="left"/>
      <w:pPr>
        <w:ind w:left="2592" w:hanging="360"/>
      </w:pPr>
    </w:lvl>
    <w:lvl w:ilvl="4" w:tplc="04050019" w:tentative="1">
      <w:start w:val="1"/>
      <w:numFmt w:val="lowerLetter"/>
      <w:lvlText w:val="%5."/>
      <w:lvlJc w:val="left"/>
      <w:pPr>
        <w:ind w:left="3312" w:hanging="360"/>
      </w:pPr>
    </w:lvl>
    <w:lvl w:ilvl="5" w:tplc="0405001B" w:tentative="1">
      <w:start w:val="1"/>
      <w:numFmt w:val="lowerRoman"/>
      <w:lvlText w:val="%6."/>
      <w:lvlJc w:val="right"/>
      <w:pPr>
        <w:ind w:left="4032" w:hanging="180"/>
      </w:pPr>
    </w:lvl>
    <w:lvl w:ilvl="6" w:tplc="0405000F" w:tentative="1">
      <w:start w:val="1"/>
      <w:numFmt w:val="decimal"/>
      <w:lvlText w:val="%7."/>
      <w:lvlJc w:val="left"/>
      <w:pPr>
        <w:ind w:left="4752" w:hanging="360"/>
      </w:pPr>
    </w:lvl>
    <w:lvl w:ilvl="7" w:tplc="04050019" w:tentative="1">
      <w:start w:val="1"/>
      <w:numFmt w:val="lowerLetter"/>
      <w:lvlText w:val="%8."/>
      <w:lvlJc w:val="left"/>
      <w:pPr>
        <w:ind w:left="5472" w:hanging="360"/>
      </w:pPr>
    </w:lvl>
    <w:lvl w:ilvl="8" w:tplc="0405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8" w15:restartNumberingAfterBreak="0">
    <w:nsid w:val="579114F1"/>
    <w:multiLevelType w:val="multilevel"/>
    <w:tmpl w:val="0D12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8E7B8A"/>
    <w:multiLevelType w:val="multilevel"/>
    <w:tmpl w:val="517433A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E87C18"/>
    <w:multiLevelType w:val="multilevel"/>
    <w:tmpl w:val="F37470D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E225A8"/>
    <w:multiLevelType w:val="hybridMultilevel"/>
    <w:tmpl w:val="BEAC832E"/>
    <w:lvl w:ilvl="0" w:tplc="040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689019B7"/>
    <w:multiLevelType w:val="multilevel"/>
    <w:tmpl w:val="4F5C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7E3FCB"/>
    <w:multiLevelType w:val="multilevel"/>
    <w:tmpl w:val="01FA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36486B"/>
    <w:multiLevelType w:val="multilevel"/>
    <w:tmpl w:val="E690E1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F50FC3"/>
    <w:multiLevelType w:val="multilevel"/>
    <w:tmpl w:val="D7404094"/>
    <w:lvl w:ilvl="0">
      <w:start w:val="2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930"/>
        </w:tabs>
        <w:ind w:left="1930" w:hanging="360"/>
      </w:p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36" w15:restartNumberingAfterBreak="0">
    <w:nsid w:val="733B75E7"/>
    <w:multiLevelType w:val="multilevel"/>
    <w:tmpl w:val="E7CE7F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99790F"/>
    <w:multiLevelType w:val="multilevel"/>
    <w:tmpl w:val="0CBE38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A74235"/>
    <w:multiLevelType w:val="multilevel"/>
    <w:tmpl w:val="4F98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122A40"/>
    <w:multiLevelType w:val="multilevel"/>
    <w:tmpl w:val="1BB0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2B07C9"/>
    <w:multiLevelType w:val="hybridMultilevel"/>
    <w:tmpl w:val="0868C480"/>
    <w:lvl w:ilvl="0" w:tplc="8518838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30293E"/>
    <w:multiLevelType w:val="hybridMultilevel"/>
    <w:tmpl w:val="E906207A"/>
    <w:lvl w:ilvl="0" w:tplc="4E5452AC">
      <w:numFmt w:val="bullet"/>
      <w:lvlText w:val="-"/>
      <w:lvlJc w:val="left"/>
      <w:pPr>
        <w:ind w:left="42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271863049">
    <w:abstractNumId w:val="4"/>
  </w:num>
  <w:num w:numId="2" w16cid:durableId="746265950">
    <w:abstractNumId w:val="11"/>
  </w:num>
  <w:num w:numId="3" w16cid:durableId="1329290050">
    <w:abstractNumId w:val="16"/>
  </w:num>
  <w:num w:numId="4" w16cid:durableId="1810392981">
    <w:abstractNumId w:val="24"/>
  </w:num>
  <w:num w:numId="5" w16cid:durableId="1512330514">
    <w:abstractNumId w:val="20"/>
  </w:num>
  <w:num w:numId="6" w16cid:durableId="249967460">
    <w:abstractNumId w:val="25"/>
  </w:num>
  <w:num w:numId="7" w16cid:durableId="784471117">
    <w:abstractNumId w:val="8"/>
  </w:num>
  <w:num w:numId="8" w16cid:durableId="1578637868">
    <w:abstractNumId w:val="19"/>
  </w:num>
  <w:num w:numId="9" w16cid:durableId="123471596">
    <w:abstractNumId w:val="34"/>
  </w:num>
  <w:num w:numId="10" w16cid:durableId="665669776">
    <w:abstractNumId w:val="23"/>
  </w:num>
  <w:num w:numId="11" w16cid:durableId="939919579">
    <w:abstractNumId w:val="15"/>
  </w:num>
  <w:num w:numId="12" w16cid:durableId="95565034">
    <w:abstractNumId w:val="17"/>
  </w:num>
  <w:num w:numId="13" w16cid:durableId="574318910">
    <w:abstractNumId w:val="0"/>
  </w:num>
  <w:num w:numId="14" w16cid:durableId="1942641115">
    <w:abstractNumId w:val="35"/>
  </w:num>
  <w:num w:numId="15" w16cid:durableId="2143304933">
    <w:abstractNumId w:val="36"/>
  </w:num>
  <w:num w:numId="16" w16cid:durableId="373821007">
    <w:abstractNumId w:val="9"/>
  </w:num>
  <w:num w:numId="17" w16cid:durableId="1127507777">
    <w:abstractNumId w:val="1"/>
  </w:num>
  <w:num w:numId="18" w16cid:durableId="104036594">
    <w:abstractNumId w:val="10"/>
  </w:num>
  <w:num w:numId="19" w16cid:durableId="1138768609">
    <w:abstractNumId w:val="12"/>
  </w:num>
  <w:num w:numId="20" w16cid:durableId="1138063802">
    <w:abstractNumId w:val="30"/>
  </w:num>
  <w:num w:numId="21" w16cid:durableId="1937984340">
    <w:abstractNumId w:val="37"/>
  </w:num>
  <w:num w:numId="22" w16cid:durableId="488324010">
    <w:abstractNumId w:val="29"/>
  </w:num>
  <w:num w:numId="23" w16cid:durableId="151145596">
    <w:abstractNumId w:val="28"/>
  </w:num>
  <w:num w:numId="24" w16cid:durableId="1113280805">
    <w:abstractNumId w:val="31"/>
  </w:num>
  <w:num w:numId="25" w16cid:durableId="1769542617">
    <w:abstractNumId w:val="13"/>
  </w:num>
  <w:num w:numId="26" w16cid:durableId="459038640">
    <w:abstractNumId w:val="6"/>
  </w:num>
  <w:num w:numId="27" w16cid:durableId="1374425715">
    <w:abstractNumId w:val="2"/>
  </w:num>
  <w:num w:numId="28" w16cid:durableId="585845286">
    <w:abstractNumId w:val="27"/>
  </w:num>
  <w:num w:numId="29" w16cid:durableId="1758667723">
    <w:abstractNumId w:val="5"/>
  </w:num>
  <w:num w:numId="30" w16cid:durableId="1517772240">
    <w:abstractNumId w:val="33"/>
  </w:num>
  <w:num w:numId="31" w16cid:durableId="1460801691">
    <w:abstractNumId w:val="39"/>
  </w:num>
  <w:num w:numId="32" w16cid:durableId="249849204">
    <w:abstractNumId w:val="3"/>
  </w:num>
  <w:num w:numId="33" w16cid:durableId="992837037">
    <w:abstractNumId w:val="7"/>
  </w:num>
  <w:num w:numId="34" w16cid:durableId="701904926">
    <w:abstractNumId w:val="41"/>
  </w:num>
  <w:num w:numId="35" w16cid:durableId="1819104096">
    <w:abstractNumId w:val="26"/>
  </w:num>
  <w:num w:numId="36" w16cid:durableId="698433954">
    <w:abstractNumId w:val="32"/>
  </w:num>
  <w:num w:numId="37" w16cid:durableId="1436438628">
    <w:abstractNumId w:val="40"/>
  </w:num>
  <w:num w:numId="38" w16cid:durableId="827332178">
    <w:abstractNumId w:val="18"/>
  </w:num>
  <w:num w:numId="39" w16cid:durableId="1639146110">
    <w:abstractNumId w:val="38"/>
  </w:num>
  <w:num w:numId="40" w16cid:durableId="17463386">
    <w:abstractNumId w:val="22"/>
  </w:num>
  <w:num w:numId="41" w16cid:durableId="443960830">
    <w:abstractNumId w:val="21"/>
  </w:num>
  <w:num w:numId="42" w16cid:durableId="2172820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BE"/>
    <w:rsid w:val="000011A0"/>
    <w:rsid w:val="00057F66"/>
    <w:rsid w:val="0006690C"/>
    <w:rsid w:val="000A5674"/>
    <w:rsid w:val="000D1E82"/>
    <w:rsid w:val="00177601"/>
    <w:rsid w:val="001C7423"/>
    <w:rsid w:val="00206D39"/>
    <w:rsid w:val="002802D6"/>
    <w:rsid w:val="00284B74"/>
    <w:rsid w:val="00286453"/>
    <w:rsid w:val="002B5DDA"/>
    <w:rsid w:val="002E5EBE"/>
    <w:rsid w:val="002F3028"/>
    <w:rsid w:val="003C658C"/>
    <w:rsid w:val="00446C8E"/>
    <w:rsid w:val="00454F33"/>
    <w:rsid w:val="00460FAB"/>
    <w:rsid w:val="004A5918"/>
    <w:rsid w:val="005105CE"/>
    <w:rsid w:val="0052612B"/>
    <w:rsid w:val="005B3301"/>
    <w:rsid w:val="005E06B7"/>
    <w:rsid w:val="006069CE"/>
    <w:rsid w:val="00635EDD"/>
    <w:rsid w:val="006521DD"/>
    <w:rsid w:val="00692E0F"/>
    <w:rsid w:val="00694942"/>
    <w:rsid w:val="00697A2E"/>
    <w:rsid w:val="006B1C90"/>
    <w:rsid w:val="006D2E6E"/>
    <w:rsid w:val="007113B6"/>
    <w:rsid w:val="007373E7"/>
    <w:rsid w:val="007C021F"/>
    <w:rsid w:val="00807988"/>
    <w:rsid w:val="00821519"/>
    <w:rsid w:val="00861F02"/>
    <w:rsid w:val="008A5692"/>
    <w:rsid w:val="008C5D76"/>
    <w:rsid w:val="008F1215"/>
    <w:rsid w:val="008F5EDD"/>
    <w:rsid w:val="00927F79"/>
    <w:rsid w:val="009341A7"/>
    <w:rsid w:val="0094379B"/>
    <w:rsid w:val="00957949"/>
    <w:rsid w:val="009A28EA"/>
    <w:rsid w:val="009A55E4"/>
    <w:rsid w:val="009D56F9"/>
    <w:rsid w:val="009D724B"/>
    <w:rsid w:val="009F6D57"/>
    <w:rsid w:val="00A10186"/>
    <w:rsid w:val="00A40D8D"/>
    <w:rsid w:val="00A47E7C"/>
    <w:rsid w:val="00A76AA0"/>
    <w:rsid w:val="00AD7789"/>
    <w:rsid w:val="00AE6C87"/>
    <w:rsid w:val="00B1023A"/>
    <w:rsid w:val="00B76139"/>
    <w:rsid w:val="00BE6D91"/>
    <w:rsid w:val="00C27B48"/>
    <w:rsid w:val="00C35EDA"/>
    <w:rsid w:val="00C41D78"/>
    <w:rsid w:val="00C63A9D"/>
    <w:rsid w:val="00CA0306"/>
    <w:rsid w:val="00CD1874"/>
    <w:rsid w:val="00D008DA"/>
    <w:rsid w:val="00DB5230"/>
    <w:rsid w:val="00E21992"/>
    <w:rsid w:val="00E24803"/>
    <w:rsid w:val="00E34B8D"/>
    <w:rsid w:val="00F333D4"/>
    <w:rsid w:val="00F374DD"/>
    <w:rsid w:val="00FB5DE7"/>
    <w:rsid w:val="00FC58DF"/>
    <w:rsid w:val="00FC7BBA"/>
    <w:rsid w:val="00FD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37084"/>
  <w15:chartTrackingRefBased/>
  <w15:docId w15:val="{414A1A60-BF17-4605-A463-E0CEBF13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link w:val="Nadpis1Char"/>
    <w:uiPriority w:val="9"/>
    <w:qFormat/>
    <w:rsid w:val="008C5D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paragraph">
    <w:name w:val="paragraph"/>
    <w:basedOn w:val="Normln"/>
    <w:rsid w:val="002E5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ormaltextrun">
    <w:name w:val="normaltextrun"/>
    <w:basedOn w:val="Standardnpsmoodstavce"/>
    <w:rsid w:val="002E5EBE"/>
  </w:style>
  <w:style w:type="character" w:customStyle="1" w:styleId="eop">
    <w:name w:val="eop"/>
    <w:basedOn w:val="Standardnpsmoodstavce"/>
    <w:rsid w:val="002E5EBE"/>
  </w:style>
  <w:style w:type="character" w:customStyle="1" w:styleId="tabchar">
    <w:name w:val="tabchar"/>
    <w:basedOn w:val="Standardnpsmoodstavce"/>
    <w:rsid w:val="002E5EBE"/>
  </w:style>
  <w:style w:type="paragraph" w:styleId="Odstavecseseznamem">
    <w:name w:val="List Paragraph"/>
    <w:basedOn w:val="Normln"/>
    <w:uiPriority w:val="34"/>
    <w:qFormat/>
    <w:rsid w:val="007C021F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6D2E6E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D2E6E"/>
    <w:rPr>
      <w:color w:val="605E5C"/>
      <w:shd w:val="clear" w:color="auto" w:fill="E1DFDD"/>
    </w:rPr>
  </w:style>
  <w:style w:type="character" w:customStyle="1" w:styleId="Nadpis1Char">
    <w:name w:val="Nadpis 1 Char"/>
    <w:basedOn w:val="Standardnpsmoodstavce"/>
    <w:link w:val="Nadpis1"/>
    <w:uiPriority w:val="9"/>
    <w:rsid w:val="008C5D76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styleId="Siln">
    <w:name w:val="Strong"/>
    <w:basedOn w:val="Standardnpsmoodstavce"/>
    <w:uiPriority w:val="22"/>
    <w:qFormat/>
    <w:rsid w:val="008C5D76"/>
    <w:rPr>
      <w:b/>
      <w:bCs/>
    </w:rPr>
  </w:style>
  <w:style w:type="paragraph" w:styleId="Normlnweb">
    <w:name w:val="Normal (Web)"/>
    <w:basedOn w:val="Normln"/>
    <w:uiPriority w:val="99"/>
    <w:unhideWhenUsed/>
    <w:rsid w:val="008C5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1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99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.wikipedia.org/wiki/Individualismus" TargetMode="External"/><Relationship Id="rId13" Type="http://schemas.openxmlformats.org/officeDocument/2006/relationships/hyperlink" Target="https://ssp.seznam.cz/ad-info#eyJhIjpbeyJjIjoiaHR0cHM6Ly9jLnNlem5hbS5jei9jbG9zZT9kPUJjNmN0ODRzOU40ZklOWGQ2N2N6SmhXLS1UUUxSNDdQQnVuMXJUWS1neDBjMFdrN3hxVEExY3F4Ym5lOVRBUGJFeEdZaktTS3FTR0w2YXFPeUhGUEtVcVczOHFRR1FTYkRLakFjcUhwZVFYSllUZjlyT2ZLTVQ2WFRsbFdpbEt5S1NfVkdKbHIiLCJpIjoiUy02OTA1NTE0NTYiLCJiIjoiTsOhcm9kbsOtIGRpdmFkbG8gQnJubywgcMWZw61zcMSbdmtvdsOhIG9yZ2FuaXphY2UiLCJwIjoiTsOhcm9kbsOtIGRpdmFkbG8gQnJubywgcMWZw61zcMSbdmtvdsOhIG9yZ2FuaXphY2UiLCJyIjpbMiwxXX1dLCJzIjowLCJsIjowfQ" TargetMode="External"/><Relationship Id="rId3" Type="http://schemas.openxmlformats.org/officeDocument/2006/relationships/styles" Target="styles.xml"/><Relationship Id="rId7" Type="http://schemas.openxmlformats.org/officeDocument/2006/relationships/hyperlink" Target="https://cs.wikipedia.org/wiki/Rom%C3%A1n" TargetMode="External"/><Relationship Id="rId12" Type="http://schemas.openxmlformats.org/officeDocument/2006/relationships/hyperlink" Target="https://cs.wikipedia.org/wiki/Gotick%C3%BD_rom%C3%A1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s.wikipedia.org/wiki/19._stolet%C3%AD" TargetMode="External"/><Relationship Id="rId11" Type="http://schemas.openxmlformats.org/officeDocument/2006/relationships/hyperlink" Target="https://cs.wikipedia.org/wiki/Mystika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cs.wikipedia.org/wiki/Folkl%C3%B3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s.wikipedia.org/wiki/Expresivita_(lingvistika)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BAB4EB-12CF-4774-90E7-09B44C5BA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1198</TotalTime>
  <Pages>5</Pages>
  <Words>874</Words>
  <Characters>5158</Characters>
  <Application>Microsoft Office Word</Application>
  <DocSecurity>0</DocSecurity>
  <Lines>42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Prokopová Zuzana</dc:creator>
  <cp:keywords/>
  <dc:description/>
  <cp:lastModifiedBy>Štěpán Prokop</cp:lastModifiedBy>
  <cp:revision>22</cp:revision>
  <dcterms:created xsi:type="dcterms:W3CDTF">2025-09-10T05:26:00Z</dcterms:created>
  <dcterms:modified xsi:type="dcterms:W3CDTF">2026-02-07T14:06:00Z</dcterms:modified>
</cp:coreProperties>
</file>