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CE77" w14:textId="3FA888DF" w:rsidR="002E5EBE" w:rsidRDefault="005E1815" w:rsidP="002E5EBE">
      <w:pPr>
        <w:jc w:val="center"/>
      </w:pPr>
      <w:r>
        <w:rPr>
          <w:b/>
          <w:bCs/>
          <w:sz w:val="40"/>
          <w:szCs w:val="40"/>
        </w:rPr>
        <w:t xml:space="preserve">MICHAL   VIEWEGH </w:t>
      </w:r>
      <w:proofErr w:type="gramStart"/>
      <w:r>
        <w:rPr>
          <w:b/>
          <w:bCs/>
          <w:sz w:val="40"/>
          <w:szCs w:val="40"/>
        </w:rPr>
        <w:t xml:space="preserve">  :</w:t>
      </w:r>
      <w:proofErr w:type="gramEnd"/>
      <w:r>
        <w:rPr>
          <w:b/>
          <w:bCs/>
          <w:sz w:val="40"/>
          <w:szCs w:val="40"/>
        </w:rPr>
        <w:t xml:space="preserve">   BÁJEČNÁ   LÉTA   POD   PSA</w:t>
      </w:r>
    </w:p>
    <w:p w14:paraId="1FD3DD44" w14:textId="2D4A4510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154832D6" w14:textId="77777777" w:rsidR="00311F41" w:rsidRDefault="00311F41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2086B7BA" w14:textId="7132BCB7" w:rsidR="00312EAC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Literárně – historický kontext</w:t>
      </w:r>
    </w:p>
    <w:p w14:paraId="75DB0F42" w14:textId="5BEFCAE4" w:rsidR="00312EAC" w:rsidRPr="00AC6921" w:rsidRDefault="00AC6921" w:rsidP="00AC692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Česká </w:t>
      </w:r>
      <w:r w:rsidRPr="006069CE">
        <w:rPr>
          <w:rStyle w:val="normaltextrun"/>
          <w:rFonts w:ascii="Calibri" w:hAnsi="Calibri" w:cs="Calibri"/>
          <w:b/>
          <w:bCs/>
          <w:sz w:val="28"/>
          <w:szCs w:val="28"/>
        </w:rPr>
        <w:t>literatura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</w:t>
      </w:r>
      <w:r w:rsidR="005E1815">
        <w:rPr>
          <w:rStyle w:val="normaltextrun"/>
          <w:rFonts w:ascii="Calibri" w:hAnsi="Calibri" w:cs="Calibri"/>
          <w:b/>
          <w:bCs/>
          <w:sz w:val="28"/>
          <w:szCs w:val="28"/>
        </w:rPr>
        <w:t>2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. pol. 20 st. </w:t>
      </w:r>
      <w:r w:rsidR="005E1815">
        <w:rPr>
          <w:rStyle w:val="normaltextrun"/>
          <w:rFonts w:ascii="Calibri" w:hAnsi="Calibri" w:cs="Calibri"/>
          <w:b/>
          <w:bCs/>
          <w:sz w:val="28"/>
          <w:szCs w:val="28"/>
        </w:rPr>
        <w:t>/ Současná literatura</w:t>
      </w:r>
    </w:p>
    <w:p w14:paraId="39D5A304" w14:textId="7B6E06BB" w:rsidR="001F56E0" w:rsidRDefault="00312EAC" w:rsidP="00496053">
      <w:pPr>
        <w:pStyle w:val="paragraph"/>
        <w:spacing w:after="0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="00496053">
        <w:rPr>
          <w:rFonts w:ascii="Calibri" w:hAnsi="Calibri" w:cs="Calibri"/>
        </w:rPr>
        <w:t>Československá socialistická republika, doba komunismu, 17. 11. 1989 – Sametová revoluce, pád komunismu, začátek demokracie, konec politické cenzury</w:t>
      </w:r>
    </w:p>
    <w:p w14:paraId="2F997E6C" w14:textId="0A4975AA" w:rsidR="00496053" w:rsidRDefault="000974FB" w:rsidP="00496053">
      <w:pPr>
        <w:pStyle w:val="paragraph"/>
        <w:spacing w:after="0"/>
        <w:ind w:left="1080"/>
        <w:textAlignment w:val="baseline"/>
        <w:rPr>
          <w:rFonts w:ascii="Arial" w:hAnsi="Arial" w:cs="Arial"/>
          <w:color w:val="0A0A0A"/>
          <w:shd w:val="clear" w:color="auto" w:fill="FFFFFF"/>
        </w:rPr>
      </w:pPr>
      <w:r>
        <w:rPr>
          <w:rStyle w:val="Siln"/>
          <w:rFonts w:ascii="Arial" w:hAnsi="Arial" w:cs="Arial"/>
          <w:color w:val="0A0A0A"/>
          <w:shd w:val="clear" w:color="auto" w:fill="FFFFFF"/>
        </w:rPr>
        <w:t xml:space="preserve">- </w:t>
      </w:r>
      <w:r w:rsidRPr="000974FB">
        <w:rPr>
          <w:rStyle w:val="Siln"/>
          <w:rFonts w:ascii="Arial" w:hAnsi="Arial" w:cs="Arial"/>
          <w:color w:val="0A0A0A"/>
          <w:shd w:val="clear" w:color="auto" w:fill="FFFFFF"/>
        </w:rPr>
        <w:t>Po roce 1989:</w:t>
      </w:r>
      <w:r w:rsidRPr="000974FB">
        <w:rPr>
          <w:rFonts w:ascii="Arial" w:hAnsi="Arial" w:cs="Arial"/>
          <w:color w:val="0A0A0A"/>
          <w:shd w:val="clear" w:color="auto" w:fill="FFFFFF"/>
        </w:rPr>
        <w:t> Konec rozdělení literatury, návrat autorů z exilu, svobodná tvorba</w:t>
      </w:r>
      <w:r>
        <w:rPr>
          <w:rFonts w:ascii="Arial" w:hAnsi="Arial" w:cs="Arial"/>
          <w:color w:val="0A0A0A"/>
          <w:shd w:val="clear" w:color="auto" w:fill="FFFFFF"/>
        </w:rPr>
        <w:t xml:space="preserve"> – autoři se vracejí k době po válce, komunistické době</w:t>
      </w:r>
      <w:r w:rsidR="007E58A3">
        <w:rPr>
          <w:rFonts w:ascii="Arial" w:hAnsi="Arial" w:cs="Arial"/>
          <w:color w:val="0A0A0A"/>
          <w:shd w:val="clear" w:color="auto" w:fill="FFFFFF"/>
        </w:rPr>
        <w:t>, objev</w:t>
      </w:r>
      <w:r w:rsidR="001D17BB">
        <w:rPr>
          <w:rFonts w:ascii="Arial" w:hAnsi="Arial" w:cs="Arial"/>
          <w:color w:val="0A0A0A"/>
          <w:shd w:val="clear" w:color="auto" w:fill="FFFFFF"/>
        </w:rPr>
        <w:t>u</w:t>
      </w:r>
      <w:r w:rsidR="007E58A3">
        <w:rPr>
          <w:rFonts w:ascii="Arial" w:hAnsi="Arial" w:cs="Arial"/>
          <w:color w:val="0A0A0A"/>
          <w:shd w:val="clear" w:color="auto" w:fill="FFFFFF"/>
        </w:rPr>
        <w:t>je se nízká kultura literatury (psaní vtipných esejů, vzpomínek slavných umělců</w:t>
      </w:r>
      <w:r w:rsidR="001D17BB">
        <w:rPr>
          <w:rFonts w:ascii="Arial" w:hAnsi="Arial" w:cs="Arial"/>
          <w:color w:val="0A0A0A"/>
          <w:shd w:val="clear" w:color="auto" w:fill="FFFFFF"/>
        </w:rPr>
        <w:t xml:space="preserve">), vznik </w:t>
      </w:r>
      <w:r w:rsidR="001D17BB">
        <w:rPr>
          <w:rFonts w:ascii="Arial" w:hAnsi="Arial" w:cs="Arial"/>
          <w:b/>
          <w:bCs/>
          <w:color w:val="0A0A0A"/>
          <w:shd w:val="clear" w:color="auto" w:fill="FFFFFF"/>
        </w:rPr>
        <w:t xml:space="preserve">bestsellerů, </w:t>
      </w:r>
      <w:r w:rsidR="001D17BB">
        <w:rPr>
          <w:rFonts w:ascii="Arial" w:hAnsi="Arial" w:cs="Arial"/>
          <w:color w:val="0A0A0A"/>
          <w:shd w:val="clear" w:color="auto" w:fill="FFFFFF"/>
        </w:rPr>
        <w:t>vznik soukromých nakladatelství</w:t>
      </w:r>
    </w:p>
    <w:p w14:paraId="3B29170F" w14:textId="55B0F673" w:rsidR="001D17BB" w:rsidRPr="001D17BB" w:rsidRDefault="001D17BB" w:rsidP="00496053">
      <w:pPr>
        <w:pStyle w:val="paragraph"/>
        <w:spacing w:after="0"/>
        <w:ind w:left="1080"/>
        <w:textAlignment w:val="baseline"/>
        <w:rPr>
          <w:rStyle w:val="normaltextrun"/>
          <w:rFonts w:ascii="Calibri" w:hAnsi="Calibri" w:cs="Calibri"/>
        </w:rPr>
      </w:pPr>
      <w:r>
        <w:rPr>
          <w:rStyle w:val="Siln"/>
          <w:rFonts w:ascii="Arial" w:hAnsi="Arial" w:cs="Arial"/>
          <w:color w:val="0A0A0A"/>
          <w:shd w:val="clear" w:color="auto" w:fill="FFFFFF"/>
        </w:rPr>
        <w:t>-</w:t>
      </w:r>
      <w:r>
        <w:rPr>
          <w:rStyle w:val="normaltextrun"/>
          <w:rFonts w:ascii="Calibri" w:hAnsi="Calibri" w:cs="Calibri"/>
        </w:rPr>
        <w:t xml:space="preserve"> pokles zájmu o literaturu – rozšíření internetu, audioknihy</w:t>
      </w:r>
    </w:p>
    <w:p w14:paraId="2A4C7182" w14:textId="77777777" w:rsidR="001F56E0" w:rsidRDefault="001F56E0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0BDF8EB" w14:textId="3745DFC1" w:rsidR="00A24A9A" w:rsidRPr="00312EAC" w:rsidRDefault="00A7780B" w:rsidP="00A24A9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Další autoři této </w:t>
      </w:r>
      <w:r w:rsidR="00496053">
        <w:rPr>
          <w:rStyle w:val="normaltextrun"/>
          <w:rFonts w:ascii="Calibri" w:hAnsi="Calibri" w:cs="Calibri"/>
          <w:b/>
          <w:bCs/>
          <w:sz w:val="32"/>
          <w:szCs w:val="32"/>
        </w:rPr>
        <w:t>doby</w:t>
      </w: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:</w:t>
      </w:r>
    </w:p>
    <w:p w14:paraId="7DDCBBBB" w14:textId="77777777" w:rsidR="00EA4C2E" w:rsidRDefault="00EA4C2E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EE071CB" w14:textId="77777777" w:rsidR="001D17BB" w:rsidRDefault="001D17BB" w:rsidP="00496053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J</w:t>
      </w:r>
      <w:r w:rsidRPr="001D17BB">
        <w:rPr>
          <w:rFonts w:ascii="Calibri" w:hAnsi="Calibri" w:cs="Calibri"/>
          <w:b/>
          <w:bCs/>
        </w:rPr>
        <w:t>áchym Topol</w:t>
      </w:r>
    </w:p>
    <w:p w14:paraId="2658078F" w14:textId="77777777" w:rsidR="001D17BB" w:rsidRDefault="001D17BB" w:rsidP="00496053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1D17BB">
        <w:rPr>
          <w:rFonts w:ascii="Calibri" w:hAnsi="Calibri" w:cs="Calibri"/>
          <w:b/>
          <w:bCs/>
        </w:rPr>
        <w:t xml:space="preserve">Michal </w:t>
      </w:r>
      <w:proofErr w:type="spellStart"/>
      <w:r w:rsidRPr="001D17BB">
        <w:rPr>
          <w:rFonts w:ascii="Calibri" w:hAnsi="Calibri" w:cs="Calibri"/>
          <w:b/>
          <w:bCs/>
        </w:rPr>
        <w:t>Ajvaz</w:t>
      </w:r>
      <w:proofErr w:type="spellEnd"/>
    </w:p>
    <w:p w14:paraId="5B954D58" w14:textId="24BECABC" w:rsidR="00A24A9A" w:rsidRDefault="001D17BB" w:rsidP="00496053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1D17BB">
        <w:rPr>
          <w:rFonts w:ascii="Calibri" w:hAnsi="Calibri" w:cs="Calibri"/>
          <w:b/>
          <w:bCs/>
        </w:rPr>
        <w:t>Kateřina Tučková</w:t>
      </w:r>
      <w:r w:rsidR="007F553D">
        <w:rPr>
          <w:rFonts w:ascii="Calibri" w:hAnsi="Calibri" w:cs="Calibri"/>
          <w:b/>
          <w:bCs/>
        </w:rPr>
        <w:t xml:space="preserve">: </w:t>
      </w:r>
      <w:proofErr w:type="spellStart"/>
      <w:r w:rsidR="007F553D">
        <w:rPr>
          <w:rFonts w:ascii="Calibri" w:hAnsi="Calibri" w:cs="Calibri"/>
          <w:b/>
          <w:bCs/>
        </w:rPr>
        <w:t>Žítkovské</w:t>
      </w:r>
      <w:proofErr w:type="spellEnd"/>
      <w:r w:rsidR="007F553D">
        <w:rPr>
          <w:rFonts w:ascii="Calibri" w:hAnsi="Calibri" w:cs="Calibri"/>
          <w:b/>
          <w:bCs/>
        </w:rPr>
        <w:t xml:space="preserve"> bohyně</w:t>
      </w:r>
    </w:p>
    <w:p w14:paraId="4E6F5A77" w14:textId="650289F4" w:rsidR="001D17BB" w:rsidRDefault="001D17BB" w:rsidP="00496053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Alena </w:t>
      </w:r>
      <w:proofErr w:type="spellStart"/>
      <w:r>
        <w:rPr>
          <w:rFonts w:ascii="Calibri" w:hAnsi="Calibri" w:cs="Calibri"/>
          <w:b/>
          <w:bCs/>
        </w:rPr>
        <w:t>Mornštajnová</w:t>
      </w:r>
      <w:proofErr w:type="spellEnd"/>
      <w:r>
        <w:rPr>
          <w:rFonts w:ascii="Calibri" w:hAnsi="Calibri" w:cs="Calibri"/>
          <w:b/>
          <w:bCs/>
        </w:rPr>
        <w:t xml:space="preserve"> – Čas vos, Hana</w:t>
      </w:r>
    </w:p>
    <w:p w14:paraId="75AA337C" w14:textId="68818819" w:rsidR="007F553D" w:rsidRPr="00496053" w:rsidRDefault="007F553D" w:rsidP="00496053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Karin Lednická: Šikmý kostel</w:t>
      </w:r>
    </w:p>
    <w:p w14:paraId="1575A438" w14:textId="77777777" w:rsidR="001F56E0" w:rsidRDefault="001F56E0" w:rsidP="00A7780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49ED0843" w14:textId="77777777" w:rsidR="00A24A9A" w:rsidRDefault="00A24A9A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7E37C69" w14:textId="0D35BD46" w:rsidR="00A7780B" w:rsidRDefault="00A7780B" w:rsidP="00A7780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Autor: </w:t>
      </w:r>
      <w:r w:rsidR="00E63274">
        <w:rPr>
          <w:rFonts w:ascii="Calibri" w:hAnsi="Calibri" w:cs="Calibri"/>
          <w:b/>
          <w:bCs/>
          <w:sz w:val="28"/>
          <w:szCs w:val="28"/>
        </w:rPr>
        <w:t>Michal Viewegh</w:t>
      </w:r>
      <w:r w:rsidR="00312EAC" w:rsidRPr="00312EAC">
        <w:rPr>
          <w:rFonts w:ascii="Calibri" w:hAnsi="Calibri" w:cs="Calibri"/>
          <w:b/>
          <w:bCs/>
          <w:sz w:val="28"/>
          <w:szCs w:val="28"/>
        </w:rPr>
        <w:t xml:space="preserve"> (19</w:t>
      </w:r>
      <w:r w:rsidR="00E63274">
        <w:rPr>
          <w:rFonts w:ascii="Calibri" w:hAnsi="Calibri" w:cs="Calibri"/>
          <w:b/>
          <w:bCs/>
          <w:sz w:val="28"/>
          <w:szCs w:val="28"/>
        </w:rPr>
        <w:t>62</w:t>
      </w:r>
      <w:r w:rsidR="00312EAC" w:rsidRPr="00312EAC">
        <w:rPr>
          <w:rFonts w:ascii="Calibri" w:hAnsi="Calibri" w:cs="Calibri"/>
        </w:rPr>
        <w:t>)</w:t>
      </w:r>
    </w:p>
    <w:p w14:paraId="3562C77C" w14:textId="77777777" w:rsidR="00312EAC" w:rsidRDefault="00312EAC" w:rsidP="00A7780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</w:p>
    <w:p w14:paraId="19C6D5D3" w14:textId="6260A304" w:rsidR="002F00F7" w:rsidRPr="00E63274" w:rsidRDefault="00E63274" w:rsidP="00E63274">
      <w:pPr>
        <w:pStyle w:val="paragraph"/>
        <w:numPr>
          <w:ilvl w:val="1"/>
          <w:numId w:val="25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prozaik</w:t>
      </w:r>
      <w:r w:rsidR="00312EAC" w:rsidRPr="00312EAC">
        <w:rPr>
          <w:rFonts w:ascii="Calibri" w:hAnsi="Calibri" w:cs="Calibri"/>
        </w:rPr>
        <w:t>, fejetonista</w:t>
      </w:r>
      <w:r>
        <w:rPr>
          <w:rFonts w:ascii="Calibri" w:hAnsi="Calibri" w:cs="Calibri"/>
        </w:rPr>
        <w:t>, publicista</w:t>
      </w:r>
    </w:p>
    <w:p w14:paraId="05CC1B97" w14:textId="39A5B245" w:rsidR="002F00F7" w:rsidRDefault="00E63274" w:rsidP="00312EAC">
      <w:pPr>
        <w:pStyle w:val="paragraph"/>
        <w:numPr>
          <w:ilvl w:val="1"/>
          <w:numId w:val="25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3 roky </w:t>
      </w:r>
      <w:r w:rsidR="00312EAC" w:rsidRPr="00312EAC">
        <w:rPr>
          <w:rFonts w:ascii="Calibri" w:hAnsi="Calibri" w:cs="Calibri"/>
        </w:rPr>
        <w:t xml:space="preserve">pracoval jako </w:t>
      </w:r>
      <w:r>
        <w:rPr>
          <w:rFonts w:ascii="Calibri" w:hAnsi="Calibri" w:cs="Calibri"/>
        </w:rPr>
        <w:t xml:space="preserve">učitel na ZŠ </w:t>
      </w:r>
    </w:p>
    <w:p w14:paraId="28B89FEE" w14:textId="4159A8B8" w:rsidR="00E433A8" w:rsidRDefault="00E433A8" w:rsidP="00312EAC">
      <w:pPr>
        <w:pStyle w:val="paragraph"/>
        <w:numPr>
          <w:ilvl w:val="1"/>
          <w:numId w:val="25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Pracoval </w:t>
      </w:r>
      <w:r w:rsidR="00E63274">
        <w:rPr>
          <w:rFonts w:ascii="Calibri" w:hAnsi="Calibri" w:cs="Calibri"/>
        </w:rPr>
        <w:t>jako redaktor v nakladatelství, pak se věnoval jenom psaní</w:t>
      </w:r>
    </w:p>
    <w:p w14:paraId="7CC2B76A" w14:textId="77777777" w:rsidR="00E63274" w:rsidRDefault="00312EAC" w:rsidP="00E63274">
      <w:pPr>
        <w:pStyle w:val="paragraph"/>
        <w:numPr>
          <w:ilvl w:val="1"/>
          <w:numId w:val="25"/>
        </w:numPr>
        <w:spacing w:after="0" w:afterAutospacing="0"/>
        <w:textAlignment w:val="baseline"/>
        <w:rPr>
          <w:rFonts w:ascii="Calibri" w:hAnsi="Calibri" w:cs="Calibri"/>
        </w:rPr>
      </w:pPr>
      <w:r w:rsidRPr="00312EAC">
        <w:rPr>
          <w:rFonts w:ascii="Calibri" w:hAnsi="Calibri" w:cs="Calibri"/>
        </w:rPr>
        <w:t xml:space="preserve">Ve své další tvorbě nepřekonal </w:t>
      </w:r>
      <w:r w:rsidR="00E63274">
        <w:rPr>
          <w:rFonts w:ascii="Calibri" w:hAnsi="Calibri" w:cs="Calibri"/>
        </w:rPr>
        <w:t>kvalitu této knihy</w:t>
      </w:r>
      <w:r w:rsidRPr="00E63274">
        <w:rPr>
          <w:rFonts w:ascii="Calibri" w:hAnsi="Calibri" w:cs="Calibri"/>
        </w:rPr>
        <w:t>.</w:t>
      </w:r>
    </w:p>
    <w:p w14:paraId="1D376849" w14:textId="7E9277FF" w:rsidR="009330DC" w:rsidRDefault="00312EAC" w:rsidP="001F396F">
      <w:pPr>
        <w:pStyle w:val="paragraph"/>
        <w:numPr>
          <w:ilvl w:val="1"/>
          <w:numId w:val="25"/>
        </w:numPr>
        <w:spacing w:after="0" w:afterAutospacing="0"/>
        <w:textAlignment w:val="baseline"/>
        <w:rPr>
          <w:rFonts w:ascii="Calibri" w:hAnsi="Calibri" w:cs="Calibri"/>
        </w:rPr>
      </w:pPr>
      <w:r w:rsidRPr="00E63274">
        <w:rPr>
          <w:rFonts w:ascii="Calibri" w:hAnsi="Calibri" w:cs="Calibri"/>
        </w:rPr>
        <w:t xml:space="preserve">Jeho dílo je typické pro humor, </w:t>
      </w:r>
      <w:r w:rsidR="00E63274">
        <w:rPr>
          <w:rFonts w:ascii="Calibri" w:hAnsi="Calibri" w:cs="Calibri"/>
        </w:rPr>
        <w:t>svěží, lehké a poutavé vyprávění, dramatické situace se prolínají s komickými, náměty z osobního života</w:t>
      </w:r>
    </w:p>
    <w:p w14:paraId="625B5A37" w14:textId="2B3D3635" w:rsidR="00E63274" w:rsidRDefault="00E63274" w:rsidP="001F396F">
      <w:pPr>
        <w:pStyle w:val="paragraph"/>
        <w:numPr>
          <w:ilvl w:val="1"/>
          <w:numId w:val="25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Cena Jiřího Ortena za dílo Báječná léta pod psa</w:t>
      </w:r>
    </w:p>
    <w:p w14:paraId="71945E98" w14:textId="2A4179DE" w:rsidR="00E63274" w:rsidRDefault="00E63274" w:rsidP="001F396F">
      <w:pPr>
        <w:pStyle w:val="paragraph"/>
        <w:numPr>
          <w:ilvl w:val="1"/>
          <w:numId w:val="25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Hodně knih zfilmováno</w:t>
      </w:r>
    </w:p>
    <w:p w14:paraId="16F64CCC" w14:textId="77777777" w:rsidR="002F00F7" w:rsidRDefault="002F00F7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92E50A2" w14:textId="70D81B09" w:rsidR="00AC6921" w:rsidRDefault="007B0C1D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díla:</w:t>
      </w:r>
    </w:p>
    <w:p w14:paraId="14770951" w14:textId="77777777" w:rsidR="002F00F7" w:rsidRDefault="002F00F7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690FDDEE" w14:textId="4ED4394B" w:rsidR="002F00F7" w:rsidRDefault="000D01F0" w:rsidP="000D01F0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Výchova dívek v Čechách</w:t>
      </w:r>
    </w:p>
    <w:p w14:paraId="0EEFBB7B" w14:textId="7EDDC786" w:rsidR="000D01F0" w:rsidRDefault="000D01F0" w:rsidP="000D01F0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Účastníci zájezdu</w:t>
      </w:r>
    </w:p>
    <w:p w14:paraId="2E3BC2A3" w14:textId="7C3D84F6" w:rsidR="000D01F0" w:rsidRDefault="000D01F0" w:rsidP="000D01F0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Román pro ženy</w:t>
      </w:r>
    </w:p>
    <w:p w14:paraId="57137119" w14:textId="0D5A8F2E" w:rsidR="000D01F0" w:rsidRPr="000D01F0" w:rsidRDefault="000D01F0" w:rsidP="000D01F0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Román pro muže</w:t>
      </w:r>
    </w:p>
    <w:p w14:paraId="3E5F4073" w14:textId="77777777" w:rsidR="007B0C1D" w:rsidRPr="002C7CBD" w:rsidRDefault="007B0C1D" w:rsidP="00B73A22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3FBCDE82" w14:textId="77777777" w:rsidR="002E0020" w:rsidRDefault="002E0020" w:rsidP="002E0020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Rozbor knihy:</w:t>
      </w:r>
      <w:r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4BB0E842" w14:textId="77777777" w:rsidR="002E0020" w:rsidRDefault="002E0020" w:rsidP="002E0020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5CCB0D4F" w14:textId="446CA450" w:rsidR="002E0020" w:rsidRDefault="002E0020" w:rsidP="002E002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2E0020">
        <w:rPr>
          <w:rStyle w:val="normaltextrun"/>
          <w:rFonts w:ascii="Calibri" w:hAnsi="Calibri" w:cs="Calibri"/>
          <w:b/>
          <w:bCs/>
        </w:rPr>
        <w:t>literární druh</w:t>
      </w:r>
      <w:r w:rsidRPr="002E0020">
        <w:rPr>
          <w:rStyle w:val="normaltextrun"/>
          <w:rFonts w:ascii="Calibri" w:hAnsi="Calibri" w:cs="Calibri"/>
        </w:rPr>
        <w:t xml:space="preserve">: </w:t>
      </w:r>
      <w:r w:rsidR="00B73A22" w:rsidRPr="00312EAC">
        <w:rPr>
          <w:rFonts w:ascii="Calibri" w:hAnsi="Calibri" w:cs="Calibri"/>
        </w:rPr>
        <w:t>epika, próza</w:t>
      </w:r>
    </w:p>
    <w:p w14:paraId="2EEFD878" w14:textId="77777777" w:rsidR="006A386D" w:rsidRPr="002E0020" w:rsidRDefault="006A386D" w:rsidP="006A386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</w:rPr>
      </w:pPr>
    </w:p>
    <w:p w14:paraId="74CA67AA" w14:textId="35F4B858" w:rsidR="002E0020" w:rsidRDefault="002E0020" w:rsidP="002E002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2E0020">
        <w:rPr>
          <w:rStyle w:val="normaltextrun"/>
          <w:rFonts w:ascii="Calibri" w:hAnsi="Calibri" w:cs="Calibri"/>
          <w:b/>
          <w:bCs/>
        </w:rPr>
        <w:t>žánr</w:t>
      </w:r>
      <w:r w:rsidRPr="002E0020">
        <w:rPr>
          <w:rStyle w:val="normaltextrun"/>
          <w:rFonts w:ascii="Calibri" w:hAnsi="Calibri" w:cs="Calibri"/>
        </w:rPr>
        <w:t xml:space="preserve">: </w:t>
      </w:r>
      <w:r w:rsidR="00B73A22" w:rsidRPr="00312EAC">
        <w:rPr>
          <w:rFonts w:ascii="Calibri" w:hAnsi="Calibri" w:cs="Calibri"/>
        </w:rPr>
        <w:t>humoristický román</w:t>
      </w:r>
      <w:r w:rsidR="00496053">
        <w:rPr>
          <w:rFonts w:ascii="Calibri" w:hAnsi="Calibri" w:cs="Calibri"/>
        </w:rPr>
        <w:t xml:space="preserve"> s autobiografickými prvky</w:t>
      </w:r>
      <w:r w:rsidR="000D01F0">
        <w:rPr>
          <w:rFonts w:ascii="Calibri" w:hAnsi="Calibri" w:cs="Calibri"/>
        </w:rPr>
        <w:t>, prolínání dramatických situací s komickými</w:t>
      </w:r>
    </w:p>
    <w:p w14:paraId="1DEE0A8B" w14:textId="77777777" w:rsidR="006A386D" w:rsidRPr="002E0020" w:rsidRDefault="006A386D" w:rsidP="006A386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435C929F" w14:textId="464E7D47" w:rsidR="00B73A22" w:rsidRPr="00312EAC" w:rsidRDefault="00367048" w:rsidP="00B73A22">
      <w:pPr>
        <w:pStyle w:val="paragraph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proofErr w:type="gramStart"/>
      <w:r>
        <w:rPr>
          <w:rStyle w:val="normaltextrun"/>
          <w:rFonts w:ascii="Calibri" w:hAnsi="Calibri" w:cs="Calibri"/>
          <w:b/>
          <w:bCs/>
        </w:rPr>
        <w:t>,</w:t>
      </w:r>
      <w:r w:rsidR="002E0020" w:rsidRPr="002E0020">
        <w:rPr>
          <w:rStyle w:val="normaltextrun"/>
          <w:rFonts w:ascii="Calibri" w:hAnsi="Calibri" w:cs="Calibri"/>
          <w:b/>
          <w:bCs/>
        </w:rPr>
        <w:t>téma</w:t>
      </w:r>
      <w:proofErr w:type="gramEnd"/>
      <w:r w:rsidR="002E0020" w:rsidRPr="002E0020">
        <w:rPr>
          <w:rStyle w:val="normaltextrun"/>
          <w:rFonts w:ascii="Calibri" w:hAnsi="Calibri" w:cs="Calibri"/>
        </w:rPr>
        <w:t xml:space="preserve"> –</w:t>
      </w:r>
      <w:r w:rsidR="00B73A22">
        <w:rPr>
          <w:rStyle w:val="normaltextrun"/>
          <w:rFonts w:ascii="Calibri" w:hAnsi="Calibri" w:cs="Calibri"/>
        </w:rPr>
        <w:t xml:space="preserve"> </w:t>
      </w:r>
      <w:r w:rsidR="00B73A22" w:rsidRPr="00312EAC">
        <w:rPr>
          <w:rFonts w:ascii="Calibri" w:hAnsi="Calibri" w:cs="Calibri"/>
        </w:rPr>
        <w:t xml:space="preserve">obraz </w:t>
      </w:r>
      <w:r w:rsidR="000D01F0">
        <w:rPr>
          <w:rFonts w:ascii="Calibri" w:hAnsi="Calibri" w:cs="Calibri"/>
        </w:rPr>
        <w:t xml:space="preserve">jedné běžné rodiny </w:t>
      </w:r>
      <w:r w:rsidR="00496053">
        <w:rPr>
          <w:rFonts w:ascii="Calibri" w:hAnsi="Calibri" w:cs="Calibri"/>
        </w:rPr>
        <w:t xml:space="preserve">od doby normalizace </w:t>
      </w:r>
      <w:r w:rsidR="00B30228">
        <w:rPr>
          <w:rFonts w:ascii="Calibri" w:hAnsi="Calibri" w:cs="Calibri"/>
        </w:rPr>
        <w:t>(1968) po pád komunismu (1989)</w:t>
      </w:r>
      <w:r w:rsidR="00B73A22" w:rsidRPr="00312EAC">
        <w:rPr>
          <w:rFonts w:ascii="Calibri" w:hAnsi="Calibri" w:cs="Calibri"/>
        </w:rPr>
        <w:t xml:space="preserve">, kritika </w:t>
      </w:r>
      <w:r w:rsidR="000D01F0">
        <w:rPr>
          <w:rFonts w:ascii="Calibri" w:hAnsi="Calibri" w:cs="Calibri"/>
        </w:rPr>
        <w:t xml:space="preserve">společnosti a </w:t>
      </w:r>
      <w:r w:rsidR="00B30228">
        <w:rPr>
          <w:rFonts w:ascii="Calibri" w:hAnsi="Calibri" w:cs="Calibri"/>
        </w:rPr>
        <w:t>chování různých lidí v této době</w:t>
      </w:r>
    </w:p>
    <w:p w14:paraId="13F7C80A" w14:textId="5171B25B" w:rsidR="002E0020" w:rsidRPr="006A386D" w:rsidRDefault="002E0020" w:rsidP="00D95B38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7786D39F" w14:textId="6E7FF42F" w:rsidR="00B73A22" w:rsidRPr="00B73A22" w:rsidRDefault="006A386D" w:rsidP="00B73A2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B73A22">
        <w:rPr>
          <w:rStyle w:val="normaltextrun"/>
          <w:rFonts w:ascii="Calibri" w:hAnsi="Calibri" w:cs="Calibri"/>
          <w:b/>
          <w:bCs/>
        </w:rPr>
        <w:t xml:space="preserve">časoprostor </w:t>
      </w:r>
      <w:r w:rsidR="0017763E">
        <w:rPr>
          <w:rStyle w:val="normaltextrun"/>
          <w:rFonts w:ascii="Calibri" w:hAnsi="Calibri" w:cs="Calibri"/>
        </w:rPr>
        <w:t>–</w:t>
      </w:r>
      <w:r w:rsidRPr="00B73A22">
        <w:rPr>
          <w:rStyle w:val="normaltextrun"/>
          <w:rFonts w:ascii="Calibri" w:hAnsi="Calibri" w:cs="Calibri"/>
        </w:rPr>
        <w:t xml:space="preserve"> </w:t>
      </w:r>
      <w:r w:rsidR="00B73A22" w:rsidRPr="00312EAC">
        <w:rPr>
          <w:rFonts w:ascii="Calibri" w:hAnsi="Calibri" w:cs="Calibri"/>
        </w:rPr>
        <w:t>Praha</w:t>
      </w:r>
      <w:r w:rsidR="003320DC">
        <w:rPr>
          <w:rFonts w:ascii="Calibri" w:hAnsi="Calibri" w:cs="Calibri"/>
        </w:rPr>
        <w:t xml:space="preserve">, Sázava, doba </w:t>
      </w:r>
      <w:proofErr w:type="gramStart"/>
      <w:r w:rsidR="003320DC">
        <w:rPr>
          <w:rFonts w:ascii="Calibri" w:hAnsi="Calibri" w:cs="Calibri"/>
        </w:rPr>
        <w:t>1968 - 1989</w:t>
      </w:r>
      <w:proofErr w:type="gramEnd"/>
      <w:r w:rsidR="0017763E">
        <w:rPr>
          <w:rFonts w:ascii="Calibri" w:hAnsi="Calibri" w:cs="Calibri"/>
        </w:rPr>
        <w:t xml:space="preserve"> </w:t>
      </w:r>
    </w:p>
    <w:p w14:paraId="3CD51AEE" w14:textId="77777777" w:rsidR="00B73A22" w:rsidRDefault="00B73A22" w:rsidP="00B73A22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18DC6008" w14:textId="42EAF747" w:rsidR="002E0020" w:rsidRPr="00936C74" w:rsidRDefault="002E0020" w:rsidP="007C184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0D01F0">
        <w:rPr>
          <w:rStyle w:val="normaltextrun"/>
          <w:rFonts w:ascii="Calibri" w:hAnsi="Calibri" w:cs="Calibri"/>
          <w:b/>
          <w:bCs/>
        </w:rPr>
        <w:t>stručný děj díla</w:t>
      </w:r>
      <w:r w:rsidRPr="000D01F0">
        <w:rPr>
          <w:rStyle w:val="normaltextrun"/>
          <w:rFonts w:ascii="Calibri" w:hAnsi="Calibri" w:cs="Calibri"/>
        </w:rPr>
        <w:t xml:space="preserve">: </w:t>
      </w:r>
    </w:p>
    <w:p w14:paraId="43C39C31" w14:textId="77777777" w:rsidR="00936C74" w:rsidRDefault="00936C74" w:rsidP="00936C74">
      <w:pPr>
        <w:pStyle w:val="Odstavecseseznamem"/>
        <w:rPr>
          <w:rStyle w:val="normaltextrun"/>
          <w:rFonts w:ascii="Segoe UI" w:hAnsi="Segoe UI" w:cs="Segoe UI"/>
        </w:rPr>
      </w:pPr>
    </w:p>
    <w:p w14:paraId="7DAF28F8" w14:textId="4F8A1FF3" w:rsidR="00936C74" w:rsidRPr="000D01F0" w:rsidRDefault="00936C74" w:rsidP="00936C74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  <w:r w:rsidRPr="00936C74">
        <w:rPr>
          <w:rFonts w:ascii="Segoe UI" w:hAnsi="Segoe UI" w:cs="Segoe UI"/>
        </w:rPr>
        <w:t xml:space="preserve">Zásadní dějovou linkou je Kvidův život. </w:t>
      </w:r>
      <w:r w:rsidR="00064CEF">
        <w:rPr>
          <w:rFonts w:ascii="Segoe UI" w:hAnsi="Segoe UI" w:cs="Segoe UI"/>
        </w:rPr>
        <w:t xml:space="preserve">Jeho těhotná maminka byla napadena psem, když šla s manželem na představení Čekání na Godota. </w:t>
      </w:r>
      <w:r w:rsidR="00064CEF">
        <w:rPr>
          <w:rFonts w:ascii="Segoe UI" w:hAnsi="Segoe UI" w:cs="Segoe UI"/>
          <w:b/>
          <w:bCs/>
        </w:rPr>
        <w:t xml:space="preserve">Manžel psa ubil popelnicí. </w:t>
      </w:r>
      <w:r w:rsidR="00064CEF">
        <w:rPr>
          <w:rFonts w:ascii="Segoe UI" w:hAnsi="Segoe UI" w:cs="Segoe UI"/>
        </w:rPr>
        <w:t xml:space="preserve">Během představení se Kvido narodí. </w:t>
      </w:r>
      <w:r w:rsidRPr="00936C74">
        <w:rPr>
          <w:rFonts w:ascii="Segoe UI" w:hAnsi="Segoe UI" w:cs="Segoe UI"/>
        </w:rPr>
        <w:t xml:space="preserve">Žije s rodiči v Praze, </w:t>
      </w:r>
      <w:r w:rsidR="00064CEF">
        <w:rPr>
          <w:rFonts w:ascii="Segoe UI" w:hAnsi="Segoe UI" w:cs="Segoe UI"/>
          <w:b/>
          <w:bCs/>
        </w:rPr>
        <w:t xml:space="preserve">při premiéře hry Pavla Kohouta se přišlo na to, že Kvido umí číst. </w:t>
      </w:r>
      <w:r w:rsidR="000B6578">
        <w:rPr>
          <w:rFonts w:ascii="Segoe UI" w:hAnsi="Segoe UI" w:cs="Segoe UI"/>
        </w:rPr>
        <w:t xml:space="preserve">Po </w:t>
      </w:r>
      <w:r w:rsidRPr="00936C74">
        <w:rPr>
          <w:rFonts w:ascii="Segoe UI" w:hAnsi="Segoe UI" w:cs="Segoe UI"/>
        </w:rPr>
        <w:t>př</w:t>
      </w:r>
      <w:r w:rsidR="000B6578">
        <w:rPr>
          <w:rFonts w:ascii="Segoe UI" w:hAnsi="Segoe UI" w:cs="Segoe UI"/>
        </w:rPr>
        <w:t>íchod</w:t>
      </w:r>
      <w:r w:rsidRPr="00936C74">
        <w:rPr>
          <w:rFonts w:ascii="Segoe UI" w:hAnsi="Segoe UI" w:cs="Segoe UI"/>
        </w:rPr>
        <w:t>u sovětsk</w:t>
      </w:r>
      <w:r w:rsidR="000B6578">
        <w:rPr>
          <w:rFonts w:ascii="Segoe UI" w:hAnsi="Segoe UI" w:cs="Segoe UI"/>
        </w:rPr>
        <w:t>ých</w:t>
      </w:r>
      <w:r w:rsidRPr="00936C74">
        <w:rPr>
          <w:rFonts w:ascii="Segoe UI" w:hAnsi="Segoe UI" w:cs="Segoe UI"/>
        </w:rPr>
        <w:t xml:space="preserve"> vojsk</w:t>
      </w:r>
      <w:r w:rsidR="000B6578">
        <w:rPr>
          <w:rFonts w:ascii="Segoe UI" w:hAnsi="Segoe UI" w:cs="Segoe UI"/>
        </w:rPr>
        <w:t xml:space="preserve"> se rodina stěhuje do Sázavy/ Posázaví, dostali dům, kde bydlí pouze na prosklené terase. Tuto událost líčí redaktorovi, ten ho osočuje, že to měl být humoristický román, místo toho jen líčí, že mu byla zima a osočuje komunistickou stranu</w:t>
      </w:r>
      <w:r w:rsidR="00844B13">
        <w:rPr>
          <w:rFonts w:ascii="Segoe UI" w:hAnsi="Segoe UI" w:cs="Segoe UI"/>
        </w:rPr>
        <w:t xml:space="preserve">, že nedostali byt. </w:t>
      </w:r>
      <w:r w:rsidRPr="00936C74">
        <w:rPr>
          <w:rFonts w:ascii="Segoe UI" w:hAnsi="Segoe UI" w:cs="Segoe UI"/>
        </w:rPr>
        <w:t>V</w:t>
      </w:r>
      <w:r w:rsidR="000B6578">
        <w:rPr>
          <w:rFonts w:ascii="Segoe UI" w:hAnsi="Segoe UI" w:cs="Segoe UI"/>
        </w:rPr>
        <w:t xml:space="preserve"> mateřské </w:t>
      </w:r>
      <w:r w:rsidRPr="00936C74">
        <w:rPr>
          <w:rFonts w:ascii="Segoe UI" w:hAnsi="Segoe UI" w:cs="Segoe UI"/>
        </w:rPr>
        <w:t xml:space="preserve">škole potkává Kvido svou lásku Jarušku. </w:t>
      </w:r>
      <w:r w:rsidR="00844B13">
        <w:rPr>
          <w:rFonts w:ascii="Segoe UI" w:hAnsi="Segoe UI" w:cs="Segoe UI"/>
        </w:rPr>
        <w:t xml:space="preserve">K rodině přibyl bratr </w:t>
      </w:r>
      <w:proofErr w:type="spellStart"/>
      <w:r w:rsidR="00844B13">
        <w:rPr>
          <w:rFonts w:ascii="Segoe UI" w:hAnsi="Segoe UI" w:cs="Segoe UI"/>
        </w:rPr>
        <w:t>Paco</w:t>
      </w:r>
      <w:proofErr w:type="spellEnd"/>
      <w:r w:rsidR="00844B13">
        <w:rPr>
          <w:rFonts w:ascii="Segoe UI" w:hAnsi="Segoe UI" w:cs="Segoe UI"/>
        </w:rPr>
        <w:t xml:space="preserve"> a babička, která má strach z pražského špinavého ovzduší. Rodina dostala dům, Kvido přednášel, museli si pořídit vlčáka, otec hrál fotbal. Kvidův otec povýšil, jezdil do zahraničí, </w:t>
      </w:r>
      <w:r w:rsidR="00844B13">
        <w:rPr>
          <w:rFonts w:ascii="Segoe UI" w:hAnsi="Segoe UI" w:cs="Segoe UI"/>
        </w:rPr>
        <w:t>stal se z něho sebevědomý člověk</w:t>
      </w:r>
      <w:r w:rsidR="00844B13">
        <w:rPr>
          <w:rFonts w:ascii="Segoe UI" w:hAnsi="Segoe UI" w:cs="Segoe UI"/>
        </w:rPr>
        <w:t xml:space="preserve">. Kariéru jeho otce ukončila návštěva u Pavla Kohouta </w:t>
      </w:r>
      <w:r w:rsidR="00DE09E3">
        <w:rPr>
          <w:rFonts w:ascii="Segoe UI" w:hAnsi="Segoe UI" w:cs="Segoe UI"/>
        </w:rPr>
        <w:t xml:space="preserve">– </w:t>
      </w:r>
      <w:r w:rsidR="00DE09E3" w:rsidRPr="00DE09E3">
        <w:rPr>
          <w:rFonts w:ascii="Segoe UI" w:hAnsi="Segoe UI" w:cs="Segoe UI"/>
          <w:b/>
          <w:bCs/>
        </w:rPr>
        <w:t>může si vybrat z 5 zaměstnání, vybere si vrátného</w:t>
      </w:r>
      <w:r w:rsidR="00DE09E3">
        <w:rPr>
          <w:rFonts w:ascii="Segoe UI" w:hAnsi="Segoe UI" w:cs="Segoe UI"/>
        </w:rPr>
        <w:t xml:space="preserve">. </w:t>
      </w:r>
      <w:r w:rsidR="00DE09E3">
        <w:rPr>
          <w:rFonts w:ascii="Segoe UI" w:hAnsi="Segoe UI" w:cs="Segoe UI"/>
          <w:b/>
          <w:bCs/>
        </w:rPr>
        <w:t>Kritika komunistického režimu ve společnosti – když měl dědeček pohřeb, na parte nemohl být citát od Shakespeara, nemohli mu hrát hudbu, kterou chtěl, protože nebyla na seznamu. Kvido byl na vysoké škole ekonomické, v Mladém světě mu vyšla první povídka</w:t>
      </w:r>
      <w:r w:rsidR="00F84147">
        <w:rPr>
          <w:rFonts w:ascii="Segoe UI" w:hAnsi="Segoe UI" w:cs="Segoe UI"/>
          <w:b/>
          <w:bCs/>
        </w:rPr>
        <w:t xml:space="preserve"> a on se rozhodl, že nechá vysoké školy a vybral si práci </w:t>
      </w:r>
      <w:proofErr w:type="spellStart"/>
      <w:r w:rsidR="00F84147">
        <w:rPr>
          <w:rFonts w:ascii="Segoe UI" w:hAnsi="Segoe UI" w:cs="Segoe UI"/>
          <w:b/>
          <w:bCs/>
        </w:rPr>
        <w:t>vrátnéhotam</w:t>
      </w:r>
      <w:proofErr w:type="spellEnd"/>
      <w:r w:rsidR="00F84147">
        <w:rPr>
          <w:rFonts w:ascii="Segoe UI" w:hAnsi="Segoe UI" w:cs="Segoe UI"/>
          <w:b/>
          <w:bCs/>
        </w:rPr>
        <w:t xml:space="preserve">, kde pracoval jeho otec. Pro oba rodiče to byla rána. </w:t>
      </w:r>
      <w:r w:rsidR="00F84147">
        <w:rPr>
          <w:rFonts w:ascii="Segoe UI" w:hAnsi="Segoe UI" w:cs="Segoe UI"/>
        </w:rPr>
        <w:t xml:space="preserve">Otec je na tom psychicky špatně, nepomůže mu ani narození vnučky Aničky, změna nastane až po událostech roku 1989. V závěru poslední kapitoly se </w:t>
      </w:r>
      <w:r w:rsidR="00C56C0A">
        <w:rPr>
          <w:rFonts w:ascii="Segoe UI" w:hAnsi="Segoe UI" w:cs="Segoe UI"/>
        </w:rPr>
        <w:t xml:space="preserve">dovídáme ve zkratce o událostech – otec pracuje na ministerstvu, maminka musí odevzdat návrh velké privatizace, poskytují azyl bývalé tatínkově milence z Chorvatska a Kvido odevzdává rukopis knihy do nakladatelství. </w:t>
      </w:r>
    </w:p>
    <w:p w14:paraId="56384EE3" w14:textId="77777777" w:rsidR="00EC2282" w:rsidRPr="002E0020" w:rsidRDefault="00EC2282" w:rsidP="006A38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358A356A" w14:textId="4B1D41B3" w:rsidR="00B73A22" w:rsidRPr="003320DC" w:rsidRDefault="002E0020" w:rsidP="000D01F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2E0020">
        <w:rPr>
          <w:rStyle w:val="normaltextrun"/>
          <w:rFonts w:ascii="Calibri" w:hAnsi="Calibri" w:cs="Calibri"/>
          <w:b/>
          <w:bCs/>
        </w:rPr>
        <w:t>typologie postav</w:t>
      </w:r>
      <w:r w:rsidRPr="002E0020">
        <w:rPr>
          <w:rStyle w:val="normaltextrun"/>
          <w:rFonts w:ascii="Calibri" w:hAnsi="Calibri" w:cs="Calibri"/>
        </w:rPr>
        <w:t>:</w:t>
      </w:r>
    </w:p>
    <w:p w14:paraId="30570BA5" w14:textId="776C2CFF" w:rsidR="003320DC" w:rsidRDefault="003320DC" w:rsidP="003320DC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>
        <w:rPr>
          <w:rStyle w:val="normaltextrun"/>
          <w:rFonts w:ascii="Segoe UI" w:hAnsi="Segoe UI" w:cs="Segoe UI"/>
        </w:rPr>
        <w:lastRenderedPageBreak/>
        <w:t xml:space="preserve">Kvido – vypravěč, nadprůměrně inteligentní </w:t>
      </w:r>
      <w:r w:rsidR="005B7B0A">
        <w:rPr>
          <w:rStyle w:val="normaltextrun"/>
          <w:rFonts w:ascii="Segoe UI" w:hAnsi="Segoe UI" w:cs="Segoe UI"/>
        </w:rPr>
        <w:t>kluk, svými chytrými řečmi šokuje každého; je tlustý, jeho záliba v dospívání je psaní literatury</w:t>
      </w:r>
      <w:r w:rsidR="00367048">
        <w:rPr>
          <w:rStyle w:val="normaltextrun"/>
          <w:rFonts w:ascii="Segoe UI" w:hAnsi="Segoe UI" w:cs="Segoe UI"/>
        </w:rPr>
        <w:t>, od dětství má vztah se svou spolužačkou Jaruškou</w:t>
      </w:r>
    </w:p>
    <w:p w14:paraId="0BF3EB52" w14:textId="257622D9" w:rsidR="00367048" w:rsidRDefault="00367048" w:rsidP="003320DC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>
        <w:rPr>
          <w:rStyle w:val="normaltextrun"/>
          <w:rFonts w:ascii="Segoe UI" w:hAnsi="Segoe UI" w:cs="Segoe UI"/>
        </w:rPr>
        <w:t>Jaruška – Kvidova nejlepší kamarádka, dívka a manželka; milá, upřímná, obětavá</w:t>
      </w:r>
    </w:p>
    <w:p w14:paraId="31574ADD" w14:textId="361849A2" w:rsidR="00367048" w:rsidRDefault="00367048" w:rsidP="003320DC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>
        <w:rPr>
          <w:rStyle w:val="normaltextrun"/>
          <w:rFonts w:ascii="Segoe UI" w:hAnsi="Segoe UI" w:cs="Segoe UI"/>
        </w:rPr>
        <w:t>Kvidův otec – inteligentní muž, vystudovaný ekonom, mluví anglicky i německy. Nevstoupil do komunistické strany, nese svůj osud v komunistickém režimu, na jeho osobě je ukázáno, jak tato doba měnila životy lidí – stal se vrátným, musel si pořídit psa</w:t>
      </w:r>
      <w:r w:rsidR="001129A2">
        <w:rPr>
          <w:rStyle w:val="normaltextrun"/>
          <w:rFonts w:ascii="Segoe UI" w:hAnsi="Segoe UI" w:cs="Segoe UI"/>
        </w:rPr>
        <w:t>; je neprůbojný, nerad vyvolává a řeší konflikty; pod vlivem událostí se zblázní, začne si připravovat rakev</w:t>
      </w:r>
    </w:p>
    <w:p w14:paraId="58F581FD" w14:textId="06138166" w:rsidR="001129A2" w:rsidRDefault="001129A2" w:rsidP="003320DC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>
        <w:rPr>
          <w:rStyle w:val="normaltextrun"/>
          <w:rFonts w:ascii="Segoe UI" w:hAnsi="Segoe UI" w:cs="Segoe UI"/>
        </w:rPr>
        <w:t xml:space="preserve">Kvidova matka </w:t>
      </w:r>
      <w:r w:rsidR="00112CA4">
        <w:rPr>
          <w:rStyle w:val="normaltextrun"/>
          <w:rFonts w:ascii="Segoe UI" w:hAnsi="Segoe UI" w:cs="Segoe UI"/>
        </w:rPr>
        <w:t>–</w:t>
      </w:r>
      <w:r>
        <w:rPr>
          <w:rStyle w:val="normaltextrun"/>
          <w:rFonts w:ascii="Segoe UI" w:hAnsi="Segoe UI" w:cs="Segoe UI"/>
        </w:rPr>
        <w:t xml:space="preserve"> </w:t>
      </w:r>
      <w:r w:rsidR="00112CA4">
        <w:rPr>
          <w:rStyle w:val="normaltextrun"/>
          <w:rFonts w:ascii="Segoe UI" w:hAnsi="Segoe UI" w:cs="Segoe UI"/>
        </w:rPr>
        <w:t>původně herečka, pak právnička; milující, výborná maminka, manželka, tchýně; vede celou rodinu, drží všechny při sobě, snaží se překonat všechny nesnáze</w:t>
      </w:r>
    </w:p>
    <w:p w14:paraId="06D4D7E9" w14:textId="7289ED95" w:rsidR="00936C74" w:rsidRDefault="00936C74" w:rsidP="003320DC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>
        <w:rPr>
          <w:rStyle w:val="normaltextrun"/>
          <w:rFonts w:ascii="Segoe UI" w:hAnsi="Segoe UI" w:cs="Segoe UI"/>
        </w:rPr>
        <w:t>Šperk – ředitel podniku, kde Kvidovi rodiče pracují, komunista, jde s dobou, má velkou moc, zabývá se chovem psů, po roce 1989 vystupuje proti komunismu</w:t>
      </w:r>
    </w:p>
    <w:p w14:paraId="481045A1" w14:textId="51537728" w:rsidR="00936C74" w:rsidRPr="002E0020" w:rsidRDefault="00936C74" w:rsidP="003320DC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>
        <w:rPr>
          <w:rStyle w:val="normaltextrun"/>
          <w:rFonts w:ascii="Segoe UI" w:hAnsi="Segoe UI" w:cs="Segoe UI"/>
        </w:rPr>
        <w:t>Pavel Kohout – spisovatel, disident, Kvidova rodina ho byla navštívit (skutečný spisovatel)</w:t>
      </w:r>
    </w:p>
    <w:p w14:paraId="57A38A3B" w14:textId="77777777" w:rsidR="002E0020" w:rsidRDefault="002E0020" w:rsidP="002E0020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4264D8E1" w14:textId="77777777" w:rsidR="003320DC" w:rsidRPr="003320DC" w:rsidRDefault="002E0020" w:rsidP="009E7741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B73A22">
        <w:rPr>
          <w:rStyle w:val="normaltextrun"/>
          <w:rFonts w:ascii="Calibri" w:hAnsi="Calibri" w:cs="Calibri"/>
          <w:b/>
          <w:bCs/>
        </w:rPr>
        <w:t xml:space="preserve">jazykové </w:t>
      </w:r>
      <w:proofErr w:type="gramStart"/>
      <w:r w:rsidRPr="00B73A22">
        <w:rPr>
          <w:rStyle w:val="normaltextrun"/>
          <w:rFonts w:ascii="Calibri" w:hAnsi="Calibri" w:cs="Calibri"/>
          <w:b/>
          <w:bCs/>
        </w:rPr>
        <w:t>prostředky</w:t>
      </w:r>
      <w:r w:rsidRPr="00B73A22">
        <w:rPr>
          <w:rStyle w:val="eop"/>
          <w:rFonts w:ascii="Calibri" w:hAnsi="Calibri" w:cs="Calibri"/>
        </w:rPr>
        <w:t xml:space="preserve"> - </w:t>
      </w:r>
      <w:r w:rsidR="00B73A22" w:rsidRPr="00312EAC">
        <w:rPr>
          <w:rFonts w:ascii="Calibri" w:hAnsi="Calibri" w:cs="Calibri"/>
        </w:rPr>
        <w:t>spisovný</w:t>
      </w:r>
      <w:proofErr w:type="gramEnd"/>
      <w:r w:rsidR="00B73A22" w:rsidRPr="00312EAC">
        <w:rPr>
          <w:rFonts w:ascii="Calibri" w:hAnsi="Calibri" w:cs="Calibri"/>
        </w:rPr>
        <w:t xml:space="preserve"> </w:t>
      </w:r>
      <w:r w:rsidR="003320DC">
        <w:rPr>
          <w:rFonts w:ascii="Calibri" w:hAnsi="Calibri" w:cs="Calibri"/>
        </w:rPr>
        <w:t xml:space="preserve">i hovorový </w:t>
      </w:r>
      <w:r w:rsidR="00B73A22" w:rsidRPr="00312EAC">
        <w:rPr>
          <w:rFonts w:ascii="Calibri" w:hAnsi="Calibri" w:cs="Calibri"/>
        </w:rPr>
        <w:t xml:space="preserve">jazyk, </w:t>
      </w:r>
      <w:r w:rsidR="003320DC">
        <w:rPr>
          <w:rFonts w:ascii="Calibri" w:hAnsi="Calibri" w:cs="Calibri"/>
        </w:rPr>
        <w:t>vulgarismy</w:t>
      </w:r>
    </w:p>
    <w:p w14:paraId="070EC2C5" w14:textId="77777777" w:rsidR="00B73A22" w:rsidRPr="00B73A22" w:rsidRDefault="00B73A22" w:rsidP="000B657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0E50F789" w14:textId="48B4C3D2" w:rsidR="003320DC" w:rsidRPr="003320DC" w:rsidRDefault="002E0020" w:rsidP="00B73A2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2E0020">
        <w:rPr>
          <w:rStyle w:val="normaltextrun"/>
          <w:rFonts w:ascii="Calibri" w:hAnsi="Calibri" w:cs="Calibri"/>
          <w:b/>
          <w:bCs/>
        </w:rPr>
        <w:t>forma</w:t>
      </w:r>
      <w:r w:rsidRPr="002E0020">
        <w:rPr>
          <w:rStyle w:val="normaltextrun"/>
          <w:rFonts w:ascii="Calibri" w:hAnsi="Calibri" w:cs="Calibri"/>
        </w:rPr>
        <w:t xml:space="preserve"> </w:t>
      </w:r>
      <w:r w:rsidR="00DE17E3">
        <w:rPr>
          <w:rStyle w:val="normaltextrun"/>
          <w:rFonts w:ascii="Calibri" w:hAnsi="Calibri" w:cs="Calibri"/>
        </w:rPr>
        <w:t>–</w:t>
      </w:r>
      <w:r w:rsidR="00B73A22">
        <w:rPr>
          <w:rStyle w:val="normaltextrun"/>
          <w:rFonts w:ascii="Calibri" w:hAnsi="Calibri" w:cs="Calibri"/>
        </w:rPr>
        <w:t xml:space="preserve"> </w:t>
      </w:r>
      <w:proofErr w:type="spellStart"/>
      <w:r w:rsidR="003320DC">
        <w:rPr>
          <w:rStyle w:val="normaltextrun"/>
          <w:rFonts w:ascii="Calibri" w:hAnsi="Calibri" w:cs="Calibri"/>
        </w:rPr>
        <w:t>er</w:t>
      </w:r>
      <w:proofErr w:type="spellEnd"/>
      <w:r w:rsidR="00B73A22">
        <w:rPr>
          <w:rStyle w:val="normaltextrun"/>
          <w:rFonts w:ascii="Calibri" w:hAnsi="Calibri" w:cs="Calibri"/>
        </w:rPr>
        <w:t>-forma – vypravěčem je hlavní hrdina</w:t>
      </w:r>
      <w:r w:rsidR="00B30228">
        <w:rPr>
          <w:rStyle w:val="normaltextrun"/>
          <w:rFonts w:ascii="Calibri" w:hAnsi="Calibri" w:cs="Calibri"/>
        </w:rPr>
        <w:t xml:space="preserve"> Kvido, příběh probírá s redaktorem</w:t>
      </w:r>
      <w:r w:rsidR="00B73A22">
        <w:rPr>
          <w:rStyle w:val="normaltextrun"/>
          <w:rFonts w:ascii="Calibri" w:hAnsi="Calibri" w:cs="Calibri"/>
        </w:rPr>
        <w:t>,</w:t>
      </w:r>
      <w:r w:rsidR="003320DC">
        <w:rPr>
          <w:rStyle w:val="normaltextrun"/>
          <w:rFonts w:ascii="Calibri" w:hAnsi="Calibri" w:cs="Calibri"/>
        </w:rPr>
        <w:t xml:space="preserve"> vyskytují se 2 roviny – vyprávění o rodině x konzultace s redaktorem, komentáře hlavního hrdiny k jednotlivým událostem</w:t>
      </w:r>
      <w:r w:rsidR="00064CEF">
        <w:rPr>
          <w:rStyle w:val="normaltextrun"/>
          <w:rFonts w:ascii="Calibri" w:hAnsi="Calibri" w:cs="Calibri"/>
        </w:rPr>
        <w:t xml:space="preserve">, </w:t>
      </w:r>
      <w:r w:rsidR="000B6578">
        <w:rPr>
          <w:rStyle w:val="normaltextrun"/>
          <w:rFonts w:ascii="Calibri" w:hAnsi="Calibri" w:cs="Calibri"/>
        </w:rPr>
        <w:t>výňatky z Kvidova deníku nebo své zážitky diktuje redaktorovi, ten události komentuje, že je nudný</w:t>
      </w:r>
      <w:r w:rsidR="00B73A22">
        <w:rPr>
          <w:rStyle w:val="normaltextrun"/>
          <w:rFonts w:ascii="Calibri" w:hAnsi="Calibri" w:cs="Calibri"/>
        </w:rPr>
        <w:t xml:space="preserve"> </w:t>
      </w:r>
    </w:p>
    <w:p w14:paraId="365EF4AF" w14:textId="77777777" w:rsidR="00B73A22" w:rsidRPr="002E0020" w:rsidRDefault="00B73A22" w:rsidP="000B657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3F8D9168" w14:textId="4A0EDB14" w:rsidR="002E5EBE" w:rsidRPr="00B73A22" w:rsidRDefault="002E0020" w:rsidP="00890B4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2"/>
          <w:szCs w:val="22"/>
        </w:rPr>
      </w:pPr>
      <w:r w:rsidRPr="00B73A22">
        <w:rPr>
          <w:rStyle w:val="normaltextrun"/>
          <w:rFonts w:ascii="Calibri" w:hAnsi="Calibri" w:cs="Calibri"/>
          <w:b/>
          <w:bCs/>
        </w:rPr>
        <w:t>způsob vypravování</w:t>
      </w:r>
      <w:r w:rsidRPr="00B73A22">
        <w:rPr>
          <w:rStyle w:val="eop"/>
          <w:rFonts w:ascii="Calibri" w:hAnsi="Calibri" w:cs="Calibri"/>
        </w:rPr>
        <w:t xml:space="preserve"> – </w:t>
      </w:r>
      <w:r w:rsidR="00B30228">
        <w:rPr>
          <w:rStyle w:val="eop"/>
          <w:rFonts w:ascii="Calibri" w:hAnsi="Calibri" w:cs="Calibri"/>
        </w:rPr>
        <w:t xml:space="preserve">vypravěčem je chlapec z rodiny, popisuje svýma očima zážitky z dětství a dospívání; je psána RETROSPEKTIVNĚ, konec knihy psán </w:t>
      </w:r>
      <w:r w:rsidRPr="00B73A22">
        <w:rPr>
          <w:rFonts w:ascii="Calibri" w:hAnsi="Calibri" w:cs="Calibri"/>
        </w:rPr>
        <w:t>chronologick</w:t>
      </w:r>
      <w:r w:rsidR="00B30228">
        <w:rPr>
          <w:rFonts w:ascii="Calibri" w:hAnsi="Calibri" w:cs="Calibri"/>
        </w:rPr>
        <w:t>y, obsahuje výpisky z deníku</w:t>
      </w:r>
      <w:r w:rsidRPr="00B73A22">
        <w:rPr>
          <w:rFonts w:ascii="Calibri" w:hAnsi="Calibri" w:cs="Calibri"/>
        </w:rPr>
        <w:t xml:space="preserve"> děj, </w:t>
      </w:r>
      <w:r w:rsidR="00D95B38">
        <w:rPr>
          <w:rFonts w:ascii="Calibri" w:hAnsi="Calibri" w:cs="Calibri"/>
        </w:rPr>
        <w:t xml:space="preserve">ojediněle </w:t>
      </w:r>
      <w:r w:rsidR="00B73A22" w:rsidRPr="00B73A22">
        <w:rPr>
          <w:rFonts w:ascii="Calibri" w:hAnsi="Calibri" w:cs="Calibri"/>
        </w:rPr>
        <w:t>použita i retrospektiva</w:t>
      </w:r>
      <w:r w:rsidR="00D95B38">
        <w:rPr>
          <w:rFonts w:ascii="Calibri" w:hAnsi="Calibri" w:cs="Calibri"/>
        </w:rPr>
        <w:t xml:space="preserve"> (vyprávění o manželovi tety Kateřiny), postřehy vypravěče</w:t>
      </w:r>
      <w:r w:rsidR="00B73A22" w:rsidRPr="00B73A22">
        <w:rPr>
          <w:rFonts w:ascii="Calibri" w:hAnsi="Calibri" w:cs="Calibri"/>
        </w:rPr>
        <w:t xml:space="preserve"> </w:t>
      </w:r>
    </w:p>
    <w:p w14:paraId="2087EF4F" w14:textId="77777777" w:rsidR="00B73A22" w:rsidRDefault="00B73A22" w:rsidP="00B73A22">
      <w:pPr>
        <w:pStyle w:val="Odstavecseseznamem"/>
        <w:rPr>
          <w:rStyle w:val="normaltextrun"/>
          <w:rFonts w:ascii="Calibri" w:hAnsi="Calibri" w:cs="Calibri"/>
          <w:b/>
          <w:bCs/>
        </w:rPr>
      </w:pPr>
    </w:p>
    <w:p w14:paraId="5EEF61CD" w14:textId="77777777" w:rsidR="00B73A22" w:rsidRPr="00B73A22" w:rsidRDefault="00B73A22" w:rsidP="00B73A22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9B17CE3" w14:textId="77777777" w:rsidR="00EC2282" w:rsidRDefault="00EC2282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4A4237A" w14:textId="77777777" w:rsidR="003C658C" w:rsidRDefault="003C658C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3C658C">
        <w:rPr>
          <w:rStyle w:val="eop"/>
          <w:rFonts w:ascii="Calibri" w:hAnsi="Calibri" w:cs="Calibri"/>
          <w:b/>
          <w:bCs/>
          <w:sz w:val="28"/>
          <w:szCs w:val="28"/>
        </w:rPr>
        <w:t>Další údaje o knize:</w:t>
      </w:r>
      <w:r w:rsidRPr="003C658C">
        <w:rPr>
          <w:rStyle w:val="eop"/>
          <w:rFonts w:ascii="Calibri" w:hAnsi="Calibri" w:cs="Calibri"/>
          <w:sz w:val="22"/>
          <w:szCs w:val="22"/>
        </w:rPr>
        <w:t xml:space="preserve"> </w:t>
      </w:r>
    </w:p>
    <w:p w14:paraId="52E08D47" w14:textId="77777777" w:rsidR="003C658C" w:rsidRDefault="003C658C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50F1B7F1" w14:textId="06862D59" w:rsidR="00A24A9A" w:rsidRDefault="00AC6921" w:rsidP="00460FA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- nejslavnější dílo autora</w:t>
      </w:r>
      <w:r w:rsidR="000D01F0">
        <w:rPr>
          <w:rFonts w:ascii="Calibri" w:hAnsi="Calibri" w:cs="Calibri"/>
        </w:rPr>
        <w:t>, cena Jiřího Ortena</w:t>
      </w:r>
    </w:p>
    <w:p w14:paraId="2351E3E2" w14:textId="6E21FD87" w:rsidR="0087268C" w:rsidRDefault="00A24A9A" w:rsidP="000D01F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="00AC6921">
        <w:rPr>
          <w:rFonts w:ascii="Calibri" w:hAnsi="Calibri" w:cs="Calibri"/>
        </w:rPr>
        <w:t>zfilmováno</w:t>
      </w:r>
      <w:r>
        <w:rPr>
          <w:rFonts w:ascii="Calibri" w:hAnsi="Calibri" w:cs="Calibri"/>
        </w:rPr>
        <w:t xml:space="preserve"> – film </w:t>
      </w:r>
      <w:r w:rsidR="000D01F0">
        <w:rPr>
          <w:rFonts w:ascii="Calibri" w:hAnsi="Calibri" w:cs="Calibri"/>
        </w:rPr>
        <w:t xml:space="preserve">je podle knihy </w:t>
      </w:r>
    </w:p>
    <w:p w14:paraId="46650D96" w14:textId="77777777" w:rsidR="0087268C" w:rsidRDefault="0087268C" w:rsidP="00460FA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49349D98" w14:textId="77777777" w:rsidR="0087268C" w:rsidRDefault="0087268C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772D8820" w14:textId="28CC2AEA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12520C46" w14:textId="600F4436" w:rsidR="00460FAB" w:rsidRDefault="00460FAB" w:rsidP="002E002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14:paraId="3B970D14" w14:textId="77777777" w:rsidR="00460FAB" w:rsidRDefault="00460FAB" w:rsidP="00460FA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6AEF0AC3" w14:textId="5676FE51" w:rsidR="00312EAC" w:rsidRPr="00B73A22" w:rsidRDefault="00312EAC" w:rsidP="00B73A22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</w:p>
    <w:p w14:paraId="62499EC3" w14:textId="08E94CAC" w:rsidR="00312EAC" w:rsidRPr="00312EAC" w:rsidRDefault="00312EAC" w:rsidP="00312EAC">
      <w:pPr>
        <w:pStyle w:val="paragraph"/>
        <w:spacing w:after="0"/>
        <w:ind w:left="1080"/>
        <w:textAlignment w:val="baseline"/>
        <w:rPr>
          <w:rFonts w:ascii="Calibri" w:hAnsi="Calibri" w:cs="Calibri"/>
        </w:rPr>
      </w:pPr>
    </w:p>
    <w:p w14:paraId="09F2EC7B" w14:textId="77777777" w:rsidR="00312EAC" w:rsidRPr="00312EAC" w:rsidRDefault="00312EAC" w:rsidP="00312EAC">
      <w:pPr>
        <w:pStyle w:val="paragraph"/>
        <w:spacing w:after="0" w:afterAutospacing="0"/>
        <w:ind w:left="1080"/>
        <w:textAlignment w:val="baseline"/>
        <w:rPr>
          <w:rFonts w:ascii="Calibri" w:hAnsi="Calibri" w:cs="Calibri"/>
        </w:rPr>
      </w:pPr>
      <w:r w:rsidRPr="00312EAC">
        <w:rPr>
          <w:rFonts w:ascii="Calibri" w:hAnsi="Calibri" w:cs="Calibri"/>
        </w:rPr>
        <w:lastRenderedPageBreak/>
        <w:t> </w:t>
      </w:r>
    </w:p>
    <w:p w14:paraId="2E5F5A55" w14:textId="77777777" w:rsidR="00312EAC" w:rsidRPr="00312EAC" w:rsidRDefault="00312EAC" w:rsidP="00460FA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</w:rPr>
      </w:pPr>
    </w:p>
    <w:sectPr w:rsidR="00312EAC" w:rsidRPr="00312E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66847"/>
    <w:multiLevelType w:val="multilevel"/>
    <w:tmpl w:val="4CDC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352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93312"/>
    <w:multiLevelType w:val="hybridMultilevel"/>
    <w:tmpl w:val="F2987226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DD20A2"/>
    <w:multiLevelType w:val="multilevel"/>
    <w:tmpl w:val="5A96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84B6C"/>
    <w:multiLevelType w:val="multilevel"/>
    <w:tmpl w:val="6D5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42CC6"/>
    <w:multiLevelType w:val="hybridMultilevel"/>
    <w:tmpl w:val="D85846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461354"/>
    <w:multiLevelType w:val="hybridMultilevel"/>
    <w:tmpl w:val="762E5B30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6657D8"/>
    <w:multiLevelType w:val="hybridMultilevel"/>
    <w:tmpl w:val="9872DD2C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840172"/>
    <w:multiLevelType w:val="hybridMultilevel"/>
    <w:tmpl w:val="2DFA3D7C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D565DE"/>
    <w:multiLevelType w:val="hybridMultilevel"/>
    <w:tmpl w:val="6DEEC0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D93225"/>
    <w:multiLevelType w:val="multilevel"/>
    <w:tmpl w:val="D3B8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E676B"/>
    <w:multiLevelType w:val="hybridMultilevel"/>
    <w:tmpl w:val="906E44DE"/>
    <w:lvl w:ilvl="0" w:tplc="ABE4C9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FA7B4F"/>
    <w:multiLevelType w:val="multilevel"/>
    <w:tmpl w:val="C184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5A715B"/>
    <w:multiLevelType w:val="multilevel"/>
    <w:tmpl w:val="0978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1D7F67"/>
    <w:multiLevelType w:val="hybridMultilevel"/>
    <w:tmpl w:val="E97CF2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6F2D56"/>
    <w:multiLevelType w:val="hybridMultilevel"/>
    <w:tmpl w:val="D5BE7D6E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564A75"/>
    <w:multiLevelType w:val="multilevel"/>
    <w:tmpl w:val="4006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1B6DFA"/>
    <w:multiLevelType w:val="multilevel"/>
    <w:tmpl w:val="9C1E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297960">
    <w:abstractNumId w:val="2"/>
  </w:num>
  <w:num w:numId="2" w16cid:durableId="1054625183">
    <w:abstractNumId w:val="12"/>
  </w:num>
  <w:num w:numId="3" w16cid:durableId="1855534507">
    <w:abstractNumId w:val="16"/>
  </w:num>
  <w:num w:numId="4" w16cid:durableId="1662851192">
    <w:abstractNumId w:val="24"/>
  </w:num>
  <w:num w:numId="5" w16cid:durableId="146895425">
    <w:abstractNumId w:val="20"/>
  </w:num>
  <w:num w:numId="6" w16cid:durableId="1573850243">
    <w:abstractNumId w:val="25"/>
  </w:num>
  <w:num w:numId="7" w16cid:durableId="1273629397">
    <w:abstractNumId w:val="8"/>
  </w:num>
  <w:num w:numId="8" w16cid:durableId="1040596927">
    <w:abstractNumId w:val="19"/>
  </w:num>
  <w:num w:numId="9" w16cid:durableId="435095756">
    <w:abstractNumId w:val="34"/>
  </w:num>
  <w:num w:numId="10" w16cid:durableId="1351683347">
    <w:abstractNumId w:val="21"/>
  </w:num>
  <w:num w:numId="11" w16cid:durableId="769393525">
    <w:abstractNumId w:val="15"/>
  </w:num>
  <w:num w:numId="12" w16cid:durableId="1741102526">
    <w:abstractNumId w:val="17"/>
  </w:num>
  <w:num w:numId="13" w16cid:durableId="553353040">
    <w:abstractNumId w:val="0"/>
  </w:num>
  <w:num w:numId="14" w16cid:durableId="2042434871">
    <w:abstractNumId w:val="35"/>
  </w:num>
  <w:num w:numId="15" w16cid:durableId="1227106846">
    <w:abstractNumId w:val="36"/>
  </w:num>
  <w:num w:numId="16" w16cid:durableId="1914000487">
    <w:abstractNumId w:val="10"/>
  </w:num>
  <w:num w:numId="17" w16cid:durableId="1477717352">
    <w:abstractNumId w:val="1"/>
  </w:num>
  <w:num w:numId="18" w16cid:durableId="2025087042">
    <w:abstractNumId w:val="11"/>
  </w:num>
  <w:num w:numId="19" w16cid:durableId="2064404671">
    <w:abstractNumId w:val="14"/>
  </w:num>
  <w:num w:numId="20" w16cid:durableId="675963139">
    <w:abstractNumId w:val="29"/>
  </w:num>
  <w:num w:numId="21" w16cid:durableId="13851879">
    <w:abstractNumId w:val="37"/>
  </w:num>
  <w:num w:numId="22" w16cid:durableId="688726148">
    <w:abstractNumId w:val="28"/>
  </w:num>
  <w:num w:numId="23" w16cid:durableId="1083647722">
    <w:abstractNumId w:val="22"/>
  </w:num>
  <w:num w:numId="24" w16cid:durableId="727845548">
    <w:abstractNumId w:val="5"/>
  </w:num>
  <w:num w:numId="25" w16cid:durableId="770784702">
    <w:abstractNumId w:val="3"/>
  </w:num>
  <w:num w:numId="26" w16cid:durableId="1968513505">
    <w:abstractNumId w:val="31"/>
  </w:num>
  <w:num w:numId="27" w16cid:durableId="1325432184">
    <w:abstractNumId w:val="13"/>
  </w:num>
  <w:num w:numId="28" w16cid:durableId="724523932">
    <w:abstractNumId w:val="9"/>
  </w:num>
  <w:num w:numId="29" w16cid:durableId="1321041548">
    <w:abstractNumId w:val="7"/>
  </w:num>
  <w:num w:numId="30" w16cid:durableId="1337920761">
    <w:abstractNumId w:val="30"/>
  </w:num>
  <w:num w:numId="31" w16cid:durableId="1014959548">
    <w:abstractNumId w:val="4"/>
  </w:num>
  <w:num w:numId="32" w16cid:durableId="159546180">
    <w:abstractNumId w:val="18"/>
  </w:num>
  <w:num w:numId="33" w16cid:durableId="404650202">
    <w:abstractNumId w:val="26"/>
  </w:num>
  <w:num w:numId="34" w16cid:durableId="686102276">
    <w:abstractNumId w:val="33"/>
  </w:num>
  <w:num w:numId="35" w16cid:durableId="1353414585">
    <w:abstractNumId w:val="23"/>
  </w:num>
  <w:num w:numId="36" w16cid:durableId="216552851">
    <w:abstractNumId w:val="27"/>
  </w:num>
  <w:num w:numId="37" w16cid:durableId="1784307503">
    <w:abstractNumId w:val="6"/>
  </w:num>
  <w:num w:numId="38" w16cid:durableId="166916649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57F66"/>
    <w:rsid w:val="00064CEF"/>
    <w:rsid w:val="0006690C"/>
    <w:rsid w:val="000974FB"/>
    <w:rsid w:val="000B6578"/>
    <w:rsid w:val="000D01F0"/>
    <w:rsid w:val="001129A2"/>
    <w:rsid w:val="00112CA4"/>
    <w:rsid w:val="00154548"/>
    <w:rsid w:val="0017763E"/>
    <w:rsid w:val="001D17BB"/>
    <w:rsid w:val="001F185B"/>
    <w:rsid w:val="001F56E0"/>
    <w:rsid w:val="00217EFB"/>
    <w:rsid w:val="002802D6"/>
    <w:rsid w:val="002B4247"/>
    <w:rsid w:val="002B74ED"/>
    <w:rsid w:val="002C211F"/>
    <w:rsid w:val="002C7CBD"/>
    <w:rsid w:val="002E0020"/>
    <w:rsid w:val="002E5EBE"/>
    <w:rsid w:val="002F00F7"/>
    <w:rsid w:val="002F37E8"/>
    <w:rsid w:val="0030334D"/>
    <w:rsid w:val="00311F41"/>
    <w:rsid w:val="00312EAC"/>
    <w:rsid w:val="003320DC"/>
    <w:rsid w:val="00333729"/>
    <w:rsid w:val="00367048"/>
    <w:rsid w:val="003C658C"/>
    <w:rsid w:val="00460FAB"/>
    <w:rsid w:val="00496053"/>
    <w:rsid w:val="00525EFB"/>
    <w:rsid w:val="005B7B0A"/>
    <w:rsid w:val="005C2970"/>
    <w:rsid w:val="005E1815"/>
    <w:rsid w:val="006069CE"/>
    <w:rsid w:val="00635EDD"/>
    <w:rsid w:val="00692E0F"/>
    <w:rsid w:val="006A386D"/>
    <w:rsid w:val="007241D7"/>
    <w:rsid w:val="00736D91"/>
    <w:rsid w:val="007B0C1D"/>
    <w:rsid w:val="007E58A3"/>
    <w:rsid w:val="007F553D"/>
    <w:rsid w:val="00844B13"/>
    <w:rsid w:val="00861F02"/>
    <w:rsid w:val="0087268C"/>
    <w:rsid w:val="008A0BB2"/>
    <w:rsid w:val="00911FC1"/>
    <w:rsid w:val="009330DC"/>
    <w:rsid w:val="00936C74"/>
    <w:rsid w:val="00992AAC"/>
    <w:rsid w:val="009A55E4"/>
    <w:rsid w:val="009C5E73"/>
    <w:rsid w:val="00A24A9A"/>
    <w:rsid w:val="00A652A4"/>
    <w:rsid w:val="00A7780B"/>
    <w:rsid w:val="00AB20D3"/>
    <w:rsid w:val="00AC6921"/>
    <w:rsid w:val="00AE6E5F"/>
    <w:rsid w:val="00B1023A"/>
    <w:rsid w:val="00B30228"/>
    <w:rsid w:val="00B73A22"/>
    <w:rsid w:val="00B85359"/>
    <w:rsid w:val="00C41D78"/>
    <w:rsid w:val="00C56C0A"/>
    <w:rsid w:val="00CA0306"/>
    <w:rsid w:val="00D8462C"/>
    <w:rsid w:val="00D95B38"/>
    <w:rsid w:val="00DB5230"/>
    <w:rsid w:val="00DE09E3"/>
    <w:rsid w:val="00DE17E3"/>
    <w:rsid w:val="00DE5F28"/>
    <w:rsid w:val="00E2217C"/>
    <w:rsid w:val="00E433A8"/>
    <w:rsid w:val="00E63274"/>
    <w:rsid w:val="00E773EF"/>
    <w:rsid w:val="00E83039"/>
    <w:rsid w:val="00E87FA8"/>
    <w:rsid w:val="00EA4C2E"/>
    <w:rsid w:val="00EC2282"/>
    <w:rsid w:val="00F84147"/>
    <w:rsid w:val="00FB46E7"/>
    <w:rsid w:val="00FB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2E0020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E87FA8"/>
    <w:rPr>
      <w:color w:val="0000FF"/>
      <w:u w:val="single"/>
    </w:rPr>
  </w:style>
  <w:style w:type="character" w:customStyle="1" w:styleId="cite-bracket">
    <w:name w:val="cite-bracket"/>
    <w:basedOn w:val="Standardnpsmoodstavce"/>
    <w:rsid w:val="00E87FA8"/>
  </w:style>
  <w:style w:type="character" w:styleId="Nevyeenzmnka">
    <w:name w:val="Unresolved Mention"/>
    <w:basedOn w:val="Standardnpsmoodstavce"/>
    <w:uiPriority w:val="99"/>
    <w:semiHidden/>
    <w:unhideWhenUsed/>
    <w:rsid w:val="009330DC"/>
    <w:rPr>
      <w:color w:val="605E5C"/>
      <w:shd w:val="clear" w:color="auto" w:fill="E1DFDD"/>
    </w:rPr>
  </w:style>
  <w:style w:type="character" w:styleId="Siln">
    <w:name w:val="Strong"/>
    <w:basedOn w:val="Standardnpsmoodstavce"/>
    <w:uiPriority w:val="22"/>
    <w:qFormat/>
    <w:rsid w:val="000974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1051</TotalTime>
  <Pages>4</Pages>
  <Words>751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Štěpán Prokop</cp:lastModifiedBy>
  <cp:revision>17</cp:revision>
  <dcterms:created xsi:type="dcterms:W3CDTF">2025-09-10T05:26:00Z</dcterms:created>
  <dcterms:modified xsi:type="dcterms:W3CDTF">2026-03-22T21:39:00Z</dcterms:modified>
</cp:coreProperties>
</file>