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7" w:lineRule="auto"/>
        <w:ind w:left="2905" w:right="2716"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ECE 579 Intelligent Systems</w:t>
      </w:r>
    </w:p>
    <w:p w:rsidR="00000000" w:rsidDel="00000000" w:rsidP="00000000" w:rsidRDefault="00000000" w:rsidRPr="00000000" w14:paraId="00000002">
      <w:pPr>
        <w:spacing w:before="5" w:line="180" w:lineRule="auto"/>
        <w:rPr>
          <w:sz w:val="19"/>
          <w:szCs w:val="19"/>
        </w:rPr>
      </w:pPr>
      <w:r w:rsidDel="00000000" w:rsidR="00000000" w:rsidRPr="00000000">
        <w:rPr>
          <w:rtl w:val="0"/>
        </w:rPr>
      </w:r>
    </w:p>
    <w:p w:rsidR="00000000" w:rsidDel="00000000" w:rsidP="00000000" w:rsidRDefault="00000000" w:rsidRPr="00000000" w14:paraId="00000003">
      <w:pPr>
        <w:spacing w:line="240" w:lineRule="auto"/>
        <w:ind w:left="3650" w:right="3461" w:firstLine="0"/>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Project Initiative Report</w:t>
      </w: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004">
      <w:pPr>
        <w:spacing w:before="24" w:line="422" w:lineRule="auto"/>
        <w:ind w:left="0" w:right="60" w:firstLine="0"/>
        <w:rPr>
          <w:rFonts w:ascii="Calibri" w:cs="Calibri" w:eastAsia="Calibri" w:hAnsi="Calibri"/>
          <w:b w:val="1"/>
          <w:bCs w:val="1"/>
          <w:color w:val="fe0000"/>
          <w:sz w:val="22"/>
          <w:szCs w:val="22"/>
        </w:rPr>
      </w:pPr>
      <w:r w:rsidDel="00000000" w:rsidR="00000000" w:rsidRPr="00000000">
        <w:rPr>
          <w:rtl w:val="0"/>
        </w:rPr>
      </w:r>
    </w:p>
    <w:p w:rsidR="00000000" w:rsidDel="00000000" w:rsidP="00000000" w:rsidRDefault="00000000" w:rsidRPr="00000000" w14:paraId="00000005">
      <w:pPr>
        <w:spacing w:before="24" w:line="422" w:lineRule="auto"/>
        <w:ind w:left="100" w:right="60" w:firstLine="0"/>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Project title:</w:t>
      </w:r>
      <w:r w:rsidDel="00000000" w:rsidR="00000000" w:rsidRPr="00000000">
        <w:rPr>
          <w:rFonts w:ascii="Calibri" w:cs="Calibri" w:eastAsia="Calibri" w:hAnsi="Calibri"/>
          <w:b w:val="1"/>
          <w:bCs w:val="1"/>
          <w:sz w:val="22"/>
          <w:szCs w:val="22"/>
          <w:rtl w:val="0"/>
        </w:rPr>
        <w:t xml:space="preserve"> </w:t>
      </w:r>
      <w:r w:rsidDel="00000000" w:rsidR="00000000" w:rsidRPr="00000000">
        <w:rPr>
          <w:rFonts w:ascii="Calibri" w:cs="Calibri" w:eastAsia="Calibri" w:hAnsi="Calibri"/>
          <w:sz w:val="22"/>
          <w:szCs w:val="22"/>
          <w:rtl w:val="0"/>
        </w:rPr>
        <w:t xml:space="preserve">Vision-Based Hand Gesture Control for Human–Computer Interaction</w:t>
      </w:r>
    </w:p>
    <w:p w:rsidR="00000000" w:rsidDel="00000000" w:rsidP="00000000" w:rsidRDefault="00000000" w:rsidRPr="00000000" w14:paraId="00000006">
      <w:pPr>
        <w:spacing w:before="35" w:lineRule="auto"/>
        <w:ind w:left="10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Students in the project group: </w:t>
      </w:r>
      <w:r w:rsidDel="00000000" w:rsidR="00000000" w:rsidRPr="00000000">
        <w:rPr>
          <w:rFonts w:ascii="Calibri" w:cs="Calibri" w:eastAsia="Calibri" w:hAnsi="Calibri"/>
          <w:sz w:val="22"/>
          <w:szCs w:val="22"/>
          <w:rtl w:val="0"/>
        </w:rPr>
        <w:t xml:space="preserve">Sterling Walker and Errick Lisk. </w:t>
        <w:br w:type="textWrapping"/>
      </w:r>
      <w:r w:rsidDel="00000000" w:rsidR="00000000" w:rsidRPr="00000000">
        <w:rPr>
          <w:rFonts w:ascii="Calibri" w:cs="Calibri" w:eastAsia="Calibri" w:hAnsi="Calibri"/>
          <w:b w:val="1"/>
          <w:bCs w:val="1"/>
          <w:sz w:val="22"/>
          <w:szCs w:val="22"/>
          <w:rtl w:val="0"/>
        </w:rPr>
        <w:t xml:space="preserve">Team Responsibilities:</w:t>
      </w:r>
      <w:r w:rsidDel="00000000" w:rsidR="00000000" w:rsidRPr="00000000">
        <w:rPr>
          <w:rFonts w:ascii="Calibri" w:cs="Calibri" w:eastAsia="Calibri" w:hAnsi="Calibri"/>
          <w:sz w:val="22"/>
          <w:szCs w:val="22"/>
          <w:rtl w:val="0"/>
        </w:rPr>
        <w:t xml:space="preserve"> Data Gathering, UI Architecture, Model Fine Tuning, Testing</w:t>
      </w:r>
    </w:p>
    <w:p w:rsidR="00000000" w:rsidDel="00000000" w:rsidP="00000000" w:rsidRDefault="00000000" w:rsidRPr="00000000" w14:paraId="00000007">
      <w:pPr>
        <w:spacing w:before="5" w:line="180" w:lineRule="auto"/>
        <w:rPr>
          <w:sz w:val="19"/>
          <w:szCs w:val="19"/>
        </w:rPr>
      </w:pPr>
      <w:r w:rsidDel="00000000" w:rsidR="00000000" w:rsidRPr="00000000">
        <w:rPr>
          <w:rtl w:val="0"/>
        </w:rPr>
      </w:r>
    </w:p>
    <w:p w:rsidR="00000000" w:rsidDel="00000000" w:rsidP="00000000" w:rsidRDefault="00000000" w:rsidRPr="00000000" w14:paraId="00000008">
      <w:pPr>
        <w:ind w:left="10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Project Description</w:t>
      </w:r>
      <w:r w:rsidDel="00000000" w:rsidR="00000000" w:rsidRPr="00000000">
        <w:rPr>
          <w:rFonts w:ascii="Calibri" w:cs="Calibri" w:eastAsia="Calibri" w:hAnsi="Calibri"/>
          <w:sz w:val="22"/>
          <w:szCs w:val="22"/>
          <w:rtl w:val="0"/>
        </w:rPr>
        <w:t xml:space="preserve">: In this project, we will develop a UI controller using hand gestures in real time. Using a standard camera, the system will detect hand poses and translate that information into instructions that a user interface can use to navigate. ​​The project focuses on robustness, low latency, and usability, with particular attention to gesture ambiguity and confidence handling. Performance is evaluated based on gesture recognition accuracy, response time, and reliability across varying lighting conditions and backgrounds.</w:t>
      </w:r>
    </w:p>
    <w:p w:rsidR="00000000" w:rsidDel="00000000" w:rsidP="00000000" w:rsidRDefault="00000000" w:rsidRPr="00000000" w14:paraId="00000009">
      <w:pPr>
        <w:spacing w:before="5" w:line="180" w:lineRule="auto"/>
        <w:rPr>
          <w:sz w:val="19"/>
          <w:szCs w:val="19"/>
        </w:rPr>
      </w:pPr>
      <w:r w:rsidDel="00000000" w:rsidR="00000000" w:rsidRPr="00000000">
        <w:rPr>
          <w:rtl w:val="0"/>
        </w:rPr>
      </w:r>
    </w:p>
    <w:p w:rsidR="00000000" w:rsidDel="00000000" w:rsidP="00000000" w:rsidRDefault="00000000" w:rsidRPr="00000000" w14:paraId="0000000A">
      <w:pPr>
        <w:ind w:left="10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Description</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0B">
      <w:pPr>
        <w:numPr>
          <w:ilvl w:val="0"/>
          <w:numId w:val="1"/>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Videos of hand gestures</w:t>
      </w:r>
    </w:p>
    <w:p w:rsidR="00000000" w:rsidDel="00000000" w:rsidP="00000000" w:rsidRDefault="00000000" w:rsidRPr="00000000" w14:paraId="0000000C">
      <w:pPr>
        <w:numPr>
          <w:ilvl w:val="0"/>
          <w:numId w:val="1"/>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Where we get the dataset: </w:t>
      </w:r>
      <w:hyperlink r:id="rId7">
        <w:r w:rsidDel="00000000" w:rsidR="00000000" w:rsidRPr="00000000">
          <w:rPr>
            <w:rFonts w:ascii="Calibri" w:cs="Calibri" w:eastAsia="Calibri" w:hAnsi="Calibri"/>
            <w:color w:val="1155cc"/>
            <w:sz w:val="22"/>
            <w:szCs w:val="22"/>
            <w:u w:val="single"/>
            <w:rtl w:val="0"/>
          </w:rPr>
          <w:t xml:space="preserve">https://nlpr.ia.ac.cn/iva/yfzhang/datasets/egogesture.html</w:t>
        </w:r>
      </w:hyperlink>
      <w:r w:rsidDel="00000000" w:rsidR="00000000" w:rsidRPr="00000000">
        <w:rPr>
          <w:rtl w:val="0"/>
        </w:rPr>
      </w:r>
    </w:p>
    <w:p w:rsidR="00000000" w:rsidDel="00000000" w:rsidP="00000000" w:rsidRDefault="00000000" w:rsidRPr="00000000" w14:paraId="0000000D">
      <w:pPr>
        <w:numPr>
          <w:ilvl w:val="0"/>
          <w:numId w:val="1"/>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This dataset contains 2081 RGB-D videos, 24,161 hand gesture samples and 2,953,224 frames.</w:t>
      </w:r>
    </w:p>
    <w:p w:rsidR="00000000" w:rsidDel="00000000" w:rsidP="00000000" w:rsidRDefault="00000000" w:rsidRPr="00000000" w14:paraId="0000000E">
      <w:pPr>
        <w:numPr>
          <w:ilvl w:val="0"/>
          <w:numId w:val="1"/>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83 classes of static or dynamic hand gestures</w:t>
      </w:r>
    </w:p>
    <w:p w:rsidR="00000000" w:rsidDel="00000000" w:rsidP="00000000" w:rsidRDefault="00000000" w:rsidRPr="00000000" w14:paraId="0000000F">
      <w:pPr>
        <w:numPr>
          <w:ilvl w:val="0"/>
          <w:numId w:val="1"/>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Real-time hand gesture PoC </w:t>
      </w:r>
      <w:hyperlink r:id="rId8">
        <w:r w:rsidDel="00000000" w:rsidR="00000000" w:rsidRPr="00000000">
          <w:rPr>
            <w:rFonts w:ascii="Calibri" w:cs="Calibri" w:eastAsia="Calibri" w:hAnsi="Calibri"/>
            <w:color w:val="1155cc"/>
            <w:sz w:val="22"/>
            <w:szCs w:val="22"/>
            <w:u w:val="single"/>
            <w:rtl w:val="0"/>
          </w:rPr>
          <w:t xml:space="preserve">https://github.com/ahmetgunduz/Real-time-GesRec</w:t>
        </w:r>
      </w:hyperlink>
      <w:r w:rsidDel="00000000" w:rsidR="00000000" w:rsidRPr="00000000">
        <w:rPr>
          <w:rtl w:val="0"/>
        </w:rPr>
      </w:r>
    </w:p>
    <w:p w:rsidR="00000000" w:rsidDel="00000000" w:rsidP="00000000" w:rsidRDefault="00000000" w:rsidRPr="00000000" w14:paraId="00000010">
      <w:pPr>
        <w:spacing w:before="36" w:lineRule="auto"/>
        <w:ind w:left="0" w:firstLine="0"/>
        <w:rPr>
          <w:rFonts w:ascii="Calibri" w:cs="Calibri" w:eastAsia="Calibri" w:hAnsi="Calibri"/>
          <w:sz w:val="22"/>
          <w:szCs w:val="22"/>
        </w:rPr>
      </w:pPr>
      <w:r w:rsidDel="00000000" w:rsidR="00000000" w:rsidRPr="00000000">
        <w:rPr>
          <w:rtl w:val="0"/>
        </w:rPr>
      </w:r>
    </w:p>
    <w:sectPr>
      <w:pgSz w:h="15840" w:w="12240" w:orient="portrait"/>
      <w:pgMar w:bottom="280" w:top="1380" w:left="1340" w:right="14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720" w:hanging="720"/>
    </w:pPr>
    <w:rPr>
      <w:rFonts w:ascii="Cambria" w:cs="Cambria" w:eastAsia="Cambria" w:hAnsi="Cambria"/>
      <w:b w:val="1"/>
      <w:bCs w:val="1"/>
      <w:sz w:val="32"/>
      <w:szCs w:val="32"/>
    </w:rPr>
  </w:style>
  <w:style w:type="paragraph" w:styleId="Heading2">
    <w:name w:val="heading 2"/>
    <w:basedOn w:val="Normal"/>
    <w:next w:val="Normal"/>
    <w:pPr>
      <w:keepNext w:val="1"/>
      <w:spacing w:after="60" w:before="240" w:lineRule="auto"/>
      <w:ind w:left="1440" w:hanging="720"/>
    </w:pPr>
    <w:rPr>
      <w:rFonts w:ascii="Cambria" w:cs="Cambria" w:eastAsia="Cambria" w:hAnsi="Cambria"/>
      <w:b w:val="1"/>
      <w:bCs w:val="1"/>
      <w:i w:val="1"/>
      <w:iCs w:val="1"/>
      <w:sz w:val="28"/>
      <w:szCs w:val="28"/>
    </w:rPr>
  </w:style>
  <w:style w:type="paragraph" w:styleId="Heading3">
    <w:name w:val="heading 3"/>
    <w:basedOn w:val="Normal"/>
    <w:next w:val="Normal"/>
    <w:pPr>
      <w:keepNext w:val="1"/>
      <w:spacing w:after="60" w:before="240" w:lineRule="auto"/>
      <w:ind w:left="2160" w:hanging="720"/>
    </w:pPr>
    <w:rPr>
      <w:rFonts w:ascii="Cambria" w:cs="Cambria" w:eastAsia="Cambria" w:hAnsi="Cambria"/>
      <w:b w:val="1"/>
      <w:bCs w:val="1"/>
      <w:sz w:val="26"/>
      <w:szCs w:val="26"/>
    </w:rPr>
  </w:style>
  <w:style w:type="paragraph" w:styleId="Heading4">
    <w:name w:val="heading 4"/>
    <w:basedOn w:val="Normal"/>
    <w:next w:val="Normal"/>
    <w:pPr>
      <w:keepNext w:val="1"/>
      <w:spacing w:after="60" w:before="240" w:lineRule="auto"/>
      <w:ind w:left="2880" w:hanging="720"/>
    </w:pPr>
    <w:rPr>
      <w:rFonts w:ascii="Calibri" w:cs="Calibri" w:eastAsia="Calibri" w:hAnsi="Calibri"/>
      <w:b w:val="1"/>
      <w:bCs w:val="1"/>
      <w:sz w:val="28"/>
      <w:szCs w:val="28"/>
    </w:rPr>
  </w:style>
  <w:style w:type="paragraph" w:styleId="Heading5">
    <w:name w:val="heading 5"/>
    <w:basedOn w:val="Normal"/>
    <w:next w:val="Normal"/>
    <w:pPr>
      <w:spacing w:after="60" w:before="240" w:lineRule="auto"/>
      <w:ind w:left="3600" w:hanging="720"/>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ind w:left="4320" w:hanging="720"/>
    </w:pPr>
    <w:rPr>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1B3490"/>
    <w:pPr>
      <w:numPr>
        <w:ilvl w:val="6"/>
        <w:numId w:val="1"/>
      </w:numPr>
      <w:spacing w:after="60" w:before="240"/>
      <w:outlineLvl w:val="6"/>
    </w:pPr>
    <w:rPr>
      <w:rFonts w:asciiTheme="minorHAnsi" w:cstheme="minorBidi" w:eastAsiaTheme="minorEastAsia" w:hAnsiTheme="minorHAnsi"/>
      <w:sz w:val="24"/>
      <w:szCs w:val="24"/>
    </w:rPr>
  </w:style>
  <w:style w:type="paragraph" w:styleId="Heading8">
    <w:name w:val="heading 8"/>
    <w:basedOn w:val="Normal"/>
    <w:next w:val="Normal"/>
    <w:link w:val="Heading8Char"/>
    <w:uiPriority w:val="9"/>
    <w:semiHidden w:val="1"/>
    <w:unhideWhenUsed w:val="1"/>
    <w:qFormat w:val="1"/>
    <w:rsid w:val="001B3490"/>
    <w:pPr>
      <w:numPr>
        <w:ilvl w:val="7"/>
        <w:numId w:val="1"/>
      </w:numPr>
      <w:spacing w:after="60" w:before="240"/>
      <w:outlineLvl w:val="7"/>
    </w:pPr>
    <w:rPr>
      <w:rFonts w:asciiTheme="minorHAnsi" w:cstheme="minorBidi" w:eastAsiaTheme="minorEastAsia" w:hAnsiTheme="minorHAnsi"/>
      <w:i w:val="1"/>
      <w:iCs w:val="1"/>
      <w:sz w:val="24"/>
      <w:szCs w:val="24"/>
    </w:rPr>
  </w:style>
  <w:style w:type="paragraph" w:styleId="Heading9">
    <w:name w:val="heading 9"/>
    <w:basedOn w:val="Normal"/>
    <w:next w:val="Normal"/>
    <w:link w:val="Heading9Char"/>
    <w:uiPriority w:val="9"/>
    <w:semiHidden w:val="1"/>
    <w:unhideWhenUsed w:val="1"/>
    <w:qFormat w:val="1"/>
    <w:rsid w:val="001B3490"/>
    <w:pPr>
      <w:numPr>
        <w:ilvl w:val="8"/>
        <w:numId w:val="1"/>
      </w:numPr>
      <w:spacing w:after="60" w:before="240"/>
      <w:outlineLvl w:val="8"/>
    </w:pPr>
    <w:rPr>
      <w:rFonts w:asciiTheme="majorHAnsi" w:cstheme="majorBidi" w:eastAsiaTheme="majorEastAsia" w:hAnsiTheme="majorHAnsi"/>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B3490"/>
    <w:rPr>
      <w:rFonts w:asciiTheme="majorHAnsi" w:cstheme="majorBidi" w:eastAsiaTheme="majorEastAsia" w:hAnsiTheme="majorHAnsi"/>
      <w:b w:val="1"/>
      <w:bCs w:val="1"/>
      <w:kern w:val="32"/>
      <w:sz w:val="32"/>
      <w:szCs w:val="32"/>
    </w:rPr>
  </w:style>
  <w:style w:type="character" w:styleId="Heading2Char" w:customStyle="1">
    <w:name w:val="Heading 2 Char"/>
    <w:basedOn w:val="DefaultParagraphFont"/>
    <w:link w:val="Heading2"/>
    <w:uiPriority w:val="9"/>
    <w:semiHidden w:val="1"/>
    <w:rsid w:val="001B3490"/>
    <w:rPr>
      <w:rFonts w:asciiTheme="majorHAnsi" w:cstheme="majorBidi" w:eastAsiaTheme="majorEastAsia" w:hAnsiTheme="majorHAnsi"/>
      <w:b w:val="1"/>
      <w:bCs w:val="1"/>
      <w:i w:val="1"/>
      <w:iCs w:val="1"/>
      <w:sz w:val="28"/>
      <w:szCs w:val="28"/>
    </w:rPr>
  </w:style>
  <w:style w:type="character" w:styleId="Heading3Char" w:customStyle="1">
    <w:name w:val="Heading 3 Char"/>
    <w:basedOn w:val="DefaultParagraphFont"/>
    <w:link w:val="Heading3"/>
    <w:uiPriority w:val="9"/>
    <w:semiHidden w:val="1"/>
    <w:rsid w:val="001B3490"/>
    <w:rPr>
      <w:rFonts w:asciiTheme="majorHAnsi" w:cstheme="majorBidi" w:eastAsiaTheme="majorEastAsia" w:hAnsiTheme="majorHAnsi"/>
      <w:b w:val="1"/>
      <w:bCs w:val="1"/>
      <w:sz w:val="26"/>
      <w:szCs w:val="26"/>
    </w:rPr>
  </w:style>
  <w:style w:type="character" w:styleId="Heading4Char" w:customStyle="1">
    <w:name w:val="Heading 4 Char"/>
    <w:basedOn w:val="DefaultParagraphFont"/>
    <w:link w:val="Heading4"/>
    <w:uiPriority w:val="9"/>
    <w:semiHidden w:val="1"/>
    <w:rsid w:val="001B3490"/>
    <w:rPr>
      <w:rFonts w:asciiTheme="minorHAnsi" w:cstheme="minorBidi" w:eastAsiaTheme="minorEastAsia" w:hAnsiTheme="minorHAnsi"/>
      <w:b w:val="1"/>
      <w:bCs w:val="1"/>
      <w:sz w:val="28"/>
      <w:szCs w:val="28"/>
    </w:rPr>
  </w:style>
  <w:style w:type="character" w:styleId="Heading5Char" w:customStyle="1">
    <w:name w:val="Heading 5 Char"/>
    <w:basedOn w:val="DefaultParagraphFont"/>
    <w:link w:val="Heading5"/>
    <w:uiPriority w:val="9"/>
    <w:semiHidden w:val="1"/>
    <w:rsid w:val="001B3490"/>
    <w:rPr>
      <w:rFonts w:asciiTheme="minorHAnsi" w:cstheme="minorBidi" w:eastAsiaTheme="minorEastAsia" w:hAnsiTheme="minorHAnsi"/>
      <w:b w:val="1"/>
      <w:bCs w:val="1"/>
      <w:i w:val="1"/>
      <w:iCs w:val="1"/>
      <w:sz w:val="26"/>
      <w:szCs w:val="26"/>
    </w:rPr>
  </w:style>
  <w:style w:type="character" w:styleId="Heading6Char" w:customStyle="1">
    <w:name w:val="Heading 6 Char"/>
    <w:basedOn w:val="DefaultParagraphFont"/>
    <w:link w:val="Heading6"/>
    <w:rsid w:val="001B3490"/>
    <w:rPr>
      <w:b w:val="1"/>
      <w:bCs w:val="1"/>
      <w:sz w:val="22"/>
      <w:szCs w:val="22"/>
    </w:rPr>
  </w:style>
  <w:style w:type="character" w:styleId="Heading7Char" w:customStyle="1">
    <w:name w:val="Heading 7 Char"/>
    <w:basedOn w:val="DefaultParagraphFont"/>
    <w:link w:val="Heading7"/>
    <w:uiPriority w:val="9"/>
    <w:semiHidden w:val="1"/>
    <w:rsid w:val="001B3490"/>
    <w:rPr>
      <w:rFonts w:asciiTheme="minorHAnsi" w:cstheme="minorBidi" w:eastAsiaTheme="minorEastAsia" w:hAnsiTheme="minorHAnsi"/>
      <w:sz w:val="24"/>
      <w:szCs w:val="24"/>
    </w:rPr>
  </w:style>
  <w:style w:type="character" w:styleId="Heading8Char" w:customStyle="1">
    <w:name w:val="Heading 8 Char"/>
    <w:basedOn w:val="DefaultParagraphFont"/>
    <w:link w:val="Heading8"/>
    <w:uiPriority w:val="9"/>
    <w:semiHidden w:val="1"/>
    <w:rsid w:val="001B3490"/>
    <w:rPr>
      <w:rFonts w:asciiTheme="minorHAnsi" w:cstheme="minorBidi" w:eastAsiaTheme="minorEastAsia" w:hAnsiTheme="minorHAnsi"/>
      <w:i w:val="1"/>
      <w:iCs w:val="1"/>
      <w:sz w:val="24"/>
      <w:szCs w:val="24"/>
    </w:rPr>
  </w:style>
  <w:style w:type="character" w:styleId="Heading9Char" w:customStyle="1">
    <w:name w:val="Heading 9 Char"/>
    <w:basedOn w:val="DefaultParagraphFont"/>
    <w:link w:val="Heading9"/>
    <w:uiPriority w:val="9"/>
    <w:semiHidden w:val="1"/>
    <w:rsid w:val="001B3490"/>
    <w:rPr>
      <w:rFonts w:asciiTheme="majorHAnsi" w:cstheme="majorBidi" w:eastAsiaTheme="majorEastAsia" w:hAnsiTheme="majorHAnsi"/>
      <w:sz w:val="22"/>
      <w:szCs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nlpr.ia.ac.cn/iva/yfzhang/datasets/egogesture.html" TargetMode="External"/><Relationship Id="rId8" Type="http://schemas.openxmlformats.org/officeDocument/2006/relationships/hyperlink" Target="https://github.com/ahmetgunduz/Real-time-GesRe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WsiAUGZ2ZKHnTQa7xaFlPRZFCQ==">CgMxLjA4AHIhMTZyRWViNjJESE9xYmJHaFh4U2ZBLUtWOFZrOW9qdHJ1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2024-08-28T21:48:00Z</dcterms:created>
</cp:coreProperties>
</file>