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0" w:firstLineChars="200"/>
        <w:rPr>
          <w:rFonts w:hint="default" w:ascii="仿宋" w:hAnsi="仿宋" w:eastAsia="仿宋"/>
          <w:sz w:val="28"/>
          <w:lang w:val="en"/>
        </w:rPr>
      </w:pPr>
      <w:r>
        <w:rPr>
          <w:rFonts w:hint="eastAsia" w:ascii="仿宋" w:hAnsi="仿宋" w:eastAsia="仿宋"/>
          <w:sz w:val="28"/>
          <w:szCs w:val="21"/>
        </w:rPr>
        <w:t>思想汇报落款时间：</w:t>
      </w:r>
      <w:r>
        <w:rPr>
          <w:rFonts w:hint="eastAsia" w:ascii="仿宋" w:hAnsi="仿宋" w:eastAsia="仿宋"/>
          <w:sz w:val="28"/>
        </w:rPr>
        <w:t>2020.3</w:t>
      </w:r>
      <w:r>
        <w:rPr>
          <w:rFonts w:ascii="仿宋" w:hAnsi="仿宋" w:eastAsia="仿宋"/>
          <w:sz w:val="28"/>
        </w:rPr>
        <w:t>.1</w:t>
      </w:r>
      <w:r>
        <w:rPr>
          <w:rFonts w:hint="default" w:ascii="仿宋" w:hAnsi="仿宋" w:eastAsia="仿宋"/>
          <w:sz w:val="28"/>
          <w:lang w:val="en"/>
        </w:rPr>
        <w:t>.</w:t>
      </w:r>
      <w:bookmarkStart w:id="0" w:name="_GoBack"/>
      <w:bookmarkEnd w:id="0"/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1"/>
        </w:rPr>
      </w:pPr>
      <w:r>
        <w:rPr>
          <w:rFonts w:hint="eastAsia" w:ascii="仿宋" w:hAnsi="仿宋" w:eastAsia="仿宋"/>
          <w:sz w:val="28"/>
        </w:rPr>
        <w:t>突如其来的疫情，是对国家的一场考验，没有人能置身事外。在</w:t>
      </w:r>
      <w:r>
        <w:rPr>
          <w:rFonts w:hint="eastAsia" w:ascii="仿宋" w:hAnsi="仿宋" w:eastAsia="仿宋"/>
          <w:sz w:val="28"/>
          <w:szCs w:val="21"/>
        </w:rPr>
        <w:t>疫情防控的关键阶段，作为预备党员，</w:t>
      </w:r>
      <w:r>
        <w:rPr>
          <w:rFonts w:hint="eastAsia" w:ascii="仿宋" w:hAnsi="仿宋" w:eastAsia="仿宋"/>
          <w:sz w:val="28"/>
        </w:rPr>
        <w:t>要响应党中央、教育部、学校的指挥，</w:t>
      </w:r>
      <w:r>
        <w:rPr>
          <w:rFonts w:hint="eastAsia" w:ascii="仿宋" w:hAnsi="仿宋" w:eastAsia="仿宋"/>
          <w:sz w:val="28"/>
          <w:szCs w:val="21"/>
        </w:rPr>
        <w:t>担当一份使命，自觉做科学的传播者、谣言的粉碎者、健康的守护者：秉持理性与科学，学会分辨网络上关于疫情的各类消息，不恐慌也不制造恐慌，掌握疫情防控知识，居家、出行时养成良好的防疫习惯，</w:t>
      </w:r>
      <w:r>
        <w:rPr>
          <w:rFonts w:ascii="仿宋" w:hAnsi="仿宋" w:eastAsia="仿宋"/>
          <w:sz w:val="28"/>
        </w:rPr>
        <w:t>自觉、自控、自律，</w:t>
      </w:r>
      <w:r>
        <w:rPr>
          <w:rFonts w:hint="eastAsia" w:ascii="仿宋" w:hAnsi="仿宋" w:eastAsia="仿宋"/>
          <w:sz w:val="28"/>
          <w:szCs w:val="21"/>
        </w:rPr>
        <w:t>参与构筑隔绝疫情的牢固防线。此外，按照学校的部署，继续扎实做好本职工作，开展在线办公，</w:t>
      </w:r>
      <w:r>
        <w:rPr>
          <w:rFonts w:hint="eastAsia" w:ascii="仿宋" w:hAnsi="仿宋" w:eastAsia="仿宋"/>
          <w:sz w:val="28"/>
        </w:rPr>
        <w:t>不因疫情影响工作进度，</w:t>
      </w:r>
      <w:r>
        <w:rPr>
          <w:rFonts w:hint="eastAsia" w:ascii="仿宋" w:hAnsi="仿宋" w:eastAsia="仿宋"/>
          <w:sz w:val="28"/>
          <w:szCs w:val="21"/>
        </w:rPr>
        <w:t>充分利用</w:t>
      </w:r>
      <w:r>
        <w:rPr>
          <w:rFonts w:hint="eastAsia" w:ascii="仿宋" w:hAnsi="仿宋" w:eastAsia="仿宋"/>
          <w:sz w:val="28"/>
        </w:rPr>
        <w:t>邮件、微信公众号等平台及时为学生</w:t>
      </w:r>
      <w:r>
        <w:rPr>
          <w:rFonts w:hint="eastAsia" w:ascii="仿宋" w:hAnsi="仿宋" w:eastAsia="仿宋"/>
          <w:sz w:val="28"/>
          <w:szCs w:val="21"/>
        </w:rPr>
        <w:t>解答关于申请与录取的各类疑问，按时完成材料审核与入学考核。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1"/>
        </w:rPr>
      </w:pPr>
    </w:p>
    <w:p>
      <w:pPr>
        <w:spacing w:line="360" w:lineRule="auto"/>
        <w:ind w:firstLine="560" w:firstLineChars="200"/>
        <w:rPr>
          <w:rFonts w:hint="eastAsia" w:ascii="仿宋" w:hAnsi="仿宋" w:eastAsia="仿宋"/>
          <w:sz w:val="28"/>
          <w:szCs w:val="21"/>
        </w:rPr>
      </w:pPr>
      <w:r>
        <w:rPr>
          <w:rFonts w:hint="eastAsia" w:ascii="仿宋" w:hAnsi="仿宋" w:eastAsia="仿宋"/>
          <w:sz w:val="28"/>
          <w:szCs w:val="21"/>
        </w:rPr>
        <w:t>思想汇报落款时间：2020.6.30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</w:rPr>
      </w:pPr>
      <w:r>
        <w:rPr>
          <w:rFonts w:ascii="仿宋" w:hAnsi="仿宋" w:eastAsia="仿宋"/>
          <w:sz w:val="28"/>
        </w:rPr>
        <w:t>100年前，陈望道先生翻译了首个中文全译本《共产党宣言》，为引导大批有志之士树立共产主义远大理想、投身民族解放振兴事业发挥了重要作用。现在的我们身处新时代，更加需要这种坚定地信念和奋斗的精神来引领我们的事业前进：</w:t>
      </w:r>
      <w:r>
        <w:rPr>
          <w:rFonts w:hint="eastAsia" w:ascii="仿宋" w:hAnsi="仿宋" w:eastAsia="仿宋"/>
          <w:sz w:val="28"/>
        </w:rPr>
        <w:t>不忘初心，坚守信仰；勇于担当，敢于创新；勤于学问，善于思考;在实际工作中练就扎实的功底，运用陈老先生提倡的“古今中外法”，做到传统性和现代性、民族性和国际性的融通，对个人业务加强研究，才能更好地践行初心和使命。</w:t>
      </w:r>
    </w:p>
    <w:p/>
    <w:p>
      <w:pPr>
        <w:spacing w:line="360" w:lineRule="auto"/>
        <w:ind w:firstLine="560" w:firstLineChars="200"/>
        <w:rPr>
          <w:rFonts w:hint="eastAsia" w:ascii="仿宋" w:hAnsi="仿宋" w:eastAsia="仿宋"/>
          <w:sz w:val="28"/>
          <w:szCs w:val="21"/>
        </w:rPr>
      </w:pPr>
      <w:r>
        <w:rPr>
          <w:rFonts w:hint="eastAsia" w:ascii="仿宋" w:hAnsi="仿宋" w:eastAsia="仿宋"/>
          <w:sz w:val="28"/>
          <w:szCs w:val="21"/>
        </w:rPr>
        <w:t>思想汇报落款时间：2020.9.27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习近平总书记在全国抗击新冠肺炎疫情表彰大会上的讲话内容丰厚、思想深邃，既饱含深情又振奋人心。通过总书记对抗疫斗争过程的全面回顾，再次感受到中国共产党的坚强领导力和社会主义制度的先进性，感受到中国人民万众一心、同甘共苦的团结伟力，感受到中国日益强盛的坚实国力，领悟了中国人民和中华民族敢于斗争的大无畏气概，领悟了生命至上、举国同心、舍生忘死、尊重科学、命运与共的伟大抗疫精神。抗疫精神是一份珍贵的精神财富，既有着深厚的历史文化渊源，又具有鲜明的时代特色。我们要继承和发扬伟大抗疫精神，立足自身业务工作，以时不待我的精神状态和更加奋发有为的工作作风，不怕苦、不畏难，在全面建设社会主义现代化国家的新征程上创造新的历史伟业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CC"/>
    <w:rsid w:val="000A031A"/>
    <w:rsid w:val="001500CC"/>
    <w:rsid w:val="003D072B"/>
    <w:rsid w:val="004B7331"/>
    <w:rsid w:val="00861C9C"/>
    <w:rsid w:val="00B14959"/>
    <w:rsid w:val="00D2452D"/>
    <w:rsid w:val="00D4121D"/>
    <w:rsid w:val="00EB5069"/>
    <w:rsid w:val="00F35866"/>
    <w:rsid w:val="6FD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721</Characters>
  <Lines>6</Lines>
  <Paragraphs>1</Paragraphs>
  <TotalTime>4</TotalTime>
  <ScaleCrop>false</ScaleCrop>
  <LinksUpToDate>false</LinksUpToDate>
  <CharactersWithSpaces>846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2020-10-20T15:20:00Z</dcterms:created>
  <dc:creator>KYY</dc:creator>
  <cp:lastModifiedBy>lei</cp:lastModifiedBy>
  <dcterms:modified xsi:type="dcterms:W3CDTF">2020-11-12T16:02:19Z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