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</w:rPr>
      </w:pPr>
      <w:r>
        <w:rPr>
          <w:color w:val="FF0000"/>
        </w:rPr>
        <w:t>游戏玩法</w:t>
      </w:r>
    </w:p>
    <w:p>
      <w:pPr>
        <w:pStyle w:val="ListParagraph"/>
        <w:numPr>
          <w:ilvl w:val="0"/>
          <w:numId w:val="1"/>
        </w:numPr>
        <w:rPr/>
      </w:pPr>
      <w:r>
        <w:rPr/>
        <w:t>每</w:t>
      </w:r>
      <w:r>
        <w:rPr/>
        <w:t>5</w:t>
      </w:r>
      <w:r>
        <w:rPr/>
        <w:t>分钟一次</w:t>
      </w:r>
      <w:r>
        <w:rPr/>
        <w:t>BTC</w:t>
      </w:r>
      <w:r>
        <w:rPr/>
        <w:t>指数竞猜，第</w:t>
      </w:r>
      <w:r>
        <w:rPr/>
        <w:t>1-4</w:t>
      </w:r>
      <w:r>
        <w:rPr/>
        <w:t>分钟为下单时间，第</w:t>
      </w:r>
      <w:r>
        <w:rPr/>
        <w:t>4-5</w:t>
      </w:r>
      <w:r>
        <w:rPr/>
        <w:t>分钟停止下单，第</w:t>
      </w:r>
      <w:r>
        <w:rPr/>
        <w:t>5</w:t>
      </w:r>
      <w:r>
        <w:rPr/>
        <w:t>分钟整为竞猜结果；</w:t>
      </w:r>
    </w:p>
    <w:p>
      <w:pPr>
        <w:pStyle w:val="ListParagraph"/>
        <w:numPr>
          <w:ilvl w:val="0"/>
          <w:numId w:val="1"/>
        </w:numPr>
        <w:rPr/>
      </w:pPr>
      <w:r>
        <w:rPr/>
        <w:t>竞猜结果分为涨平跌三种，获奖方将按比例分配另外两方的下单总额（扣除手续费后）。</w:t>
      </w:r>
    </w:p>
    <w:p>
      <w:pPr>
        <w:pStyle w:val="Normal"/>
        <w:rPr/>
      </w:pPr>
      <w:r>
        <w:rPr/>
        <w:t>例：</w:t>
      </w:r>
    </w:p>
    <w:p>
      <w:pPr>
        <w:pStyle w:val="Normal"/>
        <w:rPr/>
      </w:pPr>
      <w:r>
        <w:rPr/>
        <w:t>12</w:t>
      </w:r>
      <w:r>
        <w:rPr/>
        <w:t>：</w:t>
      </w:r>
      <w:r>
        <w:rPr/>
        <w:t>00</w:t>
      </w:r>
      <w:r>
        <w:rPr/>
        <w:t>整</w:t>
      </w:r>
      <w:r>
        <w:rPr/>
        <w:t>BTC</w:t>
      </w:r>
      <w:r>
        <w:rPr/>
        <w:t>指数为</w:t>
      </w:r>
      <w:r>
        <w:rPr/>
        <w:t>6000</w:t>
      </w:r>
      <w:r>
        <w:rPr/>
        <w:t>，你在</w:t>
      </w:r>
      <w:r>
        <w:rPr/>
        <w:t>12</w:t>
      </w:r>
      <w:r>
        <w:rPr/>
        <w:t>：</w:t>
      </w:r>
      <w:r>
        <w:rPr/>
        <w:t>00-12</w:t>
      </w:r>
      <w:r>
        <w:rPr/>
        <w:t>：</w:t>
      </w:r>
      <w:r>
        <w:rPr/>
        <w:t>04</w:t>
      </w:r>
      <w:r>
        <w:rPr/>
        <w:t>的时候下单看涨，在</w:t>
      </w:r>
      <w:r>
        <w:rPr/>
        <w:t>12</w:t>
      </w:r>
      <w:r>
        <w:rPr/>
        <w:t>：</w:t>
      </w:r>
      <w:r>
        <w:rPr/>
        <w:t>05</w:t>
      </w:r>
      <w:r>
        <w:rPr/>
        <w:t>分的时候竞猜结果为涨，则下单看平和看跌的下单总额，扣除手续费后将作为奖励，按比例分配给下单看涨的参与者</w:t>
      </w:r>
    </w:p>
    <w:p>
      <w:pPr>
        <w:pStyle w:val="Normal"/>
        <w:rPr>
          <w:color w:val="FF0000"/>
        </w:rPr>
      </w:pPr>
      <w:r>
        <w:rPr>
          <w:color w:val="FF0000"/>
        </w:rPr>
        <w:t>数据来源</w:t>
      </w:r>
    </w:p>
    <w:p>
      <w:pPr>
        <w:pStyle w:val="Normal"/>
        <w:rPr/>
      </w:pPr>
      <w:r>
        <w:rPr/>
        <w:t>火币、币安、</w:t>
      </w:r>
      <w:r>
        <w:rPr/>
        <w:t>OKEX</w:t>
      </w:r>
      <w:r>
        <w:rPr/>
        <w:t>三个交易所</w:t>
      </w:r>
      <w:r>
        <w:rPr/>
        <w:t>BTC/USDT</w:t>
      </w:r>
      <w:r>
        <w:rPr/>
        <w:t>交易对价格的平均值，精确到小数点后两位</w:t>
      </w:r>
    </w:p>
    <w:p>
      <w:pPr>
        <w:pStyle w:val="Normal"/>
        <w:rPr>
          <w:color w:val="FF0000"/>
        </w:rPr>
      </w:pPr>
      <w:r>
        <w:rPr>
          <w:color w:val="FF0000"/>
        </w:rPr>
        <w:t>邀请有礼</w:t>
      </w:r>
    </w:p>
    <w:p>
      <w:pPr>
        <w:pStyle w:val="Normal"/>
        <w:rPr/>
      </w:pPr>
      <w:r>
        <w:rPr/>
        <w:t>邀请人将获得被邀请人充值总数额</w:t>
      </w:r>
      <w:r>
        <w:rPr/>
        <w:t>3%</w:t>
      </w:r>
      <w:r>
        <w:rPr/>
        <w:t>的</w:t>
      </w:r>
      <w:r>
        <w:rPr/>
        <w:t>YZB</w:t>
      </w:r>
    </w:p>
    <w:p>
      <w:pPr>
        <w:pStyle w:val="Normal"/>
        <w:rPr/>
      </w:pPr>
      <w:r>
        <w:rPr/>
        <w:t>分红规则</w:t>
      </w:r>
    </w:p>
    <w:p>
      <w:pPr>
        <w:pStyle w:val="ListParagraph"/>
        <w:numPr>
          <w:ilvl w:val="0"/>
          <w:numId w:val="2"/>
        </w:numPr>
        <w:rPr/>
      </w:pPr>
      <w:r>
        <w:rPr/>
        <w:t>平台将游戏手续费</w:t>
      </w:r>
      <w:r>
        <w:rPr/>
        <w:t>100%</w:t>
      </w:r>
      <w:r>
        <w:rPr/>
        <w:t>分红给持有</w:t>
      </w:r>
      <w:r>
        <w:rPr/>
        <w:t>YZB</w:t>
      </w:r>
      <w:r>
        <w:rPr/>
        <w:t>的用户，每天</w:t>
      </w:r>
      <w:r>
        <w:rPr/>
        <w:t>24</w:t>
      </w:r>
      <w:r>
        <w:rPr/>
        <w:t>：</w:t>
      </w:r>
      <w:r>
        <w:rPr/>
        <w:t>00</w:t>
      </w:r>
      <w:r>
        <w:rPr/>
        <w:t>进行账户快照。</w:t>
      </w:r>
    </w:p>
    <w:p>
      <w:pPr>
        <w:pStyle w:val="ListParagraph"/>
        <w:numPr>
          <w:ilvl w:val="0"/>
          <w:numId w:val="2"/>
        </w:numPr>
        <w:rPr/>
      </w:pPr>
      <w:r>
        <w:rPr/>
        <w:t>YZB</w:t>
      </w:r>
      <w:r>
        <w:rPr/>
        <w:t>作为平台游戏通证，持有者还能享受平台其他游戏分红。</w:t>
      </w:r>
    </w:p>
    <w:p>
      <w:pPr>
        <w:pStyle w:val="ListParagraph"/>
        <w:numPr>
          <w:ilvl w:val="0"/>
          <w:numId w:val="2"/>
        </w:numPr>
        <w:rPr/>
      </w:pPr>
      <w:r>
        <w:rPr/>
        <w:t>涨平跌只有一方买入</w:t>
      </w:r>
      <w:r>
        <w:rPr/>
        <w:t>,</w:t>
      </w:r>
      <w:r>
        <w:rPr/>
        <w:t>该局废弃</w:t>
      </w:r>
      <w:r>
        <w:rPr/>
        <w:t>,</w:t>
      </w:r>
      <w:r>
        <w:rPr/>
        <w:t>全额当局结束返还</w:t>
      </w:r>
      <w:r>
        <w:rPr/>
        <w:t>;</w:t>
      </w:r>
      <w:r>
        <w:rPr/>
        <w:t>只有两方买入</w:t>
      </w:r>
      <w:r>
        <w:rPr/>
        <w:t>,</w:t>
      </w:r>
      <w:r>
        <w:rPr/>
        <w:t>且开奖结果为第三方</w:t>
      </w:r>
      <w:r>
        <w:rPr/>
        <w:t>,</w:t>
      </w:r>
      <w:r>
        <w:rPr/>
        <w:t>则全部奖金归入分红池</w:t>
      </w:r>
      <w:r>
        <w:rPr/>
        <w:t>,</w:t>
      </w:r>
      <w:r>
        <w:rPr/>
        <w:t>无获胜者</w:t>
      </w:r>
      <w:r>
        <w:rPr/>
        <w:t>;</w:t>
      </w:r>
      <w:r>
        <w:rPr/>
        <w:t>如三方都有买入</w:t>
      </w:r>
      <w:r>
        <w:rPr/>
        <w:t>,</w:t>
      </w:r>
      <w:r>
        <w:rPr/>
        <w:t>则输的两方总金额扣除</w:t>
      </w:r>
      <w:r>
        <w:rPr/>
        <w:t>10%</w:t>
      </w:r>
      <w:r>
        <w:rPr/>
        <w:t>作为分红</w:t>
      </w:r>
      <w:r>
        <w:rPr/>
        <w:t>,</w:t>
      </w:r>
      <w:r>
        <w:rPr/>
        <w:t>其他</w:t>
      </w:r>
      <w:r>
        <w:rPr/>
        <w:t>90%</w:t>
      </w:r>
      <w:r>
        <w:rPr/>
        <w:t>平分给获胜方</w:t>
      </w:r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>分红隔天第一局结束后发放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e1da3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LibreOffice/5.1.6.2$Linux_X86_64 LibreOffice_project/10m0$Build-2</Application>
  <Pages>1</Pages>
  <Words>401</Words>
  <Characters>448</Characters>
  <CharactersWithSpaces>448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2018-08-27T01:28:00Z</dcterms:created>
  <dc:creator>FeiYang</dc:creator>
  <dc:description/>
  <dc:language>zh-CN</dc:language>
  <cp:lastModifiedBy/>
  <dcterms:modified xsi:type="dcterms:W3CDTF">2018-09-18T10:30:31Z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