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F2A" w:rsidRPr="00C11B00" w:rsidRDefault="00076F2A" w:rsidP="004276A8">
      <w:pPr>
        <w:shd w:val="clear" w:color="auto" w:fill="FFFFFF"/>
        <w:spacing w:after="0" w:line="525" w:lineRule="atLeast"/>
        <w:jc w:val="both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val="bg-BG"/>
        </w:rPr>
      </w:pPr>
      <w:r w:rsidRPr="00076F2A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</w:rPr>
        <w:br/>
        <w:t>Декартово д</w:t>
      </w:r>
      <w:r w:rsidR="00C11B00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val="bg-BG"/>
        </w:rPr>
        <w:t>ъ</w:t>
      </w:r>
      <w:r w:rsidR="00C11B00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</w:rPr>
        <w:t>р</w:t>
      </w:r>
      <w:r w:rsidRPr="00076F2A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</w:rPr>
        <w:t xml:space="preserve">во: Част 1. Описание, операции, </w:t>
      </w:r>
      <w:r w:rsidR="00C11B00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val="bg-BG"/>
        </w:rPr>
        <w:t>приложения</w:t>
      </w:r>
    </w:p>
    <w:p w:rsidR="00C11B00" w:rsidRDefault="00076F2A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Декартово д</w:t>
      </w:r>
      <w:r w:rsidR="00C11B0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/>
        </w:rPr>
        <w:t>ъ</w:t>
      </w:r>
      <w:r w:rsidR="00C11B0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р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cartesian</w:t>
      </w:r>
      <w:proofErr w:type="gramEnd"/>
      <w:r w:rsidR="004276A8">
        <w:rPr>
          <w:rFonts w:ascii="Verdana" w:eastAsia="Times New Roman" w:hAnsi="Verdana" w:cs="Times New Roman"/>
          <w:color w:val="000000"/>
          <w:sz w:val="20"/>
          <w:szCs w:val="20"/>
        </w:rPr>
        <w:t xml:space="preserve"> tree, treap) — красива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ле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сна 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реализ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ация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структура 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от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данн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която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минимал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ни усилия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ще ви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позволи 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реализирате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мног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скоростн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операции 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над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сиви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 с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ваши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данн</w:t>
      </w:r>
      <w:r w:rsidR="004276A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44635" w:rsidRDefault="004276A8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 постарая да разкажа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всичко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което ми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известно по тем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независимо от 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толкова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много,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 пак ще се наложи да го разделя на две, че и на три части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Вс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 xml:space="preserve"> алгоритм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са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ил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юстри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рани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на C# (а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ка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то съм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>любител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функционал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>но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>о програм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и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то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места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послеслови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 става дума и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F# — но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не е нужно да се чене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:).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И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так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64463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започнем.</w:t>
      </w:r>
      <w:proofErr w:type="gramEnd"/>
    </w:p>
    <w:p w:rsidR="00076F2A" w:rsidRPr="00076F2A" w:rsidRDefault="00076F2A" w:rsidP="004276A8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В</w:t>
      </w:r>
      <w:r w:rsidR="00C11B00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ъ</w:t>
      </w: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ведение</w:t>
      </w:r>
    </w:p>
    <w:p w:rsidR="00154364" w:rsidRDefault="00154364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</w:p>
    <w:p w:rsidR="00F32DAD" w:rsidRDefault="00C11B00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ведени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препоръчвам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проче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7" w:history="1"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пост 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за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 двоичн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и</w:t>
        </w:r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 д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ървета за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 </w:t>
        </w:r>
        <w:r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пре</w:t>
        </w:r>
      </w:hyperlink>
      <w:r>
        <w:rPr>
          <w:rFonts w:ascii="Verdana" w:eastAsia="Times New Roman" w:hAnsi="Verdana" w:cs="Times New Roman"/>
          <w:color w:val="990099"/>
          <w:sz w:val="20"/>
          <w:szCs w:val="20"/>
          <w:u w:val="single"/>
          <w:bdr w:val="none" w:sz="0" w:space="0" w:color="auto" w:frame="1"/>
          <w:lang w:val="bg-BG"/>
        </w:rPr>
        <w:t>търсване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 същия автор </w:t>
      </w:r>
      <w:hyperlink r:id="rId8" w:history="1">
        <w:r w:rsidR="00076F2A" w:rsidRPr="00076F2A">
          <w:rPr>
            <w:rFonts w:ascii="Arial" w:eastAsia="Times New Roman" w:hAnsi="Arial" w:cs="Arial"/>
            <w:color w:val="990099"/>
            <w:sz w:val="18"/>
            <w:szCs w:val="18"/>
            <w:u w:val="single"/>
            <w:bdr w:val="none" w:sz="0" w:space="0" w:color="auto" w:frame="1"/>
          </w:rPr>
          <w:t>winger</w:t>
        </w:r>
      </w:hyperlink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без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разбирате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какво е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претърсване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а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също и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без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познаване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9" w:history="1"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оцен</w:t>
        </w:r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к</w:t>
        </w:r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а</w:t>
        </w:r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 </w:t>
        </w:r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 xml:space="preserve">на </w:t>
        </w:r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сложност</w:t>
        </w:r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 xml:space="preserve"> на</w:t>
        </w:r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 xml:space="preserve"> алгорит</w:t>
        </w:r>
        <w:r w:rsidR="00F32DAD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  <w:lang w:val="bg-BG"/>
          </w:rPr>
          <w:t>ъ</w:t>
        </w:r>
        <w:r w:rsidR="00076F2A"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ма</w:t>
        </w:r>
      </w:hyperlink>
      <w:r w:rsidR="00F32DA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голяма част от материала в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дадената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стат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 ще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остане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вас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като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китайск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грамот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Обидно, </w:t>
      </w:r>
      <w:r w:rsidR="00F32DA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proofErr w:type="gramEnd"/>
    </w:p>
    <w:p w:rsidR="00154364" w:rsidRDefault="00076F2A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След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ващата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точка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наш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задължителна програма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154364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/>
        </w:rPr>
        <w:t>пирамида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(heap).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Мисля даже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че това също е много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</w:rPr>
        <w:t>известна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структура </w:t>
      </w:r>
      <w:r w:rsidR="00AD369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да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нни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 за всеки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случай ще направя кратък обзор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6618A" w:rsidRDefault="00076F2A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Представ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си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двоично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някакви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данни (ключ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) в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5436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върховете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всеки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връх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изискваме следното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неговият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строго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по-голям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ключовете на непосредствените му наследници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неголям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пример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конкретна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661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пирамида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076F2A" w:rsidRPr="00076F2A" w:rsidRDefault="00076F2A" w:rsidP="00C11B0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752E1AA6" wp14:editId="04C13F8E">
            <wp:extent cx="4724400" cy="2028825"/>
            <wp:effectExtent l="0" t="0" r="0" b="9525"/>
            <wp:docPr id="1" name="Picture 1" descr="http://habrastorage.org/storage/habraeffect/f4/8e/f48e012bd2babdc5d90dd98fd7b880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habraeffect/f4/8e/f48e012bd2babdc5d90dd98fd7b880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CB1A8A" w:rsidRDefault="00AD3695" w:rsidP="00335467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отбележа, 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 никой случай не е задължително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приемаме пирамидата като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структур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която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родител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по-голям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наследниците си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Ник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ой не ви забранява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разгледате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противоположн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вариант 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приемете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родител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по-малък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наследниците си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важно е да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едно и също за цялото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целите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тази статия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удобн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да се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полз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вариант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ът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ъс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знак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«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по-голямо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».</w:t>
      </w:r>
    </w:p>
    <w:p w:rsidR="00CB1A8A" w:rsidRDefault="001D4A20" w:rsidP="00335467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CB1A8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За 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</w:t>
      </w:r>
      <w:r w:rsidRPr="00CB1A8A">
        <w:rPr>
          <w:rFonts w:ascii="Verdana" w:eastAsia="Times New Roman" w:hAnsi="Verdana" w:cs="Times New Roman"/>
          <w:color w:val="000000"/>
          <w:sz w:val="20"/>
          <w:szCs w:val="20"/>
        </w:rPr>
        <w:t>д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кад</w:t>
      </w:r>
      <w:r w:rsidRPr="00CB1A8A">
        <w:rPr>
          <w:rFonts w:ascii="Verdana" w:eastAsia="Times New Roman" w:hAnsi="Verdana" w:cs="Times New Roman"/>
          <w:color w:val="000000"/>
          <w:sz w:val="20"/>
          <w:szCs w:val="20"/>
        </w:rPr>
        <w:t>ър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оста</w:t>
      </w:r>
      <w:r w:rsidRPr="00CB1A8A">
        <w:rPr>
          <w:rFonts w:ascii="Verdana" w:eastAsia="Times New Roman" w:hAnsi="Verdana" w:cs="Times New Roman"/>
          <w:color w:val="000000"/>
          <w:sz w:val="20"/>
          <w:szCs w:val="20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вопрос</w:t>
      </w:r>
      <w:r w:rsidRPr="00CB1A8A">
        <w:rPr>
          <w:rFonts w:ascii="Verdana" w:eastAsia="Times New Roman" w:hAnsi="Verdana" w:cs="Times New Roman"/>
          <w:color w:val="000000"/>
          <w:sz w:val="20"/>
          <w:szCs w:val="20"/>
        </w:rPr>
        <w:t>ът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CB1A8A" w:rsidRPr="00CB1A8A">
        <w:rPr>
          <w:rFonts w:ascii="Verdana" w:eastAsia="Times New Roman" w:hAnsi="Verdana" w:cs="Times New Roman"/>
          <w:color w:val="000000"/>
          <w:sz w:val="20"/>
          <w:szCs w:val="20"/>
        </w:rPr>
        <w:t>как се добавят и изтриват елементи от пирамидата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тези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</w:rPr>
        <w:t xml:space="preserve"> алгорит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изискват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отделно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разглеждане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второ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CB1A8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 все пак няма да ни потрябват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076F2A" w:rsidRDefault="00076F2A" w:rsidP="00CB1A8A">
      <w:pPr>
        <w:shd w:val="clear" w:color="auto" w:fill="FFFFFF"/>
        <w:spacing w:after="0" w:line="300" w:lineRule="atLeast"/>
        <w:ind w:firstLine="851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habracut"/>
      <w:bookmarkEnd w:id="0"/>
    </w:p>
    <w:p w:rsidR="00076F2A" w:rsidRPr="00335467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Проблем</w:t>
      </w:r>
      <w:r w:rsidR="00335467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и</w:t>
      </w:r>
    </w:p>
    <w:p w:rsidR="00B72E5B" w:rsidRDefault="00B5193F" w:rsidP="00335467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Ког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става дума за дърво за претърсване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вече прочетохте препоръчаната статия, нали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?), основн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въпрос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който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стои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</w:rPr>
        <w:t xml:space="preserve"> п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ред структур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скорост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лнени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</w:rPr>
        <w:t>аци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независимо от данните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които се съхраняват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не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</w:rPr>
        <w:t>, и последователност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354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тяхното постъпване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Так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>, двоично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претърсване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гаран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ция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търсенето на даден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изпълнява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 O(H),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076F2A"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H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височината на 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Но как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бъде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тази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височина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един дявол знае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При неблагоприятн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обстоятел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>ства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височината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ле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сно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>о може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да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ста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076F2A"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="00301DA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броя на елементите в него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), и тога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 за претърсване се изражда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обикновен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спис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к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 което обезмисля всичко.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достигане до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так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ситуаци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достат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чно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да елементите да се добавят в него в нарастващ ред – числата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 1 до N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например,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стандартн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алгорит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</w:rPr>
        <w:t>м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добав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 ще се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получи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след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ната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картинк</w:t>
      </w:r>
      <w:r w:rsidR="00EE5D3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076F2A"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4638B007" wp14:editId="07C5CFF1">
            <wp:extent cx="5448300" cy="3552825"/>
            <wp:effectExtent l="0" t="0" r="0" b="9525"/>
            <wp:docPr id="2" name="Picture 2" descr="http://habrastorage.org/storage/habraeffect/2c/f5/2cf582dd0b73a4015d084a8587e27f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habraeffect/2c/f5/2cf582dd0b73a4015d084a8587e27f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B6" w:rsidRPr="005A3FB6" w:rsidRDefault="00B72E5B" w:rsidP="005A3FB6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Съществуват огромно количество тъй наречени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балансир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ани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претърсване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грубо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казане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такива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в ко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време 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съществуването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дървото,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всяка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над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него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рж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оптималност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максималн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дълбочина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</w:rPr>
        <w:t>. Оптимална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дълбочина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поряд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к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</w:rPr>
        <w:t> N) — тог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E616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е скоростта на изпълнение на всяка операция в дървото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BE5AAB">
        <w:rPr>
          <w:rFonts w:ascii="Verdana" w:eastAsia="Times New Roman" w:hAnsi="Verdana" w:cs="Times New Roman"/>
          <w:color w:val="000000"/>
          <w:sz w:val="20"/>
          <w:szCs w:val="20"/>
        </w:rPr>
        <w:t>Структури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данн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подд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ържащи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такава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дълбочина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има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много, 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като най-известните са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червено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</w:rPr>
        <w:t>-черно д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</w:rPr>
        <w:t>рво или AВЛ-д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BE5AAB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во.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Тяхна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отличителна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черта в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общия случай е трудната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реализация,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базирана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 размер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огромен брой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>случае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в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еш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сгрешиш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Декартовото дърво се отличава със с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>во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простот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красот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дори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още повече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предоставя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 определен начин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логари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мич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врем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но с достаточно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висока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вероятност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… впрочем,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таки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дета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йли 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>т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>нкост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–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</w:t>
      </w:r>
      <w:r w:rsidR="005A3FB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-късно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A3FB6" w:rsidRDefault="00076F2A" w:rsidP="005A3FB6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Определение</w:t>
      </w:r>
    </w:p>
    <w:p w:rsidR="007028F9" w:rsidRDefault="00076F2A" w:rsidP="005A3FB6">
      <w:pPr>
        <w:shd w:val="clear" w:color="auto" w:fill="FFFFFF"/>
        <w:spacing w:after="0" w:line="300" w:lineRule="atLeast"/>
        <w:ind w:firstLine="709"/>
        <w:jc w:val="both"/>
        <w:textAlignment w:val="baseline"/>
        <w:outlineLvl w:val="3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И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так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имаме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дан</w:t>
      </w:r>
      <w:r w:rsidR="00C11B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ървото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ключ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x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тук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по-нататък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предполага, ч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е 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сам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информаци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ко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съхраняваме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д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; кога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впоследстви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наложи да се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отделя по см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ъл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потребителската информация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го обясня подробно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добавим к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ъм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ключа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ще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дин парамет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р —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y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го наречем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приоритет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 ще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построим 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едно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тако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лшебно д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к</w:t>
      </w:r>
      <w:r w:rsidR="00B5193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оето съхранява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всеки връх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два парамет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ра, и при 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по ключ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овете</w:t>
      </w:r>
      <w:r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то е дърво за търсене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, а по приоритет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ите</w:t>
      </w:r>
      <w:r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— </w:t>
      </w:r>
      <w:r w:rsidR="006B35B5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пирамида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6B35B5">
        <w:rPr>
          <w:rFonts w:ascii="Verdana" w:eastAsia="Times New Roman" w:hAnsi="Verdana" w:cs="Times New Roman"/>
          <w:color w:val="000000"/>
          <w:sz w:val="20"/>
          <w:szCs w:val="20"/>
        </w:rPr>
        <w:t>Тако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 напред ще наричаме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декартов</w:t>
      </w:r>
      <w:r w:rsidR="006B35B5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proofErr w:type="gramEnd"/>
    </w:p>
    <w:p w:rsidR="007028F9" w:rsidRDefault="007C571D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отбележим, че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англо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чн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литератур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особено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популярно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наименованието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076F2A"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treap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което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нагл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дно показ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същността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структур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: tree + heap. В руско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чн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мож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да се срещне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наименование,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ставе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същия принцип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 </w:t>
      </w:r>
      <w:r w:rsidR="00076F2A"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дерамида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(дерево + пирамида) или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076F2A" w:rsidRPr="00076F2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дуча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(дерево + куча).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</w:p>
    <w:p w:rsidR="007028F9" w:rsidRDefault="003B40E3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noProof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Защо тези дървета се наричат декартови ще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ясно,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веднага след като се опитаме да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го нарис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у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вземем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произволен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набор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двойки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«ключ-приоритет» 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да разположим в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координатн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мрежа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съответстващите им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точки (x, y).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 след 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свържем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съответстващите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върхове 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линии, образу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вайки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 този начин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декартово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д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рво отлично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разполага в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равнината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благодар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ение на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свои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ограничения, а два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негови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основн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парамет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ра — ключ и приоритет — в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известен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см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л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се явяват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координат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 Резултат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от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построени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е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показан на рисунк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вляво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стандартн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нотаци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 дясно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на декартов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64F2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равнина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7028F9" w:rsidRPr="007028F9">
        <w:rPr>
          <w:rFonts w:ascii="Verdana" w:eastAsia="Times New Roman" w:hAnsi="Verdana" w:cs="Times New Roman"/>
          <w:noProof/>
          <w:color w:val="000000"/>
          <w:sz w:val="20"/>
          <w:szCs w:val="20"/>
        </w:rPr>
        <w:t xml:space="preserve"> </w:t>
      </w:r>
    </w:p>
    <w:p w:rsidR="007028F9" w:rsidRDefault="007028F9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45E979CB" wp14:editId="28F24287">
            <wp:extent cx="6138095" cy="2790825"/>
            <wp:effectExtent l="0" t="0" r="0" b="0"/>
            <wp:docPr id="3" name="Picture 3" descr="http://habrastorage.org/storage/habraeffect/a1/0a/a10a744def8f325a1019502ecc175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storage/habraeffect/a1/0a/a10a744def8f325a1019502ecc175ef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86" cy="279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F9" w:rsidRDefault="007028F9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</w:p>
    <w:p w:rsidR="007028F9" w:rsidRDefault="002B3865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 още не е съвсем ясно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какво ни е 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 разгад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аването 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базира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следното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твърдение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 са дадени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множество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: коректн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търсене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тях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гат да се построят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много различн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начини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 в то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числ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и спис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коподобн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тях след добавянето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дадените ключове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же да се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построи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вече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само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дно-единствено</w:t>
      </w:r>
      <w:r w:rsidR="0032560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нез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ависимо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реда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постъпване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C7079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е доста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очевидно.</w:t>
      </w:r>
    </w:p>
    <w:p w:rsidR="007028F9" w:rsidRDefault="00C7079A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Второ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 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направим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наши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случайн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>и. Т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е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свържем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всеки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 случайно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число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достат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чно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голям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диапазон, и именно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служи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за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с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ответств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щи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</w:rPr>
        <w:t xml:space="preserve"> y. Тог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</w:t>
      </w:r>
      <w:r w:rsidR="009025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получен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о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 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много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сок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стремящ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ъм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100% вероятност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има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исочена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не 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надминаваща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4 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N. (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оставим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този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факт 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тук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без доказателств</w:t>
      </w:r>
      <w:r w:rsidR="00AD5BE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.)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означава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макар и то да не е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идеално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балансиран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в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>рем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търсене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lastRenderedPageBreak/>
        <w:t>на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ключа в тако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д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>в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пак ще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б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де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поряд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ка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O(log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N), </w:t>
      </w:r>
      <w:r w:rsidR="00664F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към  което ние всъщност се стремяхме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</w:p>
    <w:p w:rsidR="007028F9" w:rsidRDefault="00B372A4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ще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дин интерес</w:t>
      </w:r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подход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– няма да правим приоритетите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случайни, а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си спомним за 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9595B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имаме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огромно количество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някаква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дополнител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потребителска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информаци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която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 ка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правило,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налага да се съх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анява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ъв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върховете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 има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основани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се смята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тази информация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по сво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 същност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достат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</w:rPr>
        <w:t xml:space="preserve">чно случайна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(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рожден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ия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ден на потребителя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например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), то мож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пробваме да я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</w:rPr>
        <w:t xml:space="preserve"> и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ползва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ме 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стн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цел</w:t>
      </w:r>
      <w:r w:rsidR="009A7A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вземем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качеств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 на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или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непосредствен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информаци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резултат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някаква нейна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функци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само, 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тогава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функция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трябва да бъде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обратима,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да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станав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ява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 необходимост информаци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). </w:t>
      </w:r>
      <w:proofErr w:type="gramStart"/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>Впрочем, ту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 се налага да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действ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 свой страх и риск —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след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известно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>врем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силно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разбалансир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цялата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програм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а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започне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чувствително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бави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 наложи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спешно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мъдрим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нещо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спасение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от 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</w:rPr>
        <w:t>ситуаци</w:t>
      </w:r>
      <w:r w:rsidR="00BE1A5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7028F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</w:p>
    <w:p w:rsidR="00076F2A" w:rsidRPr="00076F2A" w:rsidRDefault="00351E80" w:rsidP="007028F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 нататък, за простота на изложението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предположим,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вс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 са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различн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 същност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возможност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за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равенств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създава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никак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особ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проблем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трябва точно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определит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слагате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лемен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равн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 —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само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в 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E762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3E7620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 xml:space="preserve">само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в </w:t>
      </w:r>
      <w:r w:rsidR="003E762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 му поддърво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Равенство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иде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особ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проблем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освен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мърсяване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доказателств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ра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ждени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 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частни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случаи, но на практик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по-добре да го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изб</w:t>
      </w:r>
      <w:r w:rsidR="00AC5B4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ягваме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>Случайна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генерация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цел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напълно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подхо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жда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повечето случаи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реалните числа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между 0 и 1 — почти в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ъв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</w:t>
      </w:r>
      <w:r w:rsidR="003E658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A666A" w:rsidRDefault="005A666A" w:rsidP="005A666A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П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ред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начало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каза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 ще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привед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заготовк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C#,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който ще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реализ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ира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наше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 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рво.</w:t>
      </w:r>
      <w:proofErr w:type="gramEnd"/>
    </w:p>
    <w:p w:rsidR="00076F2A" w:rsidRPr="00076F2A" w:rsidRDefault="00076F2A" w:rsidP="005A666A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class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x;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y;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Left;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Right;    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private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y, Treap left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, Treap right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.x = x;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.y = y;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.Left = left;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.Right = right;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r w:rsidRPr="00076F2A">
        <w:rPr>
          <w:rFonts w:ascii="Courier New" w:eastAsia="Times New Roman" w:hAnsi="Courier New" w:cs="Courier New"/>
          <w:color w:val="808080"/>
          <w:sz w:val="18"/>
          <w:szCs w:val="18"/>
          <w:bdr w:val="none" w:sz="0" w:space="0" w:color="auto" w:frame="1"/>
          <w:shd w:val="clear" w:color="auto" w:fill="F7F7F9"/>
        </w:rPr>
        <w:t>// здесь будут операции...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076F2A" w:rsidRPr="0059717F" w:rsidRDefault="00D37C05" w:rsidP="0059717F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lastRenderedPageBreak/>
        <w:t xml:space="preserve">За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простот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изложени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ще използвам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 и y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тип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076F2A" w:rsidRPr="00076F2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int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ясно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тяхно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място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може да бъде произволен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тип,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елементите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който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могат да се сравняват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т.е.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произволна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реализ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ация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076F2A" w:rsidRPr="00076F2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IComparable 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или </w:t>
      </w:r>
      <w:r w:rsidR="00076F2A" w:rsidRPr="00076F2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IComparable&lt;T&gt;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в терминах C#.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 С++ това е произволен тип, за който </w:t>
      </w:r>
      <w:r w:rsidR="006249D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предефиниран</w:t>
      </w:r>
      <w:r w:rsidR="006249D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операци</w:t>
      </w:r>
      <w:r w:rsidR="006249D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 за сравнение -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&lt;</w:t>
      </w:r>
      <w:r w:rsidR="006249DD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</w:t>
      </w:r>
      <w:r w:rsidR="006249DD">
        <w:rPr>
          <w:rFonts w:ascii="Verdana" w:eastAsia="Times New Roman" w:hAnsi="Verdana" w:cs="Times New Roman"/>
          <w:color w:val="000000"/>
          <w:sz w:val="20"/>
          <w:szCs w:val="20"/>
        </w:rPr>
        <w:t>&gt;, ==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</w:p>
    <w:p w:rsidR="00076F2A" w:rsidRPr="0059717F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Магия</w:t>
      </w:r>
      <w:r w:rsidR="0059717F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та на</w:t>
      </w: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r w:rsidR="0059717F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лепилото</w:t>
      </w: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 xml:space="preserve"> и ножниц</w:t>
      </w:r>
      <w:r w:rsidR="0059717F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ата</w:t>
      </w:r>
    </w:p>
    <w:p w:rsidR="00F41E12" w:rsidRDefault="005A666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Да отговорим на насъщния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прос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как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се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декартов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</w:rPr>
        <w:t>. В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прос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как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въобще да го построим от </w:t>
      </w:r>
      <w:proofErr w:type="gramStart"/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безразборния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набор</w:t>
      </w:r>
      <w:proofErr w:type="gramEnd"/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от ключове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отложим за малко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а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сега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предположим, ч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някоя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добра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душа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вече ни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построила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ние само ще го променяме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41E12" w:rsidRDefault="00BD77FC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Цялата работа с декартови дървета  се свежда до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дв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основн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076F2A"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Merge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и </w:t>
      </w:r>
      <w:r w:rsidR="00076F2A"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Split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 тяхна помощ, елементарно се представят всички останали операзции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</w:p>
    <w:p w:rsidR="00F41E12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Операция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41E12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приема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 вход дв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L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и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R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 трябва да ги слее в едно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T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отбележим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направим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операция </w:t>
      </w:r>
      <w:r w:rsidR="00BD77FC" w:rsidRPr="00F41E12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с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 да е две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а 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само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те</w:t>
      </w:r>
      <w:r w:rsidR="007A6DB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и, </w:t>
      </w:r>
      <w:r w:rsidR="007A6DB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които</w:t>
      </w:r>
      <w:r w:rsidR="00BD77F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всички ключове от лявото 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 L ) не прев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иша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 R ).</w:t>
      </w:r>
    </w:p>
    <w:p w:rsidR="00F41E12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57283B0A" wp14:editId="3D6DC9AC">
            <wp:extent cx="5982480" cy="1543050"/>
            <wp:effectExtent l="0" t="0" r="0" b="0"/>
            <wp:docPr id="4" name="Picture 4" descr="http://habrastorage.org/storage/habraeffect/28/2e/282eb999908e6a2102d654a685f648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abrastorage.org/storage/habraeffect/28/2e/282eb999908e6a2102d654a685f6483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64" cy="15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E12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Алгорит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м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на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F41E12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много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Кой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элемент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ще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</w:rPr>
        <w:t>стане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бъдещото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?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Очевидно,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този 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</w:rPr>
        <w:t>с на</w:t>
      </w:r>
      <w:r w:rsidR="00DD585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й-голям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Кандидат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а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елементи с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максимал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два —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само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ни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дв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ходн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равним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техните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;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нека,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еднозначност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лев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по-голям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а ключ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му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равен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x.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Нов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ият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корен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определен</w:t>
      </w:r>
      <w:r w:rsidR="007A6DB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 но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сега трябва да помислим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 елементи са в неговото дясно поддърво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в </w:t>
      </w:r>
      <w:r w:rsidR="00F41E1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лявото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9D10CA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Ле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сно е да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разбере,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 xml:space="preserve"> ч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цялото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R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 окаже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>рв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новия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защото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неговите ключове са по-големи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 по услови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 същия начин,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 xml:space="preserve"> л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>во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во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стар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L.Left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съдържа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x, и 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трябва да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оста</w:t>
      </w:r>
      <w:r w:rsidR="00326143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нат 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лявото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</w:rPr>
        <w:t>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а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L.Right… а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тук дясното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трябва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</w:rPr>
        <w:t>ображения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се окаже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A5BF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отдясно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обаче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отново е неясно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къде да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поставем неговите елементи и къде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елементите на дървото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>R.</w:t>
      </w:r>
    </w:p>
    <w:p w:rsidR="006E3589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Стоп,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защо да не е 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Имаме две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>, ключ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 наедното са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друго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трябва някак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да ги обединим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 получен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резул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тат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прикачим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нов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ка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9D10CA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во.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Просто рекурсивно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извикваме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4B5BB0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L.Right и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R, и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върнатото от нея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рво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използваме като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ново 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4B5BB0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0125F0">
        <w:rPr>
          <w:rFonts w:ascii="Verdana" w:eastAsia="Times New Roman" w:hAnsi="Verdana" w:cs="Times New Roman"/>
          <w:color w:val="000000"/>
          <w:sz w:val="20"/>
          <w:szCs w:val="20"/>
        </w:rPr>
        <w:t>во.</w:t>
      </w:r>
      <w:proofErr w:type="gramEnd"/>
      <w:r w:rsidR="000125F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125F0">
        <w:rPr>
          <w:rFonts w:ascii="Verdana" w:eastAsia="Times New Roman" w:hAnsi="Verdana" w:cs="Times New Roman"/>
          <w:color w:val="000000"/>
          <w:sz w:val="20"/>
          <w:szCs w:val="20"/>
        </w:rPr>
        <w:t>Резул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тат</w:t>
      </w:r>
      <w:r w:rsidR="000125F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е</w:t>
      </w:r>
      <w:r w:rsidR="000125F0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налиц</w:t>
      </w:r>
      <w:r w:rsidR="000125F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6E3589" w:rsidRDefault="006E3589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На рисунк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 със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син цв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показано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поддърво,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което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получава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от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 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връзката от новия корен към това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DA7730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37DE998F" wp14:editId="71B5E720">
            <wp:extent cx="4992624" cy="3343275"/>
            <wp:effectExtent l="0" t="0" r="0" b="0"/>
            <wp:docPr id="5" name="Picture 5" descr="http://habrastorage.org/storage/habraeffect/a9/8f/a98f52fd388745ea9be4b4681f78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abrastorage.org/storage/habraeffect/a9/8f/a98f52fd388745ea9be4b4681f7808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Симметричн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ия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случай — ког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кор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R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по-голям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обработва аналогично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И,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разбира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 трябва да забравяме граничния случай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който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наш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й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е, ако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някое от дърветата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 и R, или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двете се окажат празни.</w:t>
      </w:r>
      <w:proofErr w:type="gramEnd"/>
    </w:p>
    <w:p w:rsidR="00076F2A" w:rsidRPr="00F41E12" w:rsidRDefault="00076F2A" w:rsidP="00F41E1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Исходный код Merge: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static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Merge(Treap L, Treap R)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(L ==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)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(R ==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)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(L.y &gt; R.y)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var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newR = Merge(L.Right,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Treap(L.x, L.y, L.Left, newR);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var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newL = Merge(L, R.Left);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Treap(R.x, R.y, newL, R.Right);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DA7730" w:rsidRDefault="00076F2A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 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Split.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Тя приема като параметри коректно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T и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някакъв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x</w:t>
      </w:r>
      <w:r w:rsidRPr="00076F2A">
        <w:rPr>
          <w:rFonts w:ascii="Verdana" w:eastAsia="Times New Roman" w:hAnsi="Verdana" w:cs="Times New Roman"/>
          <w:b/>
          <w:bCs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 Задача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 тази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да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раздели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 дв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так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едното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тях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 L )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се окажат всички елементи от изходното дърво с ключове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а в друго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 R ) — с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по-големи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DA773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Няма особени ограничения за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944C8" w:rsidRDefault="00076F2A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278947CD" wp14:editId="58944E40">
            <wp:extent cx="5619750" cy="2700316"/>
            <wp:effectExtent l="0" t="0" r="0" b="5080"/>
            <wp:docPr id="6" name="Picture 6" descr="http://habrastorage.org/storage/habraeffect/4c/bd/4cbde2feb466d25a36d4296ffb74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abrastorage.org/storage/habraeffect/4c/bd/4cbde2feb466d25a36d4296ffb7454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60316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разсъждаваме по подобен начин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60316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 ще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0316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отиде коренът на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T?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 неговият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 по-малък от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то в L, иначе в R.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 отново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 определеност, да предположим, че ключът на корена е по-малък от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F1B22" w:rsidRDefault="00076F2A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Тога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веднага да се каже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</w:rPr>
        <w:t>лемент</w:t>
      </w:r>
      <w:r w:rsidR="001944C8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лявото поддърво на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T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окаж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L —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 техните ключове ще бъдат пао-малки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Освен това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</w:rPr>
        <w:t>, корен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T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бъде 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корен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L,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 неговият приоритет е най-големия в цялото дърво.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Лявото поддърво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кор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остава без промяна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D298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 ще се намали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</w:t>
      </w:r>
      <w:r w:rsidR="00FA777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него ще трябва да се изключат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FA777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елементите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ключ</w:t>
      </w:r>
      <w:r w:rsidR="00FA777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FA777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по-големи 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се преместят 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</w:rPr>
        <w:t xml:space="preserve"> R. А остат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к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от ключовете да се съхрани като ново дясно поддърво на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L. </w:t>
      </w:r>
      <w:r w:rsidR="007F1B2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Отново виждаме идентичната задача и отново се налага използване на рекурсия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!</w:t>
      </w:r>
    </w:p>
    <w:p w:rsidR="007F1B22" w:rsidRDefault="007F1B22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вземем дясното поддърво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рекурсивно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го разрежем по същия ключ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на дв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L' и R'.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След това става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ясно,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L'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стане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рво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L, а R' 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всъщност дървото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R —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състои от тези и само от тези елементи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които са по-големи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F1B22" w:rsidRDefault="00076F2A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4C8AD1BA" wp14:editId="049CBCAB">
            <wp:extent cx="3397962" cy="2828925"/>
            <wp:effectExtent l="0" t="0" r="0" b="0"/>
            <wp:docPr id="7" name="Picture 7" descr="http://habrastorage.org/storage/habraeffect/35/27/35277f3277ac1bf837b7735f18066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abrastorage.org/storage/habraeffect/35/27/35277f3277ac1bf837b7735f18066f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6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12" w:rsidRDefault="00905A12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Сим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етричн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случай, при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който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корена е по-голям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съвършенно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идентичен.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Основа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рекурси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тук е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случа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 който някое от поддърветата се окаже празно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ходн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код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функци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076F2A" w:rsidRPr="00076F2A" w:rsidRDefault="00076F2A" w:rsidP="00DA7730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void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Split(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L,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R)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Treap newTree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.x &lt;= x)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(Right ==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R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Right.Split(x,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newTree,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L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Treap(</w:t>
      </w:r>
      <w:proofErr w:type="gramEnd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.x, y, Left, newTree);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(Left ==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L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Left.Split(x,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newTree);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R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Treap(</w:t>
      </w:r>
      <w:proofErr w:type="gramEnd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this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.x, y, newTree, Right);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E62834" w:rsidRDefault="00905A12" w:rsidP="00905A12">
      <w:pPr>
        <w:shd w:val="clear" w:color="auto" w:fill="FFFFFF"/>
        <w:spacing w:after="0" w:line="300" w:lineRule="atLeast"/>
        <w:ind w:firstLine="709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Обърнете внимание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върнати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изхода на операцията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 подховящи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входн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данн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Merge: вс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лявото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надвишават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ценно обстоятелство ще ни послужи след няколко абзаца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BB425D" w:rsidRDefault="00076F2A" w:rsidP="00E62834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Послед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прос —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е времето за работа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 и Split.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описани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алгорит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ма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става 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ч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 за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свяка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итераци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рекурси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 намалява общата височина на двете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сливащи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 минимум с единица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так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ч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общ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врем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за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надвишава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</w:rPr>
        <w:t xml:space="preserve"> 2H, т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</w:rPr>
        <w:t xml:space="preserve"> е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H). А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със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 вс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ичко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всем просто —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работим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 единствен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чиято височина се умалява при всяка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</w:rPr>
        <w:t>итераци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 най-малко с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единиц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тогава сложността на работа на операцията е от порядъка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H). А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 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ъс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случайн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както вече стана 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с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голяма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вероятност им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близк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логари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мич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височина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то Merge и Split работ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 жела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log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N), и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 ни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потресаващ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простор </w:t>
      </w:r>
      <w:r w:rsidR="00E628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тяхното приложение</w:t>
      </w:r>
      <w:r w:rsidR="00BB425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Операции с деревом</w:t>
      </w:r>
    </w:p>
    <w:p w:rsidR="00DF0F4A" w:rsidRDefault="00BB425D" w:rsidP="00DF0F4A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ког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ато до съвършенство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владеем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лепилото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ножница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не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представлява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никакъв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труд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само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помощ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им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реализираме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най-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</w:rPr>
        <w:t>необходим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действия с декартов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 добав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яне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елемент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изтриване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CF50DC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елемент от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15344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покажем най-простия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вариант </w:t>
      </w:r>
      <w:r w:rsidR="0015344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тяхната реализация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основан</w:t>
      </w:r>
      <w:r w:rsidR="0015344F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15344F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 xml:space="preserve">изцяло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на Merge и Split.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Той ще работи за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логаритмично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врем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 все пак ще има разлика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как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казват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ACM-олимпийц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 голяма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>констант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>: 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е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поряд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 на</w:t>
      </w:r>
      <w:proofErr w:type="gramEnd"/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зависимост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време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от размера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дървото ще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бъде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все так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O(log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 N), но </w:t>
      </w:r>
      <w:r w:rsidR="00DF0F4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</w:rPr>
        <w:t>точно</w:t>
      </w:r>
      <w:r w:rsidR="00DF0F4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lang w:val="bg-BG"/>
        </w:rPr>
        <w:t>то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> врем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за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се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различава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няколко пъти.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Примерно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4 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N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срещу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 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N. </w:t>
      </w:r>
      <w:proofErr w:type="gramStart"/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На практик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различие почти не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 усеща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докато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размер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достигне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наистина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галактически размер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661169" w:rsidRDefault="00076F2A" w:rsidP="0066116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С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ществу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ват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 оптимал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>н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реализации как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добав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яне 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изтриване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так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други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нужн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в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дерамид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чиято константа е значително малка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Тези реализации са разгледани в една от следващите части от този цикъл лекции.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Там става дума и за подводните камъни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свързани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и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>пол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зван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по-бързия</w:t>
      </w:r>
      <w:r w:rsidR="00DF0F4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вариант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Подводн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ите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кам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ни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първо място са свързани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необходимост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от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р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</w:rPr>
        <w:t>жк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дополнител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заявки към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съхраняването в него на особена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информаци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… впрочем,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 не е време да ви занимаваме с това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до множествен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 w:rsidR="002C627E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извън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редно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важн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функции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!) </w:t>
      </w:r>
      <w:r w:rsidR="002C0E0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има още време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067DE7" w:rsidRDefault="00076F2A" w:rsidP="0066116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так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нека е дадено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декартово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някакъв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лемент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x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кото трябва да се включи в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припомним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че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</w:rPr>
        <w:t>в контекст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тази статия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предполага, ч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лемент</w:t>
      </w:r>
      <w:r w:rsidR="00661169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са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различн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и </w:t>
      </w:r>
      <w:r w:rsidR="00067DE7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още го няма в дървото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).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 първия момент идеята за вмъкване е стандартната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спускаме са по дървото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ключ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избилайки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всеки път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вървим наляво или надясно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докато не намерим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мястото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вмъкнем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наш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x, и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го допишем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Но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решение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е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неправилно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 забравихме за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Мястото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алгорит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м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 за претарсване ще реши да добави новия връх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днозначно удовлетворя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ограничени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на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 за търсене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x,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но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може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да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наруши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ограничение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за пирамида по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67DE7">
        <w:rPr>
          <w:rFonts w:ascii="Verdana" w:eastAsia="Times New Roman" w:hAnsi="Verdana" w:cs="Times New Roman"/>
          <w:color w:val="000000"/>
          <w:sz w:val="20"/>
          <w:szCs w:val="20"/>
        </w:rPr>
        <w:t>y.</w:t>
      </w:r>
    </w:p>
    <w:p w:rsidR="008652C1" w:rsidRDefault="00067DE7" w:rsidP="0066116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Втор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вариант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решени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 е следния: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представ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като дърво с единствен връх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ъс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случа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приоритет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y),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след което го сливаме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 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ходн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ото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 помощ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76F2A" w:rsidRPr="00067DE7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отново не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вярно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 в и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>ходно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мог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 да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бъдат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върхове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с ключ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по-големи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x, и тог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нарушим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обещание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да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дено на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функци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76F2A" w:rsidRPr="008652C1">
        <w:rPr>
          <w:rFonts w:ascii="Verdana" w:eastAsia="Times New Roman" w:hAnsi="Verdana" w:cs="Times New Roman"/>
          <w:b/>
          <w:color w:val="000000"/>
          <w:sz w:val="20"/>
          <w:szCs w:val="20"/>
        </w:rPr>
        <w:t>Merge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взаимоотношения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между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нейните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входни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дървета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652C1" w:rsidRDefault="00076F2A" w:rsidP="00661169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Проблем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ът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мож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лесно да се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реши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У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>ниверсалност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на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Split/Merge,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позволява да реализираме елегантно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решение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 този проблем.</w:t>
      </w:r>
    </w:p>
    <w:p w:rsidR="00076F2A" w:rsidRPr="00076F2A" w:rsidRDefault="00076F2A" w:rsidP="008652C1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Раздел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(split)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ключ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 на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L, с ключ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ове по-малки от </w:t>
      </w:r>
      <w:r w:rsidR="008652C1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и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R, с </w:t>
      </w:r>
      <w:r w:rsidR="008652C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ключове по-големи от </w:t>
      </w:r>
      <w:r w:rsidR="008652C1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076F2A" w:rsidRDefault="008652C1" w:rsidP="008652C1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 дадения ключ създаваме 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M </w:t>
      </w:r>
      <w:r w:rsidR="00695580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единствен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връх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(x, y),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където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y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е току що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генерир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ан случа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н приоритет.</w:t>
      </w:r>
    </w:p>
    <w:p w:rsidR="00076F2A" w:rsidRPr="00076F2A" w:rsidRDefault="00076F2A" w:rsidP="00076F2A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Объедин</w:t>
      </w:r>
      <w:r w:rsidR="000752B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яваме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(merge) по </w:t>
      </w:r>
      <w:r w:rsidR="000752B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ред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L с M, </w:t>
      </w:r>
      <w:r w:rsidR="000752B1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полученото дърво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— с R.</w:t>
      </w:r>
    </w:p>
    <w:p w:rsidR="00633E57" w:rsidRDefault="000752B1" w:rsidP="000752B1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илюстрация на всички стъпки на алгоритъма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076F2A"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182F3273" wp14:editId="65AF1D86">
            <wp:extent cx="5819775" cy="3295650"/>
            <wp:effectExtent l="0" t="0" r="9525" b="0"/>
            <wp:docPr id="8" name="Picture 8" descr="http://habrastorage.org/storage/habraeffect/d5/91/d591771892a5cf1fa80e71a91610e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abrastorage.org/storage/habraeffect/d5/91/d591771892a5cf1fa80e71a91610e71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87" cy="33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lastRenderedPageBreak/>
        <w:t>Тук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1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- приложението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Split, и 2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приложението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 — общ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врем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за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O(log</w:t>
      </w:r>
      <w:r w:rsidR="00076F2A"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 N). </w:t>
      </w:r>
      <w:r w:rsidR="00633E57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кода на функцията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076F2A" w:rsidRDefault="00076F2A" w:rsidP="000752B1">
      <w:pPr>
        <w:shd w:val="clear" w:color="auto" w:fill="FFFFFF"/>
        <w:spacing w:after="0" w:line="300" w:lineRule="atLeast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Add(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x)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Treap l, r;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Split(x,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Treap m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Treap(x,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rand.Next(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));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Merge(Merge(l, m),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633E57" w:rsidRDefault="00633E57" w:rsidP="00633E57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</w:p>
    <w:p w:rsidR="00E64134" w:rsidRDefault="00633E57" w:rsidP="00633E57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 изтриването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също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възникват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никак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прос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и. Нека да се налага да изтрием от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декартов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лемент с ключ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Предполагам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ече сте наясно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с равенство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оставим ключът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 лявото поддърво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 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подд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ъ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рв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със сигурност нама да има елемент с ключ </w:t>
      </w:r>
      <w:r w:rsidR="00E64134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</w:rPr>
        <w:t>. Тог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извършим следната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</w:rPr>
        <w:t>последовательност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действи</w:t>
      </w:r>
      <w:r w:rsidR="00E64134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076F2A" w:rsidRPr="00076F2A" w:rsidRDefault="00E64134" w:rsidP="00E64134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Отначало 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аздел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дървото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по ключ x-1</w:t>
      </w:r>
      <w:bookmarkStart w:id="1" w:name="_GoBack"/>
      <w:bookmarkEnd w:id="1"/>
      <w:r>
        <w:rPr>
          <w:rFonts w:ascii="Verdana" w:eastAsia="Times New Roman" w:hAnsi="Verdana" w:cs="Times New Roman"/>
          <w:color w:val="000000"/>
          <w:sz w:val="20"/>
          <w:szCs w:val="20"/>
        </w:rPr>
        <w:t>. Вс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лемент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 или равни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x-1,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отиват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в 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поддърво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което означава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че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търсеният 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лемент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в дясното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76F2A" w:rsidRPr="00076F2A" w:rsidRDefault="00612FEA" w:rsidP="00612FE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След това р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аздел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десния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резултат по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 (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тук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разделянето е коректно да се направи  с равенство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!). В нов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десен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резул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тат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отиват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вс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</w:rPr>
        <w:t>лемент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ключ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по-големи от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76F2A" w:rsidRPr="003E7032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</w:rPr>
        <w:t>, а в «средни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» (лев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ия 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от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десния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) — вс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ички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или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равн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 на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x. Но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пъй като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строго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по-малките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след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първото стъпка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бява отсяти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то средн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съдържа единствено търсения елемент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E7032" w:rsidRPr="003E7032" w:rsidRDefault="003E7032" w:rsidP="00076F2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просто обедин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яваме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отново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лявото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с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без средн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ото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, и дерамида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оста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без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076F2A" w:rsidRPr="003E7032">
        <w:rPr>
          <w:rFonts w:ascii="Verdana" w:eastAsia="Times New Roman" w:hAnsi="Verdana" w:cs="Times New Roman"/>
          <w:b/>
          <w:color w:val="000000"/>
          <w:sz w:val="20"/>
          <w:szCs w:val="20"/>
        </w:rPr>
        <w:t>x</w:t>
      </w:r>
      <w:r w:rsidR="00076F2A"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03FF6" w:rsidRDefault="003E7032" w:rsidP="003E703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Сега стана ясно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защо 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постоянно акцентир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ах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внимание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ви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на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факта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че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все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пак е 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необходимо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се отчита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равенство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 на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овете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.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Наистина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ваш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ият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компаратор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приеме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 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лемент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с равни ключ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ове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трябва да се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изпратят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дясното подъ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рво, то на перв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ата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стъпка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ще се наложи да разделяте по ключа x, а на втората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— по x+1.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Ако не бяхме конкретизирали този въпрос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, процедура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та за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изтриване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в да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дения вариант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не би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могла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да бъде изпълнена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—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след втората стъпка средн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о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дърво щеше да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остане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празно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а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търсеният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лемент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някъде е избягал или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наляво, или надясно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 xml:space="preserve">, и </w:t>
      </w:r>
      <w:r w:rsidR="00503FF6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върви го търси вече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.</w:t>
      </w:r>
    </w:p>
    <w:p w:rsidR="00503FF6" w:rsidRDefault="00076F2A" w:rsidP="003E703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 w:rsidRPr="003E7032"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5A310B3A" wp14:editId="26889873">
            <wp:extent cx="5276850" cy="2307778"/>
            <wp:effectExtent l="0" t="0" r="0" b="0"/>
            <wp:docPr id="9" name="Picture 9" descr="http://habrastorage.org/storage/habraeffect/b7/25/b72500a639cd03ed366994f2dbb44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abrastorage.org/storage/habraeffect/b7/25/b72500a639cd03ed366994f2dbb44f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0" cy="23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032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503FF6" w:rsidRDefault="00503FF6" w:rsidP="003E703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Врем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ето за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работ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а на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операци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ите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 все още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>log</w:t>
      </w:r>
      <w:r w:rsidR="00076F2A" w:rsidRPr="003E7032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 N),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тъй като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прилагаме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2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пъти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Split и 1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път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Merge.</w:t>
      </w:r>
    </w:p>
    <w:p w:rsidR="00503FF6" w:rsidRDefault="00503FF6" w:rsidP="003E703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И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з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>ход</w:t>
      </w:r>
      <w:r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  <w:t>ен</w:t>
      </w:r>
      <w:r w:rsidR="00076F2A" w:rsidRPr="003E7032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код:</w:t>
      </w:r>
    </w:p>
    <w:p w:rsidR="00076F2A" w:rsidRPr="00503FF6" w:rsidRDefault="00076F2A" w:rsidP="003E7032">
      <w:pPr>
        <w:shd w:val="clear" w:color="auto" w:fill="FFFFFF"/>
        <w:spacing w:after="0" w:line="300" w:lineRule="atLeast"/>
        <w:ind w:firstLine="709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bg-BG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Remove(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x)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Treap l, m, r;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Split(x - </w:t>
      </w:r>
      <w:r w:rsidRPr="00076F2A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</w:rPr>
        <w:t>1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r.Split(x,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m,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out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Merge(l, 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076F2A" w:rsidRPr="00503FF6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Акт</w:t>
      </w:r>
      <w:r w:rsidR="00503FF6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ът на</w:t>
      </w: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 xml:space="preserve"> </w:t>
      </w:r>
      <w:r w:rsidR="00503FF6">
        <w:rPr>
          <w:rFonts w:ascii="Verdana" w:eastAsia="Times New Roman" w:hAnsi="Verdana" w:cs="Times New Roman"/>
          <w:color w:val="999999"/>
          <w:sz w:val="24"/>
          <w:szCs w:val="24"/>
          <w:lang w:val="bg-BG"/>
        </w:rPr>
        <w:t>създаването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Теперь, зная алгоритм добавления элемента в готовое декартово дерево, мы можем привести простейший способ построить дерево из поступающего набора ключей: просто добавлять их по очереди стандартным алгоритмом, начав с дерева из одной вершины — первого ключа. Помня, что операция добавления выполняется за логарифмическое время, мы получим общее время выполнения полного построения дерева —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N log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N).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Интересно, а быстрее можно?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Как оказалось, в некоторых случаях — да.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Давайте представим, что ключи нам на вход поступают в возрастающем порядке.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Такое в принципе вполне может произойти, если это какие-то свежесоздающиеся идентификаторы с auto increment.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Так вот, в таком случае существует несложный алгоритм построения дерева за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N). Правда, нам придется заплатить за это временным overhead`ом по памяти: хранить для каждой вершины строящегося дерева ссылку на ее предка (на самом деле даже не обязательно для каждой, но это уже тонкости).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Будем хранить ссылку на последнюю добавленную вершину в дереве.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 совместимости она будет в нем самой правой — ведь ключ у нее наибольший из всех ключей дерева, построенного на данный момент.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Теперь допустим, что на вход поступает следующий ключ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x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с каким-то приоритетом </w:t>
      </w:r>
      <w:r w:rsidRPr="00076F2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y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 Куда его поместить?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Последняя вершина суть самая правая, следовательно, правого сына у нее нет.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Если ее приоритет больше, чем y добавляемой, то можно просто приписать новую вершину правым сыном и с чистой совестью переходить к следующему ключу на входе.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противном же случае надо подумать.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У новой вершины все равно наибольший ключ, так что в конечном итоге она точно станет самой правой вершиной дерева.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Стало быть, искать место для ее вставки где-либо, кроме как по самой правой ветви, смысла не имеет.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Найти же нам нужно всего лишь место, где приоритет вершины больше, чем y. Итак, поднимемся от самой правой вверх по ветви, каждый раз проверяя приоритет текущей осматриваемой вершины.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конце концов мы либо придем в корень, либо остановимся где-то посреди ветви.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Предположим, мы пришли в корень.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Тогда оказывается, что y больше, чем все приоритеты в дереве.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У нас не остается другого выбора, кроме как сделать (x, y) новым корнем и привесить к ней старое дерево левым сыном.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Если же в корень мы не пришли — ситуация похожая.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некоторой вершине правой ветви (x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y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) имеем y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&gt; y. А у ее непосредственного правого потомка приоритет меньше y. Чтобы сохранить структуру дерева поиска по ключам, и сделать (x, y) самой правой в дереве, мы подвешиваем её как нового правого сына к (x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y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0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), а все старое правое поддерево становится левым поддеревом (x, y).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Чтобы было понятнее, я проиллюстрирую на примерах.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Возьмем некоторое декартово дерево и покажем, что произойдет, если в него пытаться добавлять те или иные вершины.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Ключ везде тот же (22), а приоритет поварьируем.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y = 4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5019BC86" wp14:editId="066245D6">
            <wp:extent cx="6487447" cy="2847975"/>
            <wp:effectExtent l="0" t="0" r="8890" b="0"/>
            <wp:docPr id="10" name="Picture 10" descr="http://habrastorage.org/storage/habraeffect/d4/14/d414a774067989e32d38caa3fc2c9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abrastorage.org/storage/habraeffect/d4/14/d414a774067989e32d38caa3fc2c927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665" cy="284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y = 16: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lastRenderedPageBreak/>
        <w:drawing>
          <wp:inline distT="0" distB="0" distL="0" distR="0" wp14:anchorId="031DDE77" wp14:editId="2BEC25CB">
            <wp:extent cx="5561769" cy="3019425"/>
            <wp:effectExtent l="0" t="0" r="1270" b="0"/>
            <wp:docPr id="11" name="Picture 11" descr="http://habrastorage.org/storage/habraeffect/c4/dc/c4dc34aa95aa3d188896b92e8c4de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abrastorage.org/storage/habraeffect/c4/dc/c4dc34aa95aa3d188896b92e8c4de1a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61" cy="302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y = 11: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noProof/>
          <w:color w:val="000000"/>
          <w:sz w:val="20"/>
          <w:szCs w:val="20"/>
          <w:lang w:val="bg-BG" w:eastAsia="bg-BG"/>
        </w:rPr>
        <w:drawing>
          <wp:inline distT="0" distB="0" distL="0" distR="0" wp14:anchorId="1D7296D2" wp14:editId="5010B800">
            <wp:extent cx="5800725" cy="3456391"/>
            <wp:effectExtent l="0" t="0" r="0" b="0"/>
            <wp:docPr id="12" name="Picture 12" descr="http://habrastorage.org/storage/habraeffect/af/92/af92745b00f14d074aadb1de24201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abrastorage.org/storage/habraeffect/af/92/af92745b00f14d074aadb1de242011d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Почему этот алгоритм работает за O(N)? Заметьте, что каждую вершину дерева вы в ее жизни посетите максимум два раза:</w:t>
      </w:r>
    </w:p>
    <w:p w:rsidR="00076F2A" w:rsidRPr="00076F2A" w:rsidRDefault="00076F2A" w:rsidP="00076F2A">
      <w:pPr>
        <w:numPr>
          <w:ilvl w:val="0"/>
          <w:numId w:val="3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при ее непосредственном добавлении;</w:t>
      </w:r>
    </w:p>
    <w:p w:rsidR="00076F2A" w:rsidRPr="00076F2A" w:rsidRDefault="00076F2A" w:rsidP="00076F2A">
      <w:pPr>
        <w:numPr>
          <w:ilvl w:val="0"/>
          <w:numId w:val="3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возможно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при добавлении какой-то другой, пока она будет оставаться в правой ветви. Сразу после этого из правой ветви она уйдет и более посещаться не будет.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Таким образом, общее количество переходов не превосходит 2N, и ассимптотика построения —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N).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На закуску — исходный код построения по заданному массиву ключей и приоритетов.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Здесь 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предполагается, что у каждой вершины дерева есть еще свойство </w:t>
      </w:r>
      <w:r w:rsidRPr="00076F2A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Parent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 а также что опциональный параметр с таким же именем есть у уже использовавшегося приватного конструктора вершины (пятый по счету).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public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static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 Build(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[] xs,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[] ys)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Debug.Assert(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xs.Length == ys.Length);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var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tree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Treap(xs[</w:t>
      </w:r>
      <w:r w:rsidRPr="00076F2A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</w:rPr>
        <w:t>0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], ys[</w:t>
      </w:r>
      <w:r w:rsidRPr="00076F2A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</w:rPr>
        <w:t>0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]);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var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last = tree;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for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int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i = </w:t>
      </w:r>
      <w:r w:rsidRPr="00076F2A">
        <w:rPr>
          <w:rFonts w:ascii="Courier New" w:eastAsia="Times New Roman" w:hAnsi="Courier New" w:cs="Courier New"/>
          <w:color w:val="2F98FF"/>
          <w:sz w:val="18"/>
          <w:szCs w:val="18"/>
          <w:bdr w:val="none" w:sz="0" w:space="0" w:color="auto" w:frame="1"/>
          <w:shd w:val="clear" w:color="auto" w:fill="F7F7F9"/>
        </w:rPr>
        <w:t>1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; i &lt; xs.Length; ++i)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(last.y &gt; ys[i])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last.Right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Treap(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xs[i], ys[i], parent: last);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last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last.Right;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Treap cur = last;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while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(cur.Parent !=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&amp;&amp; cur.y &lt;= ys[i])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cur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cur.Parent;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if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(cur.y &lt;= ys[i])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last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Treap(xs[i], ys[i], cur);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else</w:t>
      </w:r>
      <w:proofErr w:type="gramEnd"/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{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last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new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Treap(xs[i], ys[i], cur.Right,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, cur);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    cur.Right = last;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}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while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(last.Parent != </w:t>
      </w:r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null</w:t>
      </w: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)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    </w:t>
      </w:r>
      <w:proofErr w:type="gramStart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last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= last.Parent;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   </w:t>
      </w:r>
      <w:proofErr w:type="gramStart"/>
      <w:r w:rsidRPr="00076F2A">
        <w:rPr>
          <w:rFonts w:ascii="Courier New" w:eastAsia="Times New Roman" w:hAnsi="Courier New" w:cs="Courier New"/>
          <w:color w:val="4D7386"/>
          <w:sz w:val="18"/>
          <w:szCs w:val="18"/>
          <w:bdr w:val="none" w:sz="0" w:space="0" w:color="auto" w:frame="1"/>
          <w:shd w:val="clear" w:color="auto" w:fill="F7F7F9"/>
        </w:rPr>
        <w:t>return</w:t>
      </w:r>
      <w:proofErr w:type="gramEnd"/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 xml:space="preserve"> last;</w:t>
      </w:r>
    </w:p>
    <w:p w:rsidR="00076F2A" w:rsidRPr="00076F2A" w:rsidRDefault="00076F2A" w:rsidP="0007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</w:pPr>
      <w:r w:rsidRPr="00076F2A">
        <w:rPr>
          <w:rFonts w:ascii="Courier New" w:eastAsia="Times New Roman" w:hAnsi="Courier New" w:cs="Courier New"/>
          <w:color w:val="222222"/>
          <w:sz w:val="18"/>
          <w:szCs w:val="18"/>
          <w:bdr w:val="single" w:sz="6" w:space="1" w:color="E1E1E8" w:frame="1"/>
          <w:shd w:val="clear" w:color="auto" w:fill="F7F7F9"/>
        </w:rPr>
        <w:t>}</w:t>
      </w:r>
    </w:p>
    <w:p w:rsidR="00076F2A" w:rsidRPr="00076F2A" w:rsidRDefault="00076F2A" w:rsidP="00633E57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Резюме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Мы с вами построили древовидную структуру данных с такими свойствами:</w:t>
      </w:r>
    </w:p>
    <w:p w:rsidR="00076F2A" w:rsidRPr="00076F2A" w:rsidRDefault="00076F2A" w:rsidP="00076F2A">
      <w:pPr>
        <w:numPr>
          <w:ilvl w:val="0"/>
          <w:numId w:val="4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обладает почти гарантированно логарифмической высотой относительно количества своих вершин;</w:t>
      </w:r>
    </w:p>
    <w:p w:rsidR="00076F2A" w:rsidRPr="00076F2A" w:rsidRDefault="00076F2A" w:rsidP="00076F2A">
      <w:pPr>
        <w:numPr>
          <w:ilvl w:val="0"/>
          <w:numId w:val="4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позволяет за логарифмическое время искать любой ключ в дереве, добавлять его и удалять;</w:t>
      </w:r>
    </w:p>
    <w:p w:rsidR="00076F2A" w:rsidRPr="00076F2A" w:rsidRDefault="00076F2A" w:rsidP="00076F2A">
      <w:pPr>
        <w:numPr>
          <w:ilvl w:val="0"/>
          <w:numId w:val="4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исходный код всех её методов не превышает 20 строк, они легко понимаются и в них крайне сложно ошибиться</w:t>
      </w:r>
    </w:p>
    <w:p w:rsidR="00076F2A" w:rsidRPr="00076F2A" w:rsidRDefault="00076F2A" w:rsidP="00076F2A">
      <w:pPr>
        <w:numPr>
          <w:ilvl w:val="0"/>
          <w:numId w:val="4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содержит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некоторый overhead по памяти, сравнительно с истинно самобалансирующимися деревьями, на хранение приоритетов.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принципе, результат довольно-таки мощный.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Однако некоторым может быть все же неясно, стоило ли ради него городить настолько большой огород с такой кучей текста.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Стоило. Фишка в том, что возможности декартового дерева и потенциал его применения далеко не ограничиваются функциями, описанными в этой статье.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Это лишь предисловие.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В следующих частях:</w:t>
      </w:r>
    </w:p>
    <w:p w:rsidR="00076F2A" w:rsidRPr="00076F2A" w:rsidRDefault="00076F2A" w:rsidP="00076F2A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Множественные операции над декартовым деревом (ищем за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log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N) сумму, максимум и т.д.)</w:t>
      </w:r>
    </w:p>
    <w:p w:rsidR="00076F2A" w:rsidRPr="00076F2A" w:rsidRDefault="00076F2A" w:rsidP="00076F2A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Декартово дерево по неявному ключу (или как усовершенствовать обычный массив)</w:t>
      </w:r>
    </w:p>
    <w:p w:rsidR="00076F2A" w:rsidRPr="00076F2A" w:rsidRDefault="00076F2A" w:rsidP="00076F2A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Ускоренные реализации функций декартового дерева (и их проблемы)</w:t>
      </w:r>
    </w:p>
    <w:p w:rsidR="00076F2A" w:rsidRPr="00076F2A" w:rsidRDefault="00076F2A" w:rsidP="00076F2A">
      <w:pPr>
        <w:numPr>
          <w:ilvl w:val="0"/>
          <w:numId w:val="5"/>
        </w:numPr>
        <w:shd w:val="clear" w:color="auto" w:fill="FFFFFF"/>
        <w:spacing w:after="0" w:line="300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Функциональная реализация декартового дерева на F#.</w:t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076F2A" w:rsidRPr="00076F2A" w:rsidRDefault="00076F2A" w:rsidP="00076F2A">
      <w:pPr>
        <w:shd w:val="clear" w:color="auto" w:fill="FFFFFF"/>
        <w:spacing w:after="0" w:line="300" w:lineRule="atLeast"/>
        <w:textAlignment w:val="baseline"/>
        <w:outlineLvl w:val="3"/>
        <w:rPr>
          <w:rFonts w:ascii="Verdana" w:eastAsia="Times New Roman" w:hAnsi="Verdana" w:cs="Times New Roman"/>
          <w:color w:val="999999"/>
          <w:sz w:val="24"/>
          <w:szCs w:val="24"/>
        </w:rPr>
      </w:pPr>
      <w:r w:rsidRPr="00076F2A">
        <w:rPr>
          <w:rFonts w:ascii="Verdana" w:eastAsia="Times New Roman" w:hAnsi="Verdana" w:cs="Times New Roman"/>
          <w:color w:val="999999"/>
          <w:sz w:val="24"/>
          <w:szCs w:val="24"/>
        </w:rPr>
        <w:t>Источники</w:t>
      </w:r>
    </w:p>
    <w:p w:rsidR="00076F2A" w:rsidRPr="00076F2A" w:rsidRDefault="00076F2A" w:rsidP="00076F2A">
      <w:pPr>
        <w:shd w:val="clear" w:color="auto" w:fill="FFFFFF"/>
        <w:spacing w:after="150" w:line="30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Источники указываю раз и навсегда, они одни и те же для всех планируемых статей.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первую очередь при написании этих статей я основываюсь на лекции Виталия Гольдштейна, рассказанной на Харьковской зимней школе по программированию ACM ICPC в 2010 году.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Ее можно загрузить из видеогалереи </w:t>
      </w:r>
      <w:hyperlink r:id="rId22" w:history="1">
        <w:r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школы</w:t>
        </w:r>
      </w:hyperlink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(год 2010, день 2), как только она снова заработает, потому что в последние дни сервер что-то катастрофически барахлит.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23" w:history="1">
        <w:proofErr w:type="gramStart"/>
        <w:r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Сайт</w:t>
        </w:r>
      </w:hyperlink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Максима «e-maxx» Иванова — богатый кладезь информации по разным алгоритмам и структурам данных, использующихся в спортивном программировании.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частности, есть на нем и </w:t>
      </w:r>
      <w:hyperlink r:id="rId24" w:history="1">
        <w:r w:rsidRPr="00076F2A">
          <w:rPr>
            <w:rFonts w:ascii="Verdana" w:eastAsia="Times New Roman" w:hAnsi="Verdana" w:cs="Times New Roman"/>
            <w:color w:val="990099"/>
            <w:sz w:val="20"/>
            <w:szCs w:val="20"/>
            <w:u w:val="single"/>
            <w:bdr w:val="none" w:sz="0" w:space="0" w:color="auto" w:frame="1"/>
          </w:rPr>
          <w:t>статья про декартово дерево</w:t>
        </w:r>
      </w:hyperlink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В знаменитой книге Кормен, Лейзерсон, Ривест, Штайн «Алгоритмы: построение и анализ» можно найти доказательство того, что матожидание высоты случайного двоичного дерева поиска есть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O(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log</w:t>
      </w:r>
      <w:r w:rsidRPr="00076F2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</w:rPr>
        <w:t>2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 N), хотя его определение случайного дерева поиска и отличается от того, что мы здесь использовали.</w:t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  <w:t>Впервые дерамиды были предложены в статье Seidel, Raimund; Aragon, Cecilia R. (1996)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proofErr w:type="gramEnd"/>
      <w:r w:rsidR="005A666A">
        <w:fldChar w:fldCharType="begin"/>
      </w:r>
      <w:r w:rsidR="005A666A">
        <w:instrText xml:space="preserve"> HYPERLINK "http://people.ischool.berkeley.edu/~aragon/pubs/rst96.pdf" </w:instrText>
      </w:r>
      <w:r w:rsidR="005A666A">
        <w:fldChar w:fldCharType="separate"/>
      </w:r>
      <w:r w:rsidRPr="00076F2A">
        <w:rPr>
          <w:rFonts w:ascii="Verdana" w:eastAsia="Times New Roman" w:hAnsi="Verdana" w:cs="Times New Roman"/>
          <w:color w:val="990099"/>
          <w:sz w:val="20"/>
          <w:szCs w:val="20"/>
          <w:u w:val="single"/>
          <w:bdr w:val="none" w:sz="0" w:space="0" w:color="auto" w:frame="1"/>
        </w:rPr>
        <w:t>«Randomized Search Trees»</w:t>
      </w:r>
      <w:r w:rsidR="005A666A">
        <w:rPr>
          <w:rFonts w:ascii="Verdana" w:eastAsia="Times New Roman" w:hAnsi="Verdana" w:cs="Times New Roman"/>
          <w:color w:val="990099"/>
          <w:sz w:val="20"/>
          <w:szCs w:val="20"/>
          <w:u w:val="single"/>
          <w:bdr w:val="none" w:sz="0" w:space="0" w:color="auto" w:frame="1"/>
        </w:rPr>
        <w:fldChar w:fldCharType="end"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В принципе там можно найти полный объем информации по теме.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Пока что все.</w:t>
      </w:r>
      <w:proofErr w:type="gramEnd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076F2A">
        <w:rPr>
          <w:rFonts w:ascii="Verdana" w:eastAsia="Times New Roman" w:hAnsi="Verdana" w:cs="Times New Roman"/>
          <w:color w:val="000000"/>
          <w:sz w:val="20"/>
          <w:szCs w:val="20"/>
        </w:rPr>
        <w:t>Надеюсь, вам было интересно :)</w:t>
      </w:r>
      <w:proofErr w:type="gramEnd"/>
    </w:p>
    <w:p w:rsidR="002B50BF" w:rsidRDefault="002B50BF"/>
    <w:sectPr w:rsidR="002B50BF" w:rsidSect="00067DE7">
      <w:pgSz w:w="12240" w:h="15840"/>
      <w:pgMar w:top="1440" w:right="900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C91"/>
    <w:multiLevelType w:val="multilevel"/>
    <w:tmpl w:val="8C80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8023A"/>
    <w:multiLevelType w:val="multilevel"/>
    <w:tmpl w:val="1C3A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F2D4A"/>
    <w:multiLevelType w:val="multilevel"/>
    <w:tmpl w:val="3244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C46403"/>
    <w:multiLevelType w:val="multilevel"/>
    <w:tmpl w:val="248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CE7B49"/>
    <w:multiLevelType w:val="multilevel"/>
    <w:tmpl w:val="C080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2A"/>
    <w:rsid w:val="000125F0"/>
    <w:rsid w:val="00067DE7"/>
    <w:rsid w:val="000752B1"/>
    <w:rsid w:val="00076F2A"/>
    <w:rsid w:val="000C3495"/>
    <w:rsid w:val="000E6167"/>
    <w:rsid w:val="0015344F"/>
    <w:rsid w:val="00154364"/>
    <w:rsid w:val="001944C8"/>
    <w:rsid w:val="001D4A20"/>
    <w:rsid w:val="002171B3"/>
    <w:rsid w:val="0026618A"/>
    <w:rsid w:val="002B3865"/>
    <w:rsid w:val="002B50BF"/>
    <w:rsid w:val="002C0E00"/>
    <w:rsid w:val="002C627E"/>
    <w:rsid w:val="002D52C3"/>
    <w:rsid w:val="00301DA9"/>
    <w:rsid w:val="00304048"/>
    <w:rsid w:val="0032560E"/>
    <w:rsid w:val="00326143"/>
    <w:rsid w:val="00335467"/>
    <w:rsid w:val="00351E80"/>
    <w:rsid w:val="00365A51"/>
    <w:rsid w:val="003B40E3"/>
    <w:rsid w:val="003D2984"/>
    <w:rsid w:val="003E6588"/>
    <w:rsid w:val="003E7032"/>
    <w:rsid w:val="003E7620"/>
    <w:rsid w:val="004276A8"/>
    <w:rsid w:val="00464F2E"/>
    <w:rsid w:val="004B5BB0"/>
    <w:rsid w:val="00503FF6"/>
    <w:rsid w:val="00570D0F"/>
    <w:rsid w:val="0059717F"/>
    <w:rsid w:val="005A3FB6"/>
    <w:rsid w:val="005A666A"/>
    <w:rsid w:val="00603162"/>
    <w:rsid w:val="00612FEA"/>
    <w:rsid w:val="006249DD"/>
    <w:rsid w:val="00633E57"/>
    <w:rsid w:val="00644635"/>
    <w:rsid w:val="00661169"/>
    <w:rsid w:val="00664FDC"/>
    <w:rsid w:val="00695580"/>
    <w:rsid w:val="006A5BFF"/>
    <w:rsid w:val="006B35B5"/>
    <w:rsid w:val="006E3589"/>
    <w:rsid w:val="007028F9"/>
    <w:rsid w:val="0079595B"/>
    <w:rsid w:val="007A6DB9"/>
    <w:rsid w:val="007C571D"/>
    <w:rsid w:val="007F1B22"/>
    <w:rsid w:val="008652C1"/>
    <w:rsid w:val="009025C8"/>
    <w:rsid w:val="00905A12"/>
    <w:rsid w:val="009A7A80"/>
    <w:rsid w:val="009D10CA"/>
    <w:rsid w:val="00AC5B4E"/>
    <w:rsid w:val="00AD3695"/>
    <w:rsid w:val="00AD5BE1"/>
    <w:rsid w:val="00B35B2F"/>
    <w:rsid w:val="00B372A4"/>
    <w:rsid w:val="00B5193F"/>
    <w:rsid w:val="00B72E5B"/>
    <w:rsid w:val="00BB425D"/>
    <w:rsid w:val="00BD77FC"/>
    <w:rsid w:val="00BE1A52"/>
    <w:rsid w:val="00BE5AAB"/>
    <w:rsid w:val="00C11B00"/>
    <w:rsid w:val="00C7079A"/>
    <w:rsid w:val="00CB1A8A"/>
    <w:rsid w:val="00CF50DC"/>
    <w:rsid w:val="00D37C05"/>
    <w:rsid w:val="00DA7730"/>
    <w:rsid w:val="00DD5854"/>
    <w:rsid w:val="00DF0F4A"/>
    <w:rsid w:val="00E62834"/>
    <w:rsid w:val="00E64134"/>
    <w:rsid w:val="00EE5D38"/>
    <w:rsid w:val="00F32DAD"/>
    <w:rsid w:val="00F41E12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users/wing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habrahabr.ru/post/65617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e-maxx.ru/algo/tre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-maxx.ru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habrahabr.ru/post/78728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olimp.sc170.kharkov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17C2-452D-4447-B3F4-31058934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15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a&amp;b</Company>
  <LinksUpToDate>false</LinksUpToDate>
  <CharactersWithSpaces>26016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bissy</dc:creator>
  <cp:keywords/>
  <dc:description/>
  <cp:lastModifiedBy>Bissy</cp:lastModifiedBy>
  <cp:revision>54</cp:revision>
  <dcterms:created xsi:type="dcterms:W3CDTF">2013-10-02T19:38:00Z</dcterms:created>
  <dcterms:modified xsi:type="dcterms:W3CDTF">2018-02-25T14:28:00Z</dcterms:modified>
</cp:coreProperties>
</file>