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4E5F"/>
          <w:sz w:val="56"/>
          <w:szCs w:val="56"/>
        </w:rPr>
        <w:t xml:space="preserve">CAHIER DES CHARGES</w:t>
      </w:r>
    </w:p>
    <w:p>
      <w:pPr>
        <w:spacing w:after="600"/>
        <w:jc w:val="center"/>
      </w:pPr>
      <w:r>
        <w:rPr>
          <w:b/>
          <w:bCs/>
          <w:color w:val="2E8B8B"/>
          <w:sz w:val="32"/>
          <w:szCs w:val="32"/>
        </w:rPr>
        <w:t xml:space="preserve">FONCTIONNEL ET TECHNIQUE</w:t>
      </w:r>
    </w:p>
    <w:p>
      <w:pPr>
        <w:spacing w:after="100"/>
        <w:jc w:val="center"/>
      </w:pPr>
      <w:r>
        <w:rPr>
          <w:sz w:val="28"/>
          <w:szCs w:val="28"/>
        </w:rPr>
        <w:t xml:space="preserve">Plateforme de mise en relation pour l’emploi ponctuel</w:t>
      </w:r>
    </w:p>
    <w:p>
      <w:pPr>
        <w:spacing w:after="100"/>
        <w:jc w:val="center"/>
      </w:pPr>
      <w:r>
        <w:rPr>
          <w:i/>
          <w:iCs/>
          <w:color w:val="595959"/>
          <w:sz w:val="24"/>
          <w:szCs w:val="24"/>
        </w:rPr>
        <w:t xml:space="preserve">Web – iOS – Android</w:t>
      </w:r>
    </w:p>
    <w:p>
      <w:pPr>
        <w:pBdr>
          <w:top w:val="single" w:color="2E8B8B" w:sz="8" w:space="10"/>
        </w:pBdr>
        <w:spacing w:after="80" w:before="1200"/>
        <w:jc w:val="center"/>
      </w:pPr>
    </w:p>
    <w:p>
      <w:pPr>
        <w:spacing w:after="40"/>
        <w:jc w:val="center"/>
      </w:pPr>
      <w:r>
        <w:rPr>
          <w:b/>
          <w:bCs/>
          <w:sz w:val="22"/>
          <w:szCs w:val="22"/>
        </w:rPr>
        <w:t xml:space="preserve">Version 1.0</w:t>
      </w:r>
    </w:p>
    <w:p>
      <w:pPr>
        <w:spacing w:after="40"/>
        <w:jc w:val="center"/>
      </w:pPr>
      <w:r>
        <w:rPr>
          <w:sz w:val="22"/>
          <w:szCs w:val="22"/>
        </w:rPr>
        <w:t xml:space="preserve">Date : Juin 2026</w:t>
      </w:r>
    </w:p>
    <w:p>
      <w:pPr>
        <w:spacing w:after="40"/>
        <w:jc w:val="center"/>
      </w:pPr>
      <w:r>
        <w:rPr>
          <w:sz w:val="22"/>
          <w:szCs w:val="22"/>
        </w:rPr>
        <w:t xml:space="preserve">Statut : Document de travail – V1</w:t>
      </w:r>
    </w:p>
    <w:p>
      <w:pPr>
        <w:spacing w:after="40" w:before="600"/>
        <w:jc w:val="center"/>
      </w:pPr>
      <w:r>
        <w:rPr>
          <w:b/>
          <w:bCs/>
          <w:sz w:val="20"/>
          <w:szCs w:val="20"/>
        </w:rPr>
        <w:t xml:space="preserve">Destinataires :</w:t>
      </w:r>
    </w:p>
    <w:p>
      <w:pPr>
        <w:spacing w:after="40"/>
        <w:jc w:val="center"/>
      </w:pPr>
      <w:r>
        <w:rPr>
          <w:sz w:val="20"/>
          <w:szCs w:val="20"/>
        </w:rPr>
        <w:t xml:space="preserve">Équipes Produit, UX/UI, Frontend Web, Mobile (Android/iOS), Backend, DevOps, QA</w:t>
      </w:r>
    </w:p>
    <w:p>
      <w:pPr>
        <w:spacing w:before="800"/>
        <w:jc w:val="center"/>
      </w:pPr>
      <w:r>
        <w:rPr>
          <w:i/>
          <w:iCs/>
          <w:color w:val="595959"/>
          <w:sz w:val="18"/>
          <w:szCs w:val="18"/>
        </w:rPr>
        <w:t xml:space="preserve">Document confidentiel – usage interne et partenaires du projet</w:t>
      </w:r>
    </w:p>
    <w:p>
      <w:r>
        <w:br w:type="page"/>
      </w: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Description générale du projet</w:t>
      </w:r>
    </w:p>
    <w:p>
      <w:pPr>
        <w:pStyle w:val="Heading2"/>
      </w:pPr>
      <w:r>
        <w:t xml:space="preserve">1.1 Contexte et vision</w:t>
      </w:r>
    </w:p>
    <w:p>
      <w:pPr>
        <w:spacing w:after="160"/>
      </w:pPr>
      <w:r>
        <w:t xml:space="preserve">Le marché de l’emploi ponctuel et des petits travaux entre particuliers connaît une croissance soutenue, portée par la flexibilité recherchée à la fois par les personnes qui proposent des missions (ménage, déménagement, bricolage, garde d’enfants, jardinage, événementiel, manutention, soutien scolaire, etc.) et par celles qui cherchent des revenus complémentaires ou un emploi à la demande.</w:t>
      </w:r>
    </w:p>
    <w:p>
      <w:pPr>
        <w:spacing w:after="160"/>
      </w:pPr>
      <w:r>
        <w:t xml:space="preserve">La plateforme « JobConnect » (nom de travail) a pour vision de devenir le point de rencontre de référence entre particuliers employeurs et particuliers candidats pour des missions ponctuelles, en garantissant rapidité de mise en relation, sécurité des paiements, transparence des avis et qualité du matching grâce à un moteur intelligent de recommandation.</w:t>
      </w:r>
    </w:p>
    <w:p>
      <w:pPr>
        <w:spacing w:after="160"/>
      </w:pPr>
      <w:r>
        <w:t xml:space="preserve">Le projet se positionne comme une alternative locale, sécurisée et accessible aux plateformes généralistes de petites annonces, avec une expérience pensée nativement pour le mobile et un parcours de publication d’offre en moins de deux minutes.</w:t>
      </w:r>
    </w:p>
    <w:p>
      <w:pPr>
        <w:pStyle w:val="Heading2"/>
      </w:pPr>
      <w:r>
        <w:t xml:space="preserve">1.2 Objectifs du projet</w:t>
      </w:r>
    </w:p>
    <w:p>
      <w:pPr>
        <w:spacing w:after="160"/>
      </w:pPr>
      <w:r>
        <w:t xml:space="preserve">Les objectifs poursuivis par la plateforme sont les suivants :</w:t>
      </w:r>
    </w:p>
    <w:p>
      <w:pPr>
        <w:pStyle w:val="ListParagraph"/>
        <w:numPr>
          <w:ilvl w:val="0"/>
          <w:numId w:val="2"/>
        </w:numPr>
        <w:spacing w:after="80"/>
      </w:pPr>
      <w:r>
        <w:t xml:space="preserve">Permettre à tout particulier de publier une offre de mission ponctuelle en moins de 2 minutes, avec un formulaire guidé et des catégories prédéfinies.</w:t>
      </w:r>
    </w:p>
    <w:p>
      <w:pPr>
        <w:pStyle w:val="ListParagraph"/>
        <w:numPr>
          <w:ilvl w:val="0"/>
          <w:numId w:val="2"/>
        </w:numPr>
        <w:spacing w:after="80"/>
      </w:pPr>
      <w:r>
        <w:t xml:space="preserve">Permettre à tout candidat de recevoir automatiquement les offres correspondant à son profil (compétences, localisation, disponibilité, salaire souhaité) sans avoir à effectuer de recherche manuelle exhaustive.</w:t>
      </w:r>
    </w:p>
    <w:p>
      <w:pPr>
        <w:pStyle w:val="ListParagraph"/>
        <w:numPr>
          <w:ilvl w:val="0"/>
          <w:numId w:val="2"/>
        </w:numPr>
        <w:spacing w:after="80"/>
      </w:pPr>
      <w:r>
        <w:t xml:space="preserve">Sécuriser l’ensemble des transactions financières grâce à un système de paiement séquestré (escrow) limitant les risques de non-paiement ou de non-exécution de la mission.</w:t>
      </w:r>
    </w:p>
    <w:p>
      <w:pPr>
        <w:pStyle w:val="ListParagraph"/>
        <w:numPr>
          <w:ilvl w:val="0"/>
          <w:numId w:val="2"/>
        </w:numPr>
        <w:spacing w:after="80"/>
      </w:pPr>
      <w:r>
        <w:t xml:space="preserve">Fiabiliser la confiance entre les utilisateurs grâce à la vérification d’identité, aux avis, aux notations et à la gestion des litiges.</w:t>
      </w:r>
    </w:p>
    <w:p>
      <w:pPr>
        <w:pStyle w:val="ListParagraph"/>
        <w:numPr>
          <w:ilvl w:val="0"/>
          <w:numId w:val="2"/>
        </w:numPr>
        <w:spacing w:after="80"/>
      </w:pPr>
      <w:r>
        <w:t xml:space="preserve">Offrir à l’administrateur une vision complète et des outils de pilotage, de modération et d’analyse de la plateforme.</w:t>
      </w:r>
    </w:p>
    <w:p>
      <w:pPr>
        <w:pStyle w:val="ListParagraph"/>
        <w:numPr>
          <w:ilvl w:val="0"/>
          <w:numId w:val="2"/>
        </w:numPr>
        <w:spacing w:after="80"/>
      </w:pPr>
      <w:r>
        <w:t xml:space="preserve">Garantir une expérience homogène et performante sur Web, Android et iOS.</w:t>
      </w:r>
    </w:p>
    <w:p>
      <w:pPr>
        <w:pStyle w:val="ListParagraph"/>
        <w:numPr>
          <w:ilvl w:val="0"/>
          <w:numId w:val="2"/>
        </w:numPr>
        <w:spacing w:after="80"/>
      </w:pPr>
      <w:r>
        <w:t xml:space="preserve">Construire une architecture technique évolutive, capable de supporter une croissance allant de quelques milliers à plusieurs millions d’utilisateurs actifs.</w:t>
      </w:r>
    </w:p>
    <w:p>
      <w:pPr>
        <w:pStyle w:val="Heading2"/>
      </w:pPr>
      <w:r>
        <w:t xml:space="preserve">1.3 Utilisateurs cibles</w:t>
      </w:r>
    </w:p>
    <w:p>
      <w:pPr>
        <w:spacing w:after="160"/>
      </w:pPr>
      <w:r>
        <w:t xml:space="preserve">Trois grandes catégories d’utilisateurs interagissent avec la plateforme :</w:t>
      </w:r>
    </w:p>
    <w:p>
      <w:pPr>
        <w:pStyle w:val="ListParagraph"/>
        <w:numPr>
          <w:ilvl w:val="0"/>
          <w:numId w:val="2"/>
        </w:numPr>
        <w:spacing w:after="80"/>
      </w:pPr>
      <w:r>
        <w:t xml:space="preserve">Les Employeurs : particuliers souhaitant confier une mission ponctuelle contre rémunération (ex. : aide au déménagement, garde d’animaux, cours particuliers, montage de meubles, etc.).</w:t>
      </w:r>
    </w:p>
    <w:p>
      <w:pPr>
        <w:pStyle w:val="ListParagraph"/>
        <w:numPr>
          <w:ilvl w:val="0"/>
          <w:numId w:val="2"/>
        </w:numPr>
        <w:spacing w:after="80"/>
      </w:pPr>
      <w:r>
        <w:t xml:space="preserve">Les Candidats : particuliers à la recherche d’opportunités de revenus ponctuels ou réguliers, souhaitant valoriser leurs compétences et leur disponibilité.</w:t>
      </w:r>
    </w:p>
    <w:p>
      <w:pPr>
        <w:pStyle w:val="ListParagraph"/>
        <w:numPr>
          <w:ilvl w:val="0"/>
          <w:numId w:val="2"/>
        </w:numPr>
        <w:spacing w:after="80"/>
      </w:pPr>
      <w:r>
        <w:t xml:space="preserve">L’Administrateur (et les modérateurs / support) : équipe interne responsable de la supervision, de la modération, de la gestion des litiges et du pilotage de la plateforme.</w:t>
      </w:r>
    </w:p>
    <w:p>
      <w:pPr>
        <w:spacing w:after="160"/>
      </w:pPr>
      <w:r>
        <w:t xml:space="preserve">Un même individu peut, au fil du temps, endosser les deux rôles (Employeur et Candidat) avec des profils distincts gérés sur un compte unique, voir section 4.4.</w:t>
      </w:r>
    </w:p>
    <w:p>
      <w:pPr>
        <w:pStyle w:val="Heading2"/>
      </w:pPr>
      <w:r>
        <w:t xml:space="preserve">1.4 Bénéfices attendus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Pour les Employeurs</w:t>
            </w:r>
          </w:p>
        </w:tc>
        <w:tc>
          <w:tcPr>
            <w:tcW w:type="dxa" w:w="312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Pour les Candidats</w:t>
            </w:r>
          </w:p>
        </w:tc>
        <w:tc>
          <w:tcPr>
            <w:tcW w:type="dxa" w:w="312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Pour la plateforme</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Accès rapide à un vivier de candidats qualifiés et géolocalisés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Réception automatique d’offres pertinentes sans recherche 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Modèle de revenus par commission sur transaction</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Paiement sécurisé et traçable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Paiement garanti via le séquestre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Effet de réseau et fidélisation par les avis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Réduction du risque grâce aux avis et à la vérification d’identité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Visibilité du profil et historique de réputation valorisé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Données d’usage exploitables pour l’amélioration continue du matching</w:t>
            </w:r>
          </w:p>
        </w:tc>
      </w:tr>
    </w:tbl>
    <w:p>
      <w:pPr>
        <w:pStyle w:val="Heading2"/>
      </w:pPr>
      <w:r>
        <w:t xml:space="preserve">1.5 Contraintes du projet</w:t>
      </w:r>
    </w:p>
    <w:p>
      <w:pPr>
        <w:pStyle w:val="Heading3"/>
      </w:pPr>
      <w:r>
        <w:t xml:space="preserve">1.5.1 Contraintes fonctionnelles</w:t>
      </w:r>
    </w:p>
    <w:p>
      <w:pPr>
        <w:pStyle w:val="ListParagraph"/>
        <w:numPr>
          <w:ilvl w:val="0"/>
          <w:numId w:val="2"/>
        </w:numPr>
        <w:spacing w:after="80"/>
      </w:pPr>
      <w:r>
        <w:t xml:space="preserve">Disponibilité multiplateforme dès la v1 : Web responsive, Android, iOS.</w:t>
      </w:r>
    </w:p>
    <w:p>
      <w:pPr>
        <w:pStyle w:val="ListParagraph"/>
        <w:numPr>
          <w:ilvl w:val="0"/>
          <w:numId w:val="2"/>
        </w:numPr>
        <w:spacing w:after="80"/>
      </w:pPr>
      <w:r>
        <w:t xml:space="preserve">Système de matching opérationnel dès le lancement (pas de version « manuelle uniquement »).</w:t>
      </w:r>
    </w:p>
    <w:p>
      <w:pPr>
        <w:pStyle w:val="ListParagraph"/>
        <w:numPr>
          <w:ilvl w:val="0"/>
          <w:numId w:val="2"/>
        </w:numPr>
        <w:spacing w:after="80"/>
      </w:pPr>
      <w:r>
        <w:t xml:space="preserve">Conformité RGPD impérative dès la conception (Privacy by design).</w:t>
      </w:r>
    </w:p>
    <w:p>
      <w:pPr>
        <w:pStyle w:val="ListParagraph"/>
        <w:numPr>
          <w:ilvl w:val="0"/>
          <w:numId w:val="2"/>
        </w:numPr>
        <w:spacing w:after="80"/>
      </w:pPr>
      <w:r>
        <w:t xml:space="preserve">Paiement en ligne sécurisé obligatoire avant toute mise en production publique.</w:t>
      </w:r>
    </w:p>
    <w:p>
      <w:pPr>
        <w:pStyle w:val="Heading3"/>
      </w:pPr>
      <w:r>
        <w:t xml:space="preserve">1.5.2 Contraintes techniques</w:t>
      </w:r>
    </w:p>
    <w:p>
      <w:pPr>
        <w:pStyle w:val="ListParagraph"/>
        <w:numPr>
          <w:ilvl w:val="0"/>
          <w:numId w:val="2"/>
        </w:numPr>
        <w:spacing w:after="80"/>
      </w:pPr>
      <w:r>
        <w:t xml:space="preserve">Architecture micro-services ou modulaire permettant une montée en charge horizontale.</w:t>
      </w:r>
    </w:p>
    <w:p>
      <w:pPr>
        <w:pStyle w:val="ListParagraph"/>
        <w:numPr>
          <w:ilvl w:val="0"/>
          <w:numId w:val="2"/>
        </w:numPr>
        <w:spacing w:after="80"/>
      </w:pPr>
      <w:r>
        <w:t xml:space="preserve">Compatibilité avec un déploiement Cloud (AWS ou Azure) et conteneurisation Docker/Kubernetes.</w:t>
      </w:r>
    </w:p>
    <w:p>
      <w:pPr>
        <w:pStyle w:val="ListParagraph"/>
        <w:numPr>
          <w:ilvl w:val="0"/>
          <w:numId w:val="2"/>
        </w:numPr>
        <w:spacing w:after="80"/>
      </w:pPr>
      <w:r>
        <w:t xml:space="preserve">Temps de réponse API cible inférieur à 300 ms en p95 hors opérations de recherche complexe.</w:t>
      </w:r>
    </w:p>
    <w:p>
      <w:pPr>
        <w:pStyle w:val="ListParagraph"/>
        <w:numPr>
          <w:ilvl w:val="0"/>
          <w:numId w:val="2"/>
        </w:numPr>
        <w:spacing w:after="80"/>
      </w:pPr>
      <w:r>
        <w:t xml:space="preserve">Disponibilité cible de 99,9 % (SLA) en production.</w:t>
      </w:r>
    </w:p>
    <w:p>
      <w:pPr>
        <w:pStyle w:val="Heading3"/>
      </w:pPr>
      <w:r>
        <w:t xml:space="preserve">1.5.3 Contraintes légales et réglementaires</w:t>
      </w:r>
    </w:p>
    <w:p>
      <w:pPr>
        <w:pStyle w:val="ListParagraph"/>
        <w:numPr>
          <w:ilvl w:val="0"/>
          <w:numId w:val="2"/>
        </w:numPr>
        <w:spacing w:after="80"/>
      </w:pPr>
      <w:r>
        <w:t xml:space="preserve">Respect du RGPD (UE) et le cas échéant des réglementations locales sur le travail entre particuliers.</w:t>
      </w:r>
    </w:p>
    <w:p>
      <w:pPr>
        <w:pStyle w:val="ListParagraph"/>
        <w:numPr>
          <w:ilvl w:val="0"/>
          <w:numId w:val="2"/>
        </w:numPr>
        <w:spacing w:after="80"/>
      </w:pPr>
      <w:r>
        <w:t xml:space="preserve">Conditions Générales d’Utilisation et Conditions Générales de Vente distinctes et opposables.</w:t>
      </w:r>
    </w:p>
    <w:p>
      <w:pPr>
        <w:pStyle w:val="ListParagraph"/>
        <w:numPr>
          <w:ilvl w:val="0"/>
          <w:numId w:val="2"/>
        </w:numPr>
        <w:spacing w:after="80"/>
      </w:pPr>
      <w:r>
        <w:t xml:space="preserve">Politique de lutte contre le travail dissimulé : la plateforme agit comme intermédiaire de mise en relation et de paiement, sans requalification en contrat de travail ; un avertissement contextuel devra être présenté aux utilisateurs.</w:t>
      </w:r>
    </w:p>
    <w:p>
      <w:pPr>
        <w:pStyle w:val="ListParagraph"/>
        <w:numPr>
          <w:ilvl w:val="0"/>
          <w:numId w:val="2"/>
        </w:numPr>
        <w:spacing w:after="80"/>
      </w:pPr>
      <w:r>
        <w:t xml:space="preserve">Conservation des données de facturation conformément aux obligations comptables en vigueur.</w:t>
      </w:r>
    </w:p>
    <w:p>
      <w:pPr>
        <w:pStyle w:val="Heading3"/>
      </w:pPr>
      <w:r>
        <w:t xml:space="preserve">1.5.4 Contraintes de planning et de budget</w:t>
      </w:r>
    </w:p>
    <w:p>
      <w:pPr>
        <w:pStyle w:val="ListParagraph"/>
        <w:numPr>
          <w:ilvl w:val="0"/>
          <w:numId w:val="2"/>
        </w:numPr>
        <w:spacing w:after="80"/>
      </w:pPr>
      <w:r>
        <w:t xml:space="preserve">Mise en production d’une version Minimum Viable Product (MVP) visée à l’issue de 6 sprints (voir section 17 – Planning).</w:t>
      </w:r>
    </w:p>
    <w:p>
      <w:pPr>
        <w:pStyle w:val="ListParagraph"/>
        <w:numPr>
          <w:ilvl w:val="0"/>
          <w:numId w:val="2"/>
        </w:numPr>
        <w:spacing w:after="80"/>
      </w:pPr>
      <w:r>
        <w:t xml:space="preserve">Budget et ressources à dimensionner selon l’équipe retenue (cf. section 17.3).</w:t>
      </w:r>
    </w:p>
    <w:p>
      <w:pPr>
        <w:pStyle w:val="Heading2"/>
      </w:pPr>
      <w:r>
        <w:t xml:space="preserve">1.6 Périmètre du document</w:t>
      </w:r>
    </w:p>
    <w:p>
      <w:pPr>
        <w:spacing w:after="160"/>
      </w:pPr>
      <w:r>
        <w:t xml:space="preserve">Le présent cahier des charges couvre l’ensemble des aspects fonctionnels, techniques, UX/UI, sécurité, données et organisationnels nécessaires au démarrage du développement par les équipes Frontend, Backend, Mobile, DevOps et QA, ainsi que par un designer UX/UI. Il sert également de référentiel pour le découpage en sprints Agile et pour la recette fonctionnelle.</w:t>
      </w:r>
    </w:p>
    <w:p>
      <w:pPr>
        <w:spacing w:after="160"/>
      </w:pPr>
      <w:r>
        <w:t xml:space="preserve">Sont exclus du périmètre immédiat (mais décrits en section 20 – Évolutions possibles) : l’intelligence artificielle générative de description de jobs, le chatbot conversationnel, la signature électronique, le programme de fidélité et l’API publique partenaires.</w:t>
      </w:r>
    </w:p>
    <w:p>
      <w:r>
        <w:br w:type="page"/>
      </w:r>
    </w:p>
    <w:p>
      <w:pPr>
        <w:pStyle w:val="Heading1"/>
      </w:pPr>
      <w:r>
        <w:t xml:space="preserve">2. Les différents types d’utilisateurs et interfaces</w:t>
      </w:r>
    </w:p>
    <w:p>
      <w:pPr>
        <w:pBdr>
          <w:left w:val="single" w:color="2E8B8B" w:sz="12" w:space="8"/>
        </w:pBdr>
        <w:spacing w:after="160"/>
        <w:ind w:left="480"/>
      </w:pPr>
      <w:r>
        <w:rPr>
          <w:i/>
          <w:iCs/>
          <w:color w:val="595959"/>
        </w:rPr>
        <w:t xml:space="preserve">La plateforme expose trois interfaces totalement indépendantes, avec des parcours, des permissions et des tableaux de bord distincts, tout en partageant un même socle technique (API, base de données, authentification).</w:t>
      </w:r>
    </w:p>
    <w:p>
      <w:pPr>
        <w:pStyle w:val="Heading2"/>
      </w:pPr>
      <w:r>
        <w:t xml:space="preserve">2.1 Interface Administrateur</w:t>
      </w:r>
    </w:p>
    <w:p>
      <w:pPr>
        <w:spacing w:after="160"/>
      </w:pPr>
      <w:r>
        <w:t xml:space="preserve">L’interface Administrateur est accessible uniquement via une URL/espace dédié (back-office Web), protégée par authentification renforcée (MFA obligatoire). Elle regroupe les fonctionnalités suivantes :</w:t>
      </w:r>
    </w:p>
    <w:p>
      <w:pPr>
        <w:pStyle w:val="Heading3"/>
      </w:pPr>
      <w:r>
        <w:t xml:space="preserve">2.1.1 Tableau de bord et statistiques</w:t>
      </w:r>
    </w:p>
    <w:p>
      <w:pPr>
        <w:pStyle w:val="ListParagraph"/>
        <w:numPr>
          <w:ilvl w:val="0"/>
          <w:numId w:val="2"/>
        </w:numPr>
        <w:spacing w:after="80"/>
      </w:pPr>
      <w:r>
        <w:t xml:space="preserve">Vue synthétique : nombre d’utilisateurs actifs, nouvelles inscriptions, jobs publiés, jobs pourvus, taux de matching, volume de transactions, commissions perçues.</w:t>
      </w:r>
    </w:p>
    <w:p>
      <w:pPr>
        <w:pStyle w:val="ListParagraph"/>
        <w:numPr>
          <w:ilvl w:val="0"/>
          <w:numId w:val="2"/>
        </w:numPr>
        <w:spacing w:after="80"/>
      </w:pPr>
      <w:r>
        <w:t xml:space="preserve">Graphiques d’évolution (jour / semaine / mois / année) avec export CSV/PDF.</w:t>
      </w:r>
    </w:p>
    <w:p>
      <w:pPr>
        <w:pStyle w:val="ListParagraph"/>
        <w:numPr>
          <w:ilvl w:val="0"/>
          <w:numId w:val="2"/>
        </w:numPr>
        <w:spacing w:after="80"/>
      </w:pPr>
      <w:r>
        <w:t xml:space="preserve">Indicateurs de santé technique : taux d’erreur API, temps de réponse moyen, files d’attente de notifications.</w:t>
      </w:r>
    </w:p>
    <w:p>
      <w:pPr>
        <w:pStyle w:val="Heading3"/>
      </w:pPr>
      <w:r>
        <w:t xml:space="preserve">2.1.2 Validation et gestion des comptes utilisateurs</w:t>
      </w:r>
    </w:p>
    <w:p>
      <w:pPr>
        <w:pStyle w:val="ListParagraph"/>
        <w:numPr>
          <w:ilvl w:val="0"/>
          <w:numId w:val="2"/>
        </w:numPr>
        <w:spacing w:after="80"/>
      </w:pPr>
      <w:r>
        <w:t xml:space="preserve">Liste des comptes en attente de validation (pièce d’identité, justificatif).</w:t>
      </w:r>
    </w:p>
    <w:p>
      <w:pPr>
        <w:pStyle w:val="ListParagraph"/>
        <w:numPr>
          <w:ilvl w:val="0"/>
          <w:numId w:val="2"/>
        </w:numPr>
        <w:spacing w:after="80"/>
      </w:pPr>
      <w:r>
        <w:t xml:space="preserve">Actions : valider, rejeter (avec motif), suspendre, bannir, réactiver.</w:t>
      </w:r>
    </w:p>
    <w:p>
      <w:pPr>
        <w:pStyle w:val="ListParagraph"/>
        <w:numPr>
          <w:ilvl w:val="0"/>
          <w:numId w:val="2"/>
        </w:numPr>
        <w:spacing w:after="80"/>
      </w:pPr>
      <w:r>
        <w:t xml:space="preserve">Fiche utilisateur 360° : profil, historique de jobs, paiements, avis, signalements, journal de connexion.</w:t>
      </w:r>
    </w:p>
    <w:p>
      <w:pPr>
        <w:pStyle w:val="Heading3"/>
      </w:pPr>
      <w:r>
        <w:t xml:space="preserve">2.1.3 Gestion des offres (jobs)</w:t>
      </w:r>
    </w:p>
    <w:p>
      <w:pPr>
        <w:pStyle w:val="ListParagraph"/>
        <w:numPr>
          <w:ilvl w:val="0"/>
          <w:numId w:val="2"/>
        </w:numPr>
        <w:spacing w:after="80"/>
      </w:pPr>
      <w:r>
        <w:t xml:space="preserve">Modération des offres publiées (détection de contenu interdit, mots-clés sensibles).</w:t>
      </w:r>
    </w:p>
    <w:p>
      <w:pPr>
        <w:pStyle w:val="ListParagraph"/>
        <w:numPr>
          <w:ilvl w:val="0"/>
          <w:numId w:val="2"/>
        </w:numPr>
        <w:spacing w:after="80"/>
      </w:pPr>
      <w:r>
        <w:t xml:space="preserve">Suppression, mise en avant, archivage manuel d’une offre.</w:t>
      </w:r>
    </w:p>
    <w:p>
      <w:pPr>
        <w:pStyle w:val="ListParagraph"/>
        <w:numPr>
          <w:ilvl w:val="0"/>
          <w:numId w:val="2"/>
        </w:numPr>
        <w:spacing w:after="80"/>
      </w:pPr>
      <w:r>
        <w:t xml:space="preserve">Filtres par statut : en attente, publiée, pourvue, expirée, signalée.</w:t>
      </w:r>
    </w:p>
    <w:p>
      <w:pPr>
        <w:pStyle w:val="Heading3"/>
      </w:pPr>
      <w:r>
        <w:t xml:space="preserve">2.1.4 Gestion des catégories et compétences</w:t>
      </w:r>
    </w:p>
    <w:p>
      <w:pPr>
        <w:pStyle w:val="ListParagraph"/>
        <w:numPr>
          <w:ilvl w:val="0"/>
          <w:numId w:val="2"/>
        </w:numPr>
        <w:spacing w:after="80"/>
      </w:pPr>
      <w:r>
        <w:t xml:space="preserve">Création, modification, désactivation des catégories et sous-catégories de jobs.</w:t>
      </w:r>
    </w:p>
    <w:p>
      <w:pPr>
        <w:pStyle w:val="ListParagraph"/>
        <w:numPr>
          <w:ilvl w:val="0"/>
          <w:numId w:val="2"/>
        </w:numPr>
        <w:spacing w:after="80"/>
      </w:pPr>
      <w:r>
        <w:t xml:space="preserve">Gestion du référentiel de compétences associé au matching.</w:t>
      </w:r>
    </w:p>
    <w:p>
      <w:pPr>
        <w:pStyle w:val="Heading3"/>
      </w:pPr>
      <w:r>
        <w:t xml:space="preserve">2.1.5 Gestion des paiements, abonnements et commissions</w:t>
      </w:r>
    </w:p>
    <w:p>
      <w:pPr>
        <w:pStyle w:val="ListParagraph"/>
        <w:numPr>
          <w:ilvl w:val="0"/>
          <w:numId w:val="2"/>
        </w:numPr>
        <w:spacing w:after="80"/>
      </w:pPr>
      <w:r>
        <w:t xml:space="preserve">Vue consolidée des transactions, des séquestres en cours, des remboursements.</w:t>
      </w:r>
    </w:p>
    <w:p>
      <w:pPr>
        <w:pStyle w:val="ListParagraph"/>
        <w:numPr>
          <w:ilvl w:val="0"/>
          <w:numId w:val="2"/>
        </w:numPr>
        <w:spacing w:after="80"/>
      </w:pPr>
      <w:r>
        <w:t xml:space="preserve">Paramétrage du taux de commission (global ou par catégorie).</w:t>
      </w:r>
    </w:p>
    <w:p>
      <w:pPr>
        <w:pStyle w:val="ListParagraph"/>
        <w:numPr>
          <w:ilvl w:val="0"/>
          <w:numId w:val="2"/>
        </w:numPr>
        <w:spacing w:after="80"/>
      </w:pPr>
      <w:r>
        <w:t xml:space="preserve">Gestion des formules d’abonnement premium (employeurs et/ou candidats) — voir section 20.</w:t>
      </w:r>
    </w:p>
    <w:p>
      <w:pPr>
        <w:pStyle w:val="ListParagraph"/>
        <w:numPr>
          <w:ilvl w:val="0"/>
          <w:numId w:val="2"/>
        </w:numPr>
        <w:spacing w:after="80"/>
      </w:pPr>
      <w:r>
        <w:t xml:space="preserve">Génération et consultation des factures.</w:t>
      </w:r>
    </w:p>
    <w:p>
      <w:pPr>
        <w:pStyle w:val="Heading3"/>
      </w:pPr>
      <w:r>
        <w:t xml:space="preserve">2.1.6 Gestion des notifications, annonces et FAQ</w:t>
      </w:r>
    </w:p>
    <w:p>
      <w:pPr>
        <w:pStyle w:val="ListParagraph"/>
        <w:numPr>
          <w:ilvl w:val="0"/>
          <w:numId w:val="2"/>
        </w:numPr>
        <w:spacing w:after="80"/>
      </w:pPr>
      <w:r>
        <w:t xml:space="preserve">Création de campagnes de notifications push/email/SMS ciblées par segment.</w:t>
      </w:r>
    </w:p>
    <w:p>
      <w:pPr>
        <w:pStyle w:val="ListParagraph"/>
        <w:numPr>
          <w:ilvl w:val="0"/>
          <w:numId w:val="2"/>
        </w:numPr>
        <w:spacing w:after="80"/>
      </w:pPr>
      <w:r>
        <w:t xml:space="preserve">Gestion du contenu des pages statiques (CGU, CGV, mentions légales, FAQ).</w:t>
      </w:r>
    </w:p>
    <w:p>
      <w:pPr>
        <w:pStyle w:val="ListParagraph"/>
        <w:numPr>
          <w:ilvl w:val="0"/>
          <w:numId w:val="2"/>
        </w:numPr>
        <w:spacing w:after="80"/>
      </w:pPr>
      <w:r>
        <w:t xml:space="preserve">Bandeaux d’annonces système (maintenance, nouveautés).</w:t>
      </w:r>
    </w:p>
    <w:p>
      <w:pPr>
        <w:pStyle w:val="Heading3"/>
      </w:pPr>
      <w:r>
        <w:t xml:space="preserve">2.1.7 Gestion des signalements et litiges</w:t>
      </w:r>
    </w:p>
    <w:p>
      <w:pPr>
        <w:pStyle w:val="ListParagraph"/>
        <w:numPr>
          <w:ilvl w:val="0"/>
          <w:numId w:val="2"/>
        </w:numPr>
        <w:spacing w:after="80"/>
      </w:pPr>
      <w:r>
        <w:t xml:space="preserve">File de traitement des signalements (utilisateur, job, message, avis).</w:t>
      </w:r>
    </w:p>
    <w:p>
      <w:pPr>
        <w:pStyle w:val="ListParagraph"/>
        <w:numPr>
          <w:ilvl w:val="0"/>
          <w:numId w:val="2"/>
        </w:numPr>
        <w:spacing w:after="80"/>
      </w:pPr>
      <w:r>
        <w:t xml:space="preserve">Workflow de résolution de litige : ouverture, échange de pièces, décision (remboursement partiel/total, clôture).</w:t>
      </w:r>
    </w:p>
    <w:p>
      <w:pPr>
        <w:pStyle w:val="ListParagraph"/>
        <w:numPr>
          <w:ilvl w:val="0"/>
          <w:numId w:val="2"/>
        </w:numPr>
        <w:spacing w:after="80"/>
      </w:pPr>
      <w:r>
        <w:t xml:space="preserve">Historique des décisions et motifs, à des fins d’audit.</w:t>
      </w:r>
    </w:p>
    <w:p>
      <w:pPr>
        <w:pStyle w:val="Heading3"/>
      </w:pPr>
      <w:r>
        <w:t xml:space="preserve">2.1.8 Gestion des avis</w:t>
      </w:r>
    </w:p>
    <w:p>
      <w:pPr>
        <w:pStyle w:val="ListParagraph"/>
        <w:numPr>
          <w:ilvl w:val="0"/>
          <w:numId w:val="2"/>
        </w:numPr>
        <w:spacing w:after="80"/>
      </w:pPr>
      <w:r>
        <w:t xml:space="preserve">Modération des avis signalés ou suspects (faux avis, propos injurieux).</w:t>
      </w:r>
    </w:p>
    <w:p>
      <w:pPr>
        <w:pStyle w:val="ListParagraph"/>
        <w:numPr>
          <w:ilvl w:val="0"/>
          <w:numId w:val="2"/>
        </w:numPr>
        <w:spacing w:after="80"/>
      </w:pPr>
      <w:r>
        <w:t xml:space="preserve">Possibilité de masquer ou de supprimer un avis avec justification.</w:t>
      </w:r>
    </w:p>
    <w:p>
      <w:pPr>
        <w:pStyle w:val="Heading3"/>
      </w:pPr>
      <w:r>
        <w:t xml:space="preserve">2.1.9 Sécurité, rôles, permissions et journal d’activité</w:t>
      </w:r>
    </w:p>
    <w:p>
      <w:pPr>
        <w:pStyle w:val="ListParagraph"/>
        <w:numPr>
          <w:ilvl w:val="0"/>
          <w:numId w:val="2"/>
        </w:numPr>
        <w:spacing w:after="80"/>
      </w:pPr>
      <w:r>
        <w:t xml:space="preserve">Gestion des rôles internes (Super Admin, Modérateur, Support, Comptabilité) avec permissions granulaires (RBAC).</w:t>
      </w:r>
    </w:p>
    <w:p>
      <w:pPr>
        <w:pStyle w:val="ListParagraph"/>
        <w:numPr>
          <w:ilvl w:val="0"/>
          <w:numId w:val="2"/>
        </w:numPr>
        <w:spacing w:after="80"/>
      </w:pPr>
      <w:r>
        <w:t xml:space="preserve">Journal d’activité (audit log) horodaté de toutes les actions sensibles effectuées par les administrateurs.</w:t>
      </w:r>
    </w:p>
    <w:p>
      <w:pPr>
        <w:pStyle w:val="ListParagraph"/>
        <w:numPr>
          <w:ilvl w:val="0"/>
          <w:numId w:val="2"/>
        </w:numPr>
        <w:spacing w:after="80"/>
      </w:pPr>
      <w:r>
        <w:t xml:space="preserve">Configuration de la politique de sécurité (durée de session, complexité des mots de passe, MFA obligatoire).</w:t>
      </w:r>
    </w:p>
    <w:p>
      <w:pPr>
        <w:pStyle w:val="Heading3"/>
      </w:pPr>
      <w:r>
        <w:t xml:space="preserve">2.1.10 Export de données et sauvegardes</w:t>
      </w:r>
    </w:p>
    <w:p>
      <w:pPr>
        <w:pStyle w:val="ListParagraph"/>
        <w:numPr>
          <w:ilvl w:val="0"/>
          <w:numId w:val="2"/>
        </w:numPr>
        <w:spacing w:after="80"/>
      </w:pPr>
      <w:r>
        <w:t xml:space="preserve">Export des données utilisateurs, jobs et transactions au format CSV/Excel, dans le respect du RGPD.</w:t>
      </w:r>
    </w:p>
    <w:p>
      <w:pPr>
        <w:pStyle w:val="ListParagraph"/>
        <w:numPr>
          <w:ilvl w:val="0"/>
          <w:numId w:val="2"/>
        </w:numPr>
        <w:spacing w:after="80"/>
      </w:pPr>
      <w:r>
        <w:t xml:space="preserve">Déclenchement et suivi des sauvegardes (manuelles et automatiques).</w:t>
      </w:r>
    </w:p>
    <w:p>
      <w:pPr>
        <w:pStyle w:val="Heading3"/>
      </w:pPr>
      <w:r>
        <w:t xml:space="preserve">2.1.11 Configuration générale</w:t>
      </w:r>
    </w:p>
    <w:p>
      <w:pPr>
        <w:pStyle w:val="ListParagraph"/>
        <w:numPr>
          <w:ilvl w:val="0"/>
          <w:numId w:val="2"/>
        </w:numPr>
        <w:spacing w:after="80"/>
      </w:pPr>
      <w:r>
        <w:t xml:space="preserve">Paramètres globaux : devises supportées, langues actives, zones géographiques couvertes, limites de taille de fichiers.</w:t>
      </w:r>
    </w:p>
    <w:p>
      <w:pPr>
        <w:pStyle w:val="ListParagraph"/>
        <w:numPr>
          <w:ilvl w:val="0"/>
          <w:numId w:val="2"/>
        </w:numPr>
        <w:spacing w:after="80"/>
      </w:pPr>
      <w:r>
        <w:t xml:space="preserve">Activation/désactivation de fonctionnalités (feature flags).</w:t>
      </w:r>
    </w:p>
    <w:p>
      <w:pPr>
        <w:pStyle w:val="Heading2"/>
      </w:pPr>
      <w:r>
        <w:t xml:space="preserve">2.2 Interface Employeur (personne proposant un job)</w:t>
      </w:r>
    </w:p>
    <w:p>
      <w:pPr>
        <w:spacing w:after="160"/>
      </w:pPr>
      <w:r>
        <w:t xml:space="preserve">L’Employeur dispose d’un espace dédié pour créer, suivre et gérer ses offres ainsi que les candidatures reçues.</w:t>
      </w:r>
    </w:p>
    <w:p>
      <w:pPr>
        <w:pStyle w:val="Heading3"/>
      </w:pPr>
      <w:r>
        <w:t xml:space="preserve">2.2.1 Gestion de compte et profil</w:t>
      </w:r>
    </w:p>
    <w:p>
      <w:pPr>
        <w:pStyle w:val="ListParagraph"/>
        <w:numPr>
          <w:ilvl w:val="0"/>
          <w:numId w:val="2"/>
        </w:numPr>
        <w:spacing w:after="80"/>
      </w:pPr>
      <w:r>
        <w:t xml:space="preserve">Création de compte, connexion, modification du profil, changement de mot de passe.</w:t>
      </w:r>
    </w:p>
    <w:p>
      <w:pPr>
        <w:pStyle w:val="ListParagraph"/>
        <w:numPr>
          <w:ilvl w:val="0"/>
          <w:numId w:val="2"/>
        </w:numPr>
        <w:spacing w:after="80"/>
      </w:pPr>
      <w:r>
        <w:t xml:space="preserve">Vérification d’identité (pièce d’identité + selfie ou vérification tierce).</w:t>
      </w:r>
    </w:p>
    <w:p>
      <w:pPr>
        <w:pStyle w:val="ListParagraph"/>
        <w:numPr>
          <w:ilvl w:val="0"/>
          <w:numId w:val="2"/>
        </w:numPr>
        <w:spacing w:after="80"/>
      </w:pPr>
      <w:r>
        <w:t xml:space="preserve">Photo de profil, informations de contact, méthodes de paiement enregistrées.</w:t>
      </w:r>
    </w:p>
    <w:p>
      <w:pPr>
        <w:pStyle w:val="Heading3"/>
      </w:pPr>
      <w:r>
        <w:t xml:space="preserve">2.2.2 Gestion des jobs</w:t>
      </w:r>
    </w:p>
    <w:p>
      <w:pPr>
        <w:pStyle w:val="ListParagraph"/>
        <w:numPr>
          <w:ilvl w:val="0"/>
          <w:numId w:val="2"/>
        </w:numPr>
        <w:spacing w:after="80"/>
      </w:pPr>
      <w:r>
        <w:t xml:space="preserve">Publication d’un job (voir section 7 pour le détail des champs).</w:t>
      </w:r>
    </w:p>
    <w:p>
      <w:pPr>
        <w:pStyle w:val="ListParagraph"/>
        <w:numPr>
          <w:ilvl w:val="0"/>
          <w:numId w:val="2"/>
        </w:numPr>
        <w:spacing w:after="80"/>
      </w:pPr>
      <w:r>
        <w:t xml:space="preserve">Modification, suppression, archivage d’un job existant.</w:t>
      </w:r>
    </w:p>
    <w:p>
      <w:pPr>
        <w:pStyle w:val="ListParagraph"/>
        <w:numPr>
          <w:ilvl w:val="0"/>
          <w:numId w:val="2"/>
        </w:numPr>
        <w:spacing w:after="80"/>
      </w:pPr>
      <w:r>
        <w:t xml:space="preserve">Historique des jobs publiés (en cours, pourvus, expirés, annulés).</w:t>
      </w:r>
    </w:p>
    <w:p>
      <w:pPr>
        <w:pStyle w:val="Heading3"/>
      </w:pPr>
      <w:r>
        <w:t xml:space="preserve">2.2.3 Recherche et gestion des candidats</w:t>
      </w:r>
    </w:p>
    <w:p>
      <w:pPr>
        <w:pStyle w:val="ListParagraph"/>
        <w:numPr>
          <w:ilvl w:val="0"/>
          <w:numId w:val="2"/>
        </w:numPr>
        <w:spacing w:after="80"/>
      </w:pPr>
      <w:r>
        <w:t xml:space="preserve">Recherche manuelle de candidats par compétences, localisation, disponibilité, note moyenne.</w:t>
      </w:r>
    </w:p>
    <w:p>
      <w:pPr>
        <w:pStyle w:val="ListParagraph"/>
        <w:numPr>
          <w:ilvl w:val="0"/>
          <w:numId w:val="2"/>
        </w:numPr>
        <w:spacing w:after="80"/>
      </w:pPr>
      <w:r>
        <w:t xml:space="preserve">Réception et tri des candidatures reçues par job (boîte de réception dédiée).</w:t>
      </w:r>
    </w:p>
    <w:p>
      <w:pPr>
        <w:pStyle w:val="ListParagraph"/>
        <w:numPr>
          <w:ilvl w:val="0"/>
          <w:numId w:val="2"/>
        </w:numPr>
        <w:spacing w:after="80"/>
      </w:pPr>
      <w:r>
        <w:t xml:space="preserve">Mise en favoris de candidats pour des missions futures.</w:t>
      </w:r>
    </w:p>
    <w:p>
      <w:pPr>
        <w:pStyle w:val="ListParagraph"/>
        <w:numPr>
          <w:ilvl w:val="0"/>
          <w:numId w:val="2"/>
        </w:numPr>
        <w:spacing w:after="80"/>
      </w:pPr>
      <w:r>
        <w:t xml:space="preserve">Évaluation du candidat à l’issue de la mission (note + commentaire).</w:t>
      </w:r>
    </w:p>
    <w:p>
      <w:pPr>
        <w:pStyle w:val="Heading3"/>
      </w:pPr>
      <w:r>
        <w:t xml:space="preserve">2.2.4 Communication</w:t>
      </w:r>
    </w:p>
    <w:p>
      <w:pPr>
        <w:pStyle w:val="ListParagraph"/>
        <w:numPr>
          <w:ilvl w:val="0"/>
          <w:numId w:val="2"/>
        </w:numPr>
        <w:spacing w:after="80"/>
      </w:pPr>
      <w:r>
        <w:t xml:space="preserve">Messagerie instantanée avec chaque candidat ayant postulé ou contacté.</w:t>
      </w:r>
    </w:p>
    <w:p>
      <w:pPr>
        <w:pStyle w:val="ListParagraph"/>
        <w:numPr>
          <w:ilvl w:val="0"/>
          <w:numId w:val="2"/>
        </w:numPr>
        <w:spacing w:after="80"/>
      </w:pPr>
      <w:r>
        <w:t xml:space="preserve">Notifications en temps réel (nouvelle candidature, message, rappel de paiement).</w:t>
      </w:r>
    </w:p>
    <w:p>
      <w:pPr>
        <w:pStyle w:val="Heading3"/>
      </w:pPr>
      <w:r>
        <w:t xml:space="preserve">2.2.5 Paiement et budget</w:t>
      </w:r>
    </w:p>
    <w:p>
      <w:pPr>
        <w:pStyle w:val="ListParagraph"/>
        <w:numPr>
          <w:ilvl w:val="0"/>
          <w:numId w:val="2"/>
        </w:numPr>
        <w:spacing w:after="80"/>
      </w:pPr>
      <w:r>
        <w:t xml:space="preserve">Paiement sécurisé de la mission (carte, PayPal, Apple Pay, Google Pay) avec séquestre.</w:t>
      </w:r>
    </w:p>
    <w:p>
      <w:pPr>
        <w:pStyle w:val="ListParagraph"/>
        <w:numPr>
          <w:ilvl w:val="0"/>
          <w:numId w:val="2"/>
        </w:numPr>
        <w:spacing w:after="80"/>
      </w:pPr>
      <w:r>
        <w:t xml:space="preserve">Suivi du budget engagé et consommé sur la période.</w:t>
      </w:r>
    </w:p>
    <w:p>
      <w:pPr>
        <w:pStyle w:val="ListParagraph"/>
        <w:numPr>
          <w:ilvl w:val="0"/>
          <w:numId w:val="2"/>
        </w:numPr>
        <w:spacing w:after="80"/>
      </w:pPr>
      <w:r>
        <w:t xml:space="preserve">Historique des paiements et téléchargement des factures.</w:t>
      </w:r>
    </w:p>
    <w:p>
      <w:pPr>
        <w:pStyle w:val="Heading3"/>
      </w:pPr>
      <w:r>
        <w:t xml:space="preserve">2.2.6 Support</w:t>
      </w:r>
    </w:p>
    <w:p>
      <w:pPr>
        <w:pStyle w:val="ListParagraph"/>
        <w:numPr>
          <w:ilvl w:val="0"/>
          <w:numId w:val="2"/>
        </w:numPr>
        <w:spacing w:after="80"/>
      </w:pPr>
      <w:r>
        <w:t xml:space="preserve">Accès au centre d’aide, ouverture de ticket de support, FAQ contextuelle.</w:t>
      </w:r>
    </w:p>
    <w:p>
      <w:pPr>
        <w:pStyle w:val="Heading2"/>
      </w:pPr>
      <w:r>
        <w:t xml:space="preserve">2.3 Interface Candidat (personne recherchant un job)</w:t>
      </w:r>
    </w:p>
    <w:p>
      <w:pPr>
        <w:spacing w:after="160"/>
      </w:pPr>
      <w:r>
        <w:t xml:space="preserve">Le Candidat dispose d’un profil détaillé valorisant ses compétences et reçoit automatiquement les offres pertinentes.</w:t>
      </w:r>
    </w:p>
    <w:p>
      <w:pPr>
        <w:pStyle w:val="Heading3"/>
      </w:pPr>
      <w:r>
        <w:t xml:space="preserve">2.3.1 Gestion de compte et profil détaillé</w:t>
      </w:r>
    </w:p>
    <w:p>
      <w:pPr>
        <w:pStyle w:val="ListParagraph"/>
        <w:numPr>
          <w:ilvl w:val="0"/>
          <w:numId w:val="2"/>
        </w:numPr>
        <w:spacing w:after="80"/>
      </w:pPr>
      <w:r>
        <w:t xml:space="preserve">Création de compte, connexion, modification du profil.</w:t>
      </w:r>
    </w:p>
    <w:p>
      <w:pPr>
        <w:pStyle w:val="ListParagraph"/>
        <w:numPr>
          <w:ilvl w:val="0"/>
          <w:numId w:val="2"/>
        </w:numPr>
        <w:spacing w:after="80"/>
      </w:pPr>
      <w:r>
        <w:t xml:space="preserve">Profil détaillé : CV (upload ou saisie structurée), compétences, expériences, disponibilités (calendrier), zone géographique d’intervention, salaire souhaité, préférences de mission.</w:t>
      </w:r>
    </w:p>
    <w:p>
      <w:pPr>
        <w:pStyle w:val="ListParagraph"/>
        <w:numPr>
          <w:ilvl w:val="0"/>
          <w:numId w:val="2"/>
        </w:numPr>
        <w:spacing w:after="80"/>
      </w:pPr>
      <w:r>
        <w:t xml:space="preserve">Gestion des documents justificatifs (pièce d’identité, diplômes, certifications).</w:t>
      </w:r>
    </w:p>
    <w:p>
      <w:pPr>
        <w:pStyle w:val="Heading3"/>
      </w:pPr>
      <w:r>
        <w:t xml:space="preserve">2.3.2 Recherche et candidature</w:t>
      </w:r>
    </w:p>
    <w:p>
      <w:pPr>
        <w:pStyle w:val="ListParagraph"/>
        <w:numPr>
          <w:ilvl w:val="0"/>
          <w:numId w:val="2"/>
        </w:numPr>
        <w:spacing w:after="80"/>
      </w:pPr>
      <w:r>
        <w:t xml:space="preserve">Recherche avancée avec filtres multiples (catégorie, distance, salaire, date, urgence).</w:t>
      </w:r>
    </w:p>
    <w:p>
      <w:pPr>
        <w:pStyle w:val="ListParagraph"/>
        <w:numPr>
          <w:ilvl w:val="0"/>
          <w:numId w:val="2"/>
        </w:numPr>
        <w:spacing w:after="80"/>
      </w:pPr>
      <w:r>
        <w:t xml:space="preserve">Réception de notifications automatiques pour les offres correspondant au profil (matching).</w:t>
      </w:r>
    </w:p>
    <w:p>
      <w:pPr>
        <w:pStyle w:val="ListParagraph"/>
        <w:numPr>
          <w:ilvl w:val="0"/>
          <w:numId w:val="2"/>
        </w:numPr>
        <w:spacing w:after="80"/>
      </w:pPr>
      <w:r>
        <w:t xml:space="preserve">Candidature en un clic, avec message personnalisé optionnel.</w:t>
      </w:r>
    </w:p>
    <w:p>
      <w:pPr>
        <w:pStyle w:val="ListParagraph"/>
        <w:numPr>
          <w:ilvl w:val="0"/>
          <w:numId w:val="2"/>
        </w:numPr>
        <w:spacing w:after="80"/>
      </w:pPr>
      <w:r>
        <w:t xml:space="preserve">Suivi des candidatures (envoyée, vue, acceptée, refusée) et historique complet.</w:t>
      </w:r>
    </w:p>
    <w:p>
      <w:pPr>
        <w:pStyle w:val="Heading3"/>
      </w:pPr>
      <w:r>
        <w:t xml:space="preserve">2.3.3 Communication et agenda</w:t>
      </w:r>
    </w:p>
    <w:p>
      <w:pPr>
        <w:pStyle w:val="ListParagraph"/>
        <w:numPr>
          <w:ilvl w:val="0"/>
          <w:numId w:val="2"/>
        </w:numPr>
        <w:spacing w:after="80"/>
      </w:pPr>
      <w:r>
        <w:t xml:space="preserve">Messagerie avec les employeurs.</w:t>
      </w:r>
    </w:p>
    <w:p>
      <w:pPr>
        <w:pStyle w:val="ListParagraph"/>
        <w:numPr>
          <w:ilvl w:val="0"/>
          <w:numId w:val="2"/>
        </w:numPr>
        <w:spacing w:after="80"/>
      </w:pPr>
      <w:r>
        <w:t xml:space="preserve">Agenda synchronisé des missions acceptées, avec rappels.</w:t>
      </w:r>
    </w:p>
    <w:p>
      <w:pPr>
        <w:pStyle w:val="Heading3"/>
      </w:pPr>
      <w:r>
        <w:t xml:space="preserve">2.3.4 Réputation</w:t>
      </w:r>
    </w:p>
    <w:p>
      <w:pPr>
        <w:pStyle w:val="ListParagraph"/>
        <w:numPr>
          <w:ilvl w:val="0"/>
          <w:numId w:val="2"/>
        </w:numPr>
        <w:spacing w:after="80"/>
      </w:pPr>
      <w:r>
        <w:t xml:space="preserve">Réception d’avis et de notes de la part des employeurs après chaque mission.</w:t>
      </w:r>
    </w:p>
    <w:p>
      <w:pPr>
        <w:pStyle w:val="ListParagraph"/>
        <w:numPr>
          <w:ilvl w:val="0"/>
          <w:numId w:val="2"/>
        </w:numPr>
        <w:spacing w:after="80"/>
      </w:pPr>
      <w:r>
        <w:t xml:space="preserve">Mise en favoris d’offres ou d’employeurs.</w:t>
      </w:r>
    </w:p>
    <w:p>
      <w:pPr>
        <w:pStyle w:val="Heading3"/>
      </w:pPr>
      <w:r>
        <w:t xml:space="preserve">2.3.5 Support</w:t>
      </w:r>
    </w:p>
    <w:p>
      <w:pPr>
        <w:pStyle w:val="ListParagraph"/>
        <w:numPr>
          <w:ilvl w:val="0"/>
          <w:numId w:val="2"/>
        </w:numPr>
        <w:spacing w:after="80"/>
      </w:pPr>
      <w:r>
        <w:t xml:space="preserve">Accès au centre d’aide, ouverture de ticket de support, FAQ contextuelle.</w:t>
      </w:r>
    </w:p>
    <w:p>
      <w:pPr>
        <w:pStyle w:val="Heading2"/>
      </w:pPr>
      <w:r>
        <w:t xml:space="preserve">2.4 Synthèse comparative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2250"/>
        <w:gridCol w:w="2250"/>
      </w:tblGrid>
      <w:tr>
        <w:trPr>
          <w:tblHeader/>
        </w:trPr>
        <w:tc>
          <w:tcPr>
            <w:tcW w:type="dxa" w:w="33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Fonctionnalité</w:t>
            </w:r>
          </w:p>
        </w:tc>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Admin</w:t>
            </w:r>
          </w:p>
        </w:tc>
        <w:tc>
          <w:tcPr>
            <w:tcW w:type="dxa" w:w="225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Employeur</w:t>
            </w:r>
          </w:p>
        </w:tc>
        <w:tc>
          <w:tcPr>
            <w:tcW w:type="dxa" w:w="225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Candidat</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Publier un job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Modération</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Postuler à un job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Voir les statistiques globales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 (stats perso. uniquement)</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 (stats perso. uniquement)</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Gérer les litiges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Ouvrir un litige</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Ouvrir un litige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Modérer les avis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Signaler uniquement</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Signaler uniquement</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Paramétrer les commissions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22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r>
    </w:tbl>
    <w:p>
      <w:r>
        <w:br w:type="page"/>
      </w:r>
    </w:p>
    <w:p>
      <w:pPr>
        <w:pStyle w:val="Heading1"/>
      </w:pPr>
      <w:r>
        <w:t xml:space="preserve">3. Inscription</w:t>
      </w:r>
    </w:p>
    <w:p>
      <w:pPr>
        <w:pStyle w:val="Heading2"/>
      </w:pPr>
      <w:r>
        <w:t xml:space="preserve">3.1 Champs du formulaire d’inscription</w:t>
      </w:r>
    </w:p>
    <w:p>
      <w:pPr>
        <w:spacing w:after="160"/>
      </w:pPr>
      <w:r>
        <w:t xml:space="preserve">Lors de la création du compte, les champs suivants sont demandés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Type</w:t>
            </w:r>
          </w:p>
        </w:tc>
        <w:tc>
          <w:tcPr>
            <w:tcW w:type="dxa" w:w="2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Obligatoire</w:t>
            </w:r>
          </w:p>
        </w:tc>
        <w:tc>
          <w:tcPr>
            <w:tcW w:type="dxa" w:w="2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Règle de validation</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à 50 caractères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Prénom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à 50 caractères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Email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Format RFC 5322, unicité en base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Téléphone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Format E.164, vérification SMS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Mot de passe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Mot de passe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Min. 8 caractères, 1 majuscule, 1 chiffre, 1 spécial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Confirmation mot de passe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Mot de passe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Doit correspondre au mot de passe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déroulante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ISO 3166</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Ville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 / autocomplétion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Autocomplétion via API de géocodage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Adresse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Libre, max 200 caractères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Photo de profil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Upload image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JPEG/PNG, max 5 Mo</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Langue préférée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déroulante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Langues supportées par la plateforme</w:t>
            </w:r>
          </w:p>
        </w:tc>
      </w:tr>
    </w:tbl>
    <w:p>
      <w:pPr>
        <w:pStyle w:val="Heading2"/>
      </w:pPr>
      <w:r>
        <w:t xml:space="preserve">3.2 Choix du rôle initial</w:t>
      </w:r>
    </w:p>
    <w:p>
      <w:pPr>
        <w:spacing w:after="160"/>
      </w:pPr>
      <w:r>
        <w:t xml:space="preserve">À la fin du formulaire, l’utilisateur doit obligatoirement sélectionner l’un des deux choix suivants, sous forme de boutons radio exclusifs :</w:t>
      </w:r>
    </w:p>
    <w:p>
      <w:pPr>
        <w:pStyle w:val="ListParagraph"/>
        <w:numPr>
          <w:ilvl w:val="0"/>
          <w:numId w:val="2"/>
        </w:numPr>
        <w:spacing w:after="80"/>
      </w:pPr>
      <w:r>
        <w:t xml:space="preserve">« Je recherche un emploi » → le compte est créé avec le rôle CANDIDAT et redirige vers l’interface Candidat.</w:t>
      </w:r>
    </w:p>
    <w:p>
      <w:pPr>
        <w:pStyle w:val="ListParagraph"/>
        <w:numPr>
          <w:ilvl w:val="0"/>
          <w:numId w:val="2"/>
        </w:numPr>
        <w:spacing w:after="80"/>
      </w:pPr>
      <w:r>
        <w:t xml:space="preserve">« Je propose un emploi » → le compte est créé avec le rôle EMPLOYEUR et redirige vers l’interface Employeur.</w:t>
      </w:r>
    </w:p>
    <w:p>
      <w:pPr>
        <w:spacing w:after="160"/>
      </w:pPr>
      <w:r>
        <w:t xml:space="preserve">Ce choix détermine automatiquement l’interface utilisateur affichée après connexion. Un même utilisateur pourra ultérieurement activer le second rôle depuis son profil (voir section 3.4), sans dupliquer son compte.</w:t>
      </w:r>
    </w:p>
    <w:p>
      <w:pPr>
        <w:pStyle w:val="Heading2"/>
      </w:pPr>
      <w:r>
        <w:t xml:space="preserve">3.3 Étapes du parcours d’inscription</w:t>
      </w:r>
    </w:p>
    <w:p>
      <w:pPr>
        <w:pStyle w:val="ListParagraph"/>
        <w:numPr>
          <w:ilvl w:val="0"/>
          <w:numId w:val="3"/>
        </w:numPr>
        <w:spacing w:after="80"/>
      </w:pPr>
      <w:r>
        <w:t xml:space="preserve">Saisie des informations personnelles (formulaire ci-dessus).</w:t>
      </w:r>
    </w:p>
    <w:p>
      <w:pPr>
        <w:pStyle w:val="ListParagraph"/>
        <w:numPr>
          <w:ilvl w:val="0"/>
          <w:numId w:val="3"/>
        </w:numPr>
        <w:spacing w:after="80"/>
      </w:pPr>
      <w:r>
        <w:t xml:space="preserve">Sélection du rôle (Candidat ou Employeur).</w:t>
      </w:r>
    </w:p>
    <w:p>
      <w:pPr>
        <w:pStyle w:val="ListParagraph"/>
        <w:numPr>
          <w:ilvl w:val="0"/>
          <w:numId w:val="3"/>
        </w:numPr>
        <w:spacing w:after="80"/>
      </w:pPr>
      <w:r>
        <w:t xml:space="preserve">Validation de l’email (lien de confirmation envoyé automatiquement).</w:t>
      </w:r>
    </w:p>
    <w:p>
      <w:pPr>
        <w:pStyle w:val="ListParagraph"/>
        <w:numPr>
          <w:ilvl w:val="0"/>
          <w:numId w:val="3"/>
        </w:numPr>
        <w:spacing w:after="80"/>
      </w:pPr>
      <w:r>
        <w:t xml:space="preserve">Validation du numéro de téléphone (code OTP à 6 chiffres, valable 10 minutes).</w:t>
      </w:r>
    </w:p>
    <w:p>
      <w:pPr>
        <w:pStyle w:val="ListParagraph"/>
        <w:numPr>
          <w:ilvl w:val="0"/>
          <w:numId w:val="3"/>
        </w:numPr>
        <w:spacing w:after="80"/>
      </w:pPr>
      <w:r>
        <w:t xml:space="preserve">Acceptation des CGU / CGV et de la politique de confidentialité (case à cocher obligatoire, non pré-cochée).</w:t>
      </w:r>
    </w:p>
    <w:p>
      <w:pPr>
        <w:pStyle w:val="ListParagraph"/>
        <w:numPr>
          <w:ilvl w:val="0"/>
          <w:numId w:val="3"/>
        </w:numPr>
        <w:spacing w:after="80"/>
      </w:pPr>
      <w:r>
        <w:t xml:space="preserve">Redirection vers l’onboarding spécifique au rôle choisi (complétion du profil).</w:t>
      </w:r>
    </w:p>
    <w:p>
      <w:pPr>
        <w:pStyle w:val="Heading2"/>
      </w:pPr>
      <w:r>
        <w:t xml:space="preserve">3.4 Bascule entre rôles (compte hybride)</w:t>
      </w:r>
    </w:p>
    <w:p>
      <w:pPr>
        <w:spacing w:after="160"/>
      </w:pPr>
      <w:r>
        <w:t xml:space="preserve">Un utilisateur peut activer le second rôle (ex. : un Candidat souhaite également publier un job) depuis la section « Mon compte » &gt; « Ajouter un rôle ». Les données de profil communes (identité, coordonnées, vérification) sont réutilisées ; les données spécifiques au nouveau rôle (CV pour Candidat, méthode de paiement pour Employeur) sont complétées via un mini-onboarding dédié. Un sélecteur de rôle apparaît alors dans la barre de navigation pour basculer d’interface.</w:t>
      </w:r>
    </w:p>
    <w:p>
      <w:pPr>
        <w:pStyle w:val="Heading1"/>
      </w:pPr>
      <w:r>
        <w:t xml:space="preserve">4. Authentification</w:t>
      </w:r>
    </w:p>
    <w:p>
      <w:pPr>
        <w:pStyle w:val="Heading2"/>
      </w:pPr>
      <w:r>
        <w:t xml:space="preserve">4.1 Fonctionnalités du système d’authentification</w:t>
      </w:r>
    </w:p>
    <w:p>
      <w:pPr>
        <w:pStyle w:val="ListParagraph"/>
        <w:numPr>
          <w:ilvl w:val="0"/>
          <w:numId w:val="2"/>
        </w:numPr>
        <w:spacing w:after="80"/>
      </w:pPr>
      <w:r>
        <w:t xml:space="preserve">Connexion par email/téléphone + mot de passe.</w:t>
      </w:r>
    </w:p>
    <w:p>
      <w:pPr>
        <w:pStyle w:val="ListParagraph"/>
        <w:numPr>
          <w:ilvl w:val="0"/>
          <w:numId w:val="2"/>
        </w:numPr>
        <w:spacing w:after="80"/>
      </w:pPr>
      <w:r>
        <w:t xml:space="preserve">Déconnexion (invalidation du token côté serveur).</w:t>
      </w:r>
    </w:p>
    <w:p>
      <w:pPr>
        <w:pStyle w:val="ListParagraph"/>
        <w:numPr>
          <w:ilvl w:val="0"/>
          <w:numId w:val="2"/>
        </w:numPr>
        <w:spacing w:after="80"/>
      </w:pPr>
      <w:r>
        <w:t xml:space="preserve">Mot de passe oublié : envoi d’un lien de réinitialisation à durée de vie limitée (30 minutes).</w:t>
      </w:r>
    </w:p>
    <w:p>
      <w:pPr>
        <w:pStyle w:val="ListParagraph"/>
        <w:numPr>
          <w:ilvl w:val="0"/>
          <w:numId w:val="2"/>
        </w:numPr>
        <w:spacing w:after="80"/>
      </w:pPr>
      <w:r>
        <w:t xml:space="preserve">Double authentification (2FA) : code OTP par SMS ou application TOTP (Google Authenticator), activable par l’utilisateur et obligatoire pour les comptes Administrateur.</w:t>
      </w:r>
    </w:p>
    <w:p>
      <w:pPr>
        <w:pStyle w:val="ListParagraph"/>
        <w:numPr>
          <w:ilvl w:val="0"/>
          <w:numId w:val="2"/>
        </w:numPr>
        <w:spacing w:after="80"/>
      </w:pPr>
      <w:r>
        <w:t xml:space="preserve">Vérification d’email lors de l’inscription et lors d’un changement d’adresse.</w:t>
      </w:r>
    </w:p>
    <w:p>
      <w:pPr>
        <w:pStyle w:val="ListParagraph"/>
        <w:numPr>
          <w:ilvl w:val="0"/>
          <w:numId w:val="2"/>
        </w:numPr>
        <w:spacing w:after="80"/>
      </w:pPr>
      <w:r>
        <w:t xml:space="preserve">Vérification SMS lors de l’inscription et lors d’un changement de numéro.</w:t>
      </w:r>
    </w:p>
    <w:p>
      <w:pPr>
        <w:pStyle w:val="ListParagraph"/>
        <w:numPr>
          <w:ilvl w:val="0"/>
          <w:numId w:val="2"/>
        </w:numPr>
        <w:spacing w:after="80"/>
      </w:pPr>
      <w:r>
        <w:t xml:space="preserve">Gestion des sessions actives (liste des appareils connectés, déconnexion à distance).</w:t>
      </w:r>
    </w:p>
    <w:p>
      <w:pPr>
        <w:pStyle w:val="ListParagraph"/>
        <w:numPr>
          <w:ilvl w:val="0"/>
          <w:numId w:val="2"/>
        </w:numPr>
        <w:spacing w:after="80"/>
      </w:pPr>
      <w:r>
        <w:t xml:space="preserve">Authentification via JWT (Access Token + Refresh Token).</w:t>
      </w:r>
    </w:p>
    <w:p>
      <w:pPr>
        <w:pStyle w:val="ListParagraph"/>
        <w:numPr>
          <w:ilvl w:val="0"/>
          <w:numId w:val="2"/>
        </w:numPr>
        <w:spacing w:after="80"/>
      </w:pPr>
      <w:r>
        <w:t xml:space="preserve">Connexion sociale (OAuth 2.0) : Google, Apple, Facebook.</w:t>
      </w:r>
    </w:p>
    <w:p>
      <w:pPr>
        <w:pStyle w:val="Heading2"/>
      </w:pPr>
      <w:r>
        <w:t xml:space="preserve">4.2 Architecture des tokens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Token</w:t>
            </w:r>
          </w:p>
        </w:tc>
        <w:tc>
          <w:tcPr>
            <w:tcW w:type="dxa" w:w="2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Durée de vie</w:t>
            </w:r>
          </w:p>
        </w:tc>
        <w:tc>
          <w:tcPr>
            <w:tcW w:type="dxa" w:w="21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Stockage côté client</w:t>
            </w:r>
          </w:p>
        </w:tc>
        <w:tc>
          <w:tcPr>
            <w:tcW w:type="dxa" w:w="21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Usage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Access Token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15 minutes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Mémoire / Secure storage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Autorisation des appels API</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Refresh Token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30 jours (glissant)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HttpOnly cookie (Web) / Keychain-Keystore (Mobile)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Renouvellement de l’Access Token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Token de réinitialisation MDP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30 minutes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Lien email à usage unique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Réinitialisation du mot de passe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Token de vérification 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24 heures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Lien email à usage unique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Validation de l’adresse email</w:t>
            </w:r>
          </w:p>
        </w:tc>
      </w:tr>
    </w:tbl>
    <w:p>
      <w:pPr>
        <w:spacing w:after="160"/>
      </w:pPr>
      <w:r>
        <w:t xml:space="preserve">Le payload du JWT contient : identifiant utilisateur (sub), rôle(s) actif(s), date d’émission (iat), date d’expiration (exp), et un identifiant de session (jti) permettant la révocation côté serveur (liste noire en Redis).</w:t>
      </w:r>
    </w:p>
    <w:p>
      <w:pPr>
        <w:pStyle w:val="Heading2"/>
      </w:pPr>
      <w:r>
        <w:t xml:space="preserve">4.3 Flux d’authentification OAuth (Google / Apple / Facebook)</w:t>
      </w:r>
    </w:p>
    <w:p>
      <w:pPr>
        <w:pStyle w:val="ListParagraph"/>
        <w:numPr>
          <w:ilvl w:val="0"/>
          <w:numId w:val="4"/>
        </w:numPr>
        <w:spacing w:after="80"/>
      </w:pPr>
      <w:r>
        <w:t xml:space="preserve">L’utilisateur clique sur « Continuer avec Google/Apple/Facebook ».</w:t>
      </w:r>
    </w:p>
    <w:p>
      <w:pPr>
        <w:pStyle w:val="ListParagraph"/>
        <w:numPr>
          <w:ilvl w:val="0"/>
          <w:numId w:val="4"/>
        </w:numPr>
        <w:spacing w:after="80"/>
      </w:pPr>
      <w:r>
        <w:t xml:space="preserve">Redirection vers le fournisseur d’identité (SDK natif sur mobile, redirection web côté navigateur).</w:t>
      </w:r>
    </w:p>
    <w:p>
      <w:pPr>
        <w:pStyle w:val="ListParagraph"/>
        <w:numPr>
          <w:ilvl w:val="0"/>
          <w:numId w:val="4"/>
        </w:numPr>
        <w:spacing w:after="80"/>
      </w:pPr>
      <w:r>
        <w:t xml:space="preserve">Récupération du jeton d’identité (ID token) signé par le fournisseur.</w:t>
      </w:r>
    </w:p>
    <w:p>
      <w:pPr>
        <w:pStyle w:val="ListParagraph"/>
        <w:numPr>
          <w:ilvl w:val="0"/>
          <w:numId w:val="4"/>
        </w:numPr>
        <w:spacing w:after="80"/>
      </w:pPr>
      <w:r>
        <w:t xml:space="preserve">Le backend vérifie la signature du token auprès du fournisseur et en extrait l’email et les informations de profil.</w:t>
      </w:r>
    </w:p>
    <w:p>
      <w:pPr>
        <w:pStyle w:val="ListParagraph"/>
        <w:numPr>
          <w:ilvl w:val="0"/>
          <w:numId w:val="4"/>
        </w:numPr>
        <w:spacing w:after="80"/>
      </w:pPr>
      <w:r>
        <w:t xml:space="preserve">Si l’email correspond à un compte existant, connexion directe ; sinon, création d’un nouveau compte avec demande de complétion du rôle (Candidat/Employeur).</w:t>
      </w:r>
    </w:p>
    <w:p>
      <w:pPr>
        <w:pStyle w:val="ListParagraph"/>
        <w:numPr>
          <w:ilvl w:val="0"/>
          <w:numId w:val="4"/>
        </w:numPr>
        <w:spacing w:after="80"/>
      </w:pPr>
      <w:r>
        <w:t xml:space="preserve">Émission des tokens JWT internes (Access + Refresh).</w:t>
      </w:r>
    </w:p>
    <w:p>
      <w:pPr>
        <w:pStyle w:val="Heading2"/>
      </w:pPr>
      <w:r>
        <w:t xml:space="preserve">4.4 Double authentification (2FA)</w:t>
      </w:r>
    </w:p>
    <w:p>
      <w:pPr>
        <w:pStyle w:val="ListParagraph"/>
        <w:numPr>
          <w:ilvl w:val="0"/>
          <w:numId w:val="2"/>
        </w:numPr>
        <w:spacing w:after="80"/>
      </w:pPr>
      <w:r>
        <w:t xml:space="preserve">Activation volontaire pour les comptes Employeur/Candidat depuis les paramètres de sécurité.</w:t>
      </w:r>
    </w:p>
    <w:p>
      <w:pPr>
        <w:pStyle w:val="ListParagraph"/>
        <w:numPr>
          <w:ilvl w:val="0"/>
          <w:numId w:val="2"/>
        </w:numPr>
        <w:spacing w:after="80"/>
      </w:pPr>
      <w:r>
        <w:t xml:space="preserve">Obligatoire pour tous les comptes Administrateur et Modérateur.</w:t>
      </w:r>
    </w:p>
    <w:p>
      <w:pPr>
        <w:pStyle w:val="ListParagraph"/>
        <w:numPr>
          <w:ilvl w:val="0"/>
          <w:numId w:val="2"/>
        </w:numPr>
        <w:spacing w:after="80"/>
      </w:pPr>
      <w:r>
        <w:t xml:space="preserve">Méthodes supportées : SMS OTP, application TOTP (TOTP RFC 6238), codes de récupération de secours (10 codes à usage unique, générés à l’activation).</w:t>
      </w:r>
    </w:p>
    <w:p>
      <w:pPr>
        <w:pStyle w:val="Heading2"/>
      </w:pPr>
      <w:r>
        <w:t xml:space="preserve">4.5 Gestion des sessions et sécurité</w:t>
      </w:r>
    </w:p>
    <w:p>
      <w:pPr>
        <w:pStyle w:val="ListParagraph"/>
        <w:numPr>
          <w:ilvl w:val="0"/>
          <w:numId w:val="2"/>
        </w:numPr>
        <w:spacing w:after="80"/>
      </w:pPr>
      <w:r>
        <w:t xml:space="preserve">Limitation du nombre de tentatives de connexion échouées (5 essais puis blocage temporaire 15 minutes + captcha).</w:t>
      </w:r>
    </w:p>
    <w:p>
      <w:pPr>
        <w:pStyle w:val="ListParagraph"/>
        <w:numPr>
          <w:ilvl w:val="0"/>
          <w:numId w:val="2"/>
        </w:numPr>
        <w:spacing w:after="80"/>
      </w:pPr>
      <w:r>
        <w:t xml:space="preserve">Notification email/push en cas de connexion depuis un nouvel appareil ou une nouvelle localisation.</w:t>
      </w:r>
    </w:p>
    <w:p>
      <w:pPr>
        <w:pStyle w:val="ListParagraph"/>
        <w:numPr>
          <w:ilvl w:val="0"/>
          <w:numId w:val="2"/>
        </w:numPr>
        <w:spacing w:after="80"/>
      </w:pPr>
      <w:r>
        <w:t xml:space="preserve">Expiration automatique des sessions inactives après 30 jours (mobile) / 7 jours (web).</w:t>
      </w:r>
    </w:p>
    <w:p>
      <w:pPr>
        <w:pStyle w:val="ListParagraph"/>
        <w:numPr>
          <w:ilvl w:val="0"/>
          <w:numId w:val="2"/>
        </w:numPr>
        <w:spacing w:after="80"/>
      </w:pPr>
      <w:r>
        <w:t xml:space="preserve">Révocation de tous les tokens actifs en cas de changement de mot de passe.</w:t>
      </w:r>
    </w:p>
    <w:p>
      <w:r>
        <w:br w:type="page"/>
      </w:r>
    </w:p>
    <w:p>
      <w:pPr>
        <w:pStyle w:val="Heading1"/>
      </w:pPr>
      <w:r>
        <w:t xml:space="preserve">5. Publication d’un job</w:t>
      </w:r>
    </w:p>
    <w:p>
      <w:pPr>
        <w:pStyle w:val="Heading2"/>
      </w:pPr>
      <w:r>
        <w:t xml:space="preserve">5.1 Champs du formulaire de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80"/>
        <w:gridCol w:w="338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Type</w:t>
            </w:r>
          </w:p>
        </w:tc>
        <w:tc>
          <w:tcPr>
            <w:tcW w:type="dxa" w:w="13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Obligatoire</w:t>
            </w:r>
          </w:p>
        </w:tc>
        <w:tc>
          <w:tcPr>
            <w:tcW w:type="dxa" w:w="33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 / règle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Titre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5 à 80 caractères, ex. : « Aide au déménagement 3 pièces »</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Description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 long</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20 à 2000 caractères, formatage simple autorisé</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Catégorie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déroulante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Référentiel géré par l’admin (ex. : Bricolage, Ménage, Garde d’enfants)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Sous-catégorie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déroulante dépendante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Dépend de la catégorie sélectionnée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Adresse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 + autocomplétion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Géocodée en latitude/longitude au moment de la saisie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Ville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Texte / autocomplétion</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Issue de l’autocomplétion d’adresse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 / plage de dates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Ne peut être antérieure à la date du jour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Durée estimée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Numérique + unité (h/jour)</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Ex. : 3 heures, 2 jours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Salaire proposé</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Numérique + devise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Montant fixe ou fourchette (min-max)</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Type de rémunération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(horaire / forfait)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Détermine l’affichage du salaire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Photos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Upload (multiple)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Max 6 photos, JPEG/PNG, 5 Mo chacune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Documents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Upload (multiple)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PDF, max 10 Mo, ex. : plan, devis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Nombre de personnes recherchées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Numérique</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Valeur par défaut : 1</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Compétences requises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Multi-sélection (tags)</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Issu du référentiel de compétences</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Niveau d’urgence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 (Normal / Urgent / Très urgent)</w:t>
            </w:r>
          </w:p>
        </w:tc>
        <w:tc>
          <w:tcPr>
            <w:tcW w:type="dxa" w:w="1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Impacte le tri et la mise en avant</w:t>
            </w:r>
          </w:p>
        </w:tc>
      </w:tr>
    </w:tbl>
    <w:p>
      <w:pPr>
        <w:pStyle w:val="Heading2"/>
      </w:pPr>
      <w:r>
        <w:t xml:space="preserve">5.2 Règles métier de publication</w:t>
      </w:r>
    </w:p>
    <w:p>
      <w:pPr>
        <w:pStyle w:val="ListParagraph"/>
        <w:numPr>
          <w:ilvl w:val="0"/>
          <w:numId w:val="2"/>
        </w:numPr>
        <w:spacing w:after="80"/>
      </w:pPr>
      <w:r>
        <w:t xml:space="preserve">Un job ne peut être publié que par un compte vérifié (email + téléphone confirmés).</w:t>
      </w:r>
    </w:p>
    <w:p>
      <w:pPr>
        <w:pStyle w:val="ListParagraph"/>
        <w:numPr>
          <w:ilvl w:val="0"/>
          <w:numId w:val="2"/>
        </w:numPr>
        <w:spacing w:after="80"/>
      </w:pPr>
      <w:r>
        <w:t xml:space="preserve">Une offre passe automatiquement au statut « expirée » si la date de mission est dépassée sans candidature acceptée.</w:t>
      </w:r>
    </w:p>
    <w:p>
      <w:pPr>
        <w:pStyle w:val="ListParagraph"/>
        <w:numPr>
          <w:ilvl w:val="0"/>
          <w:numId w:val="2"/>
        </w:numPr>
        <w:spacing w:after="80"/>
      </w:pPr>
      <w:r>
        <w:t xml:space="preserve">Une offre « urgente » bénéficie d’un badge visuel et d’une priorité accrue dans le moteur de matching (voir section 6).</w:t>
      </w:r>
    </w:p>
    <w:p>
      <w:pPr>
        <w:pStyle w:val="ListParagraph"/>
        <w:numPr>
          <w:ilvl w:val="0"/>
          <w:numId w:val="2"/>
        </w:numPr>
        <w:spacing w:after="80"/>
      </w:pPr>
      <w:r>
        <w:t xml:space="preserve">La modification d’une offre après réception de candidatures déclenche une notification aux candidats déjà postulés.</w:t>
      </w:r>
    </w:p>
    <w:p>
      <w:pPr>
        <w:pStyle w:val="ListParagraph"/>
        <w:numPr>
          <w:ilvl w:val="0"/>
          <w:numId w:val="2"/>
        </w:numPr>
        <w:spacing w:after="80"/>
      </w:pPr>
      <w:r>
        <w:t xml:space="preserve">La suppression d’une offre avec candidatures en cours nécessite une confirmation explicite et notifie les candidats concernés.</w:t>
      </w:r>
    </w:p>
    <w:p>
      <w:pPr>
        <w:pStyle w:val="Heading2"/>
      </w:pPr>
      <w:r>
        <w:t xml:space="preserve">5.3 Cycle de vie d’un job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Statut</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Déclencheur</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Actions possibles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Brouillon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Formulaire non finalisé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Reprendre, supprimer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 attente de modération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Soumission du formulaire (si modération activée)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Aucune action employeur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Publiée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Validation (auto ou modérée)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Modifier, archiver, recevoir candidatures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 cours de candidature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1 candidature reçue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Examiner, accepter, refuser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Pourvue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Candidat accepté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Démarrer la mission, payer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Terminée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Mission réalisée et confirmée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Évaluer, clôturer le paiement</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Expirée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 dépassée sans candidat accepté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Republier, archiver</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Annulée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Annulation employeur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Consulter l’historique</w:t>
            </w:r>
          </w:p>
        </w:tc>
      </w:tr>
    </w:tbl>
    <w:p>
      <w:pPr>
        <w:pStyle w:val="Heading2"/>
      </w:pPr>
      <w:r>
        <w:t xml:space="preserve">5.4 Parcours utilisateur type – publication d’un job</w:t>
      </w:r>
    </w:p>
    <w:p>
      <w:pPr>
        <w:pStyle w:val="ListParagraph"/>
        <w:numPr>
          <w:ilvl w:val="0"/>
          <w:numId w:val="5"/>
        </w:numPr>
        <w:spacing w:after="80"/>
      </w:pPr>
      <w:r>
        <w:t xml:space="preserve">L’employeur clique sur « Publier un job » depuis son tableau de bord.</w:t>
      </w:r>
    </w:p>
    <w:p>
      <w:pPr>
        <w:pStyle w:val="ListParagraph"/>
        <w:numPr>
          <w:ilvl w:val="0"/>
          <w:numId w:val="5"/>
        </w:numPr>
        <w:spacing w:after="80"/>
      </w:pPr>
      <w:r>
        <w:t xml:space="preserve">Il sélectionne une catégorie, ce qui affiche les sous-catégories et compétences associées.</w:t>
      </w:r>
    </w:p>
    <w:p>
      <w:pPr>
        <w:pStyle w:val="ListParagraph"/>
        <w:numPr>
          <w:ilvl w:val="0"/>
          <w:numId w:val="5"/>
        </w:numPr>
        <w:spacing w:after="80"/>
      </w:pPr>
      <w:r>
        <w:t xml:space="preserve">Il renseigne titre, description, adresse (avec autocomplétion), date, durée et salaire.</w:t>
      </w:r>
    </w:p>
    <w:p>
      <w:pPr>
        <w:pStyle w:val="ListParagraph"/>
        <w:numPr>
          <w:ilvl w:val="0"/>
          <w:numId w:val="5"/>
        </w:numPr>
        <w:spacing w:after="80"/>
      </w:pPr>
      <w:r>
        <w:t xml:space="preserve">Il ajoute éventuellement des photos/documents.</w:t>
      </w:r>
    </w:p>
    <w:p>
      <w:pPr>
        <w:pStyle w:val="ListParagraph"/>
        <w:numPr>
          <w:ilvl w:val="0"/>
          <w:numId w:val="5"/>
        </w:numPr>
        <w:spacing w:after="80"/>
      </w:pPr>
      <w:r>
        <w:t xml:space="preserve">Il valide un récapitulatif avant publication.</w:t>
      </w:r>
    </w:p>
    <w:p>
      <w:pPr>
        <w:pStyle w:val="ListParagraph"/>
        <w:numPr>
          <w:ilvl w:val="0"/>
          <w:numId w:val="5"/>
        </w:numPr>
        <w:spacing w:after="80"/>
      </w:pPr>
      <w:r>
        <w:t xml:space="preserve">L’offre est publiée (ou mise en modération) et le moteur de matching est déclenché immédiatement.</w:t>
      </w:r>
    </w:p>
    <w:p>
      <w:r>
        <w:br w:type="page"/>
      </w:r>
    </w:p>
    <w:p>
      <w:pPr>
        <w:pStyle w:val="Heading1"/>
      </w:pPr>
      <w:r>
        <w:t xml:space="preserve">6. Système de matching intelligent</w:t>
      </w:r>
    </w:p>
    <w:p>
      <w:pPr>
        <w:pStyle w:val="Heading2"/>
      </w:pPr>
      <w:r>
        <w:t xml:space="preserve">6.1 Objectif du moteur de matching</w:t>
      </w:r>
    </w:p>
    <w:p>
      <w:pPr>
        <w:spacing w:after="160"/>
      </w:pPr>
      <w:r>
        <w:t xml:space="preserve">Le moteur de matching a pour objectif d’identifier, dès la publication d’un job, les candidats les plus pertinents et de leur envoyer automatiquement une notification, afin de réduire le délai de mise en relation et d’augmenter le taux de conversion (candidature → mission pourvue).</w:t>
      </w:r>
    </w:p>
    <w:p>
      <w:pPr>
        <w:pStyle w:val="Heading2"/>
      </w:pPr>
      <w:r>
        <w:t xml:space="preserve">6.2 Critères de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46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Critère</w:t>
            </w:r>
          </w:p>
        </w:tc>
        <w:tc>
          <w:tcPr>
            <w:tcW w:type="dxa" w:w="22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Pondération indicative</w:t>
            </w:r>
          </w:p>
        </w:tc>
        <w:tc>
          <w:tcPr>
            <w:tcW w:type="dxa" w:w="46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Mode de calcul</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Compétences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Score de chevauchement entre les compétences requises du job et celles du profil candidat (Jaccard pondéré)</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Localisation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Distance géodésique entre la position du job et la zone de mobilité déclarée par le candidat ; score décroissant avec la distance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Disponibilité</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Recoupement entre le calendrier de disponibilité du candidat et la date/durée du job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Salaire souhaité</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Comparaison entre la fourchette souhaitée par le candidat et le salaire proposé</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Préférences de mission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Correspondance avec les catégories favorites déclarées par le candidat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Réputation / évaluations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10 %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Note moyenne pondérée par le nombre d’avis reçus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Expérience pertinente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5 %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Nombre de missions précédentes dans la même catégorie</w:t>
            </w:r>
          </w:p>
        </w:tc>
      </w:tr>
    </w:tbl>
    <w:p>
      <w:pPr>
        <w:pStyle w:val="Heading2"/>
      </w:pPr>
      <w:r>
        <w:t xml:space="preserve">6.3 Description de l’algorithme</w:t>
      </w:r>
    </w:p>
    <w:p>
      <w:pPr>
        <w:spacing w:after="160"/>
      </w:pPr>
      <w:r>
        <w:t xml:space="preserve">L’algorithme de matching s’exécute en deux phases :</w:t>
      </w:r>
    </w:p>
    <w:p>
      <w:pPr>
        <w:pStyle w:val="Heading3"/>
      </w:pPr>
      <w:r>
        <w:t xml:space="preserve">6.3.1 Phase de présélection (filtrage dur)</w:t>
      </w:r>
    </w:p>
    <w:p>
      <w:pPr>
        <w:pStyle w:val="ListParagraph"/>
        <w:numPr>
          <w:ilvl w:val="0"/>
          <w:numId w:val="2"/>
        </w:numPr>
        <w:spacing w:after="80"/>
      </w:pPr>
      <w:r>
        <w:t xml:space="preserve">Exclusion des candidats hors zone de mobilité (distance &gt; rayon maximal déclaré).</w:t>
      </w:r>
    </w:p>
    <w:p>
      <w:pPr>
        <w:pStyle w:val="ListParagraph"/>
        <w:numPr>
          <w:ilvl w:val="0"/>
          <w:numId w:val="2"/>
        </w:numPr>
        <w:spacing w:after="80"/>
      </w:pPr>
      <w:r>
        <w:t xml:space="preserve">Exclusion des candidats non disponibles sur le créneau de la mission.</w:t>
      </w:r>
    </w:p>
    <w:p>
      <w:pPr>
        <w:pStyle w:val="ListParagraph"/>
        <w:numPr>
          <w:ilvl w:val="0"/>
          <w:numId w:val="2"/>
        </w:numPr>
        <w:spacing w:after="80"/>
      </w:pPr>
      <w:r>
        <w:t xml:space="preserve">Exclusion des candidats au statut suspendu, banni ou non vérifié.</w:t>
      </w:r>
    </w:p>
    <w:p>
      <w:pPr>
        <w:pStyle w:val="Heading3"/>
      </w:pPr>
      <w:r>
        <w:t xml:space="preserve">6.3.2 Phase de scoring (filtrage souple)</w:t>
      </w:r>
    </w:p>
    <w:p>
      <w:pPr>
        <w:spacing w:after="160"/>
      </w:pPr>
      <w:r>
        <w:t xml:space="preserve">Pour chaque candidat restant, un score global est calculé selon la formule pondérée suivante :</w:t>
      </w:r>
    </w:p>
    <w:p>
      <w:pPr>
        <w:pBdr>
          <w:left w:val="single" w:color="2E8B8B" w:sz="12" w:space="8"/>
        </w:pBdr>
        <w:spacing w:after="160"/>
        <w:ind w:left="480"/>
      </w:pPr>
      <w:r>
        <w:rPr>
          <w:i/>
          <w:iCs/>
          <w:color w:val="595959"/>
        </w:rPr>
        <w:t xml:space="preserve">Score = 0,30 × ScoreCompétences + 0,25 × ScoreLocalisation + 0,15 × ScoreDisponibilité + 0,10 × ScoreSalaire + 0,05 × ScorePréférences + 0,10 × ScoreRéputation + 0,05 × ScoreExpérience</w:t>
      </w:r>
    </w:p>
    <w:p>
      <w:pPr>
        <w:spacing w:after="160"/>
      </w:pPr>
      <w:r>
        <w:t xml:space="preserve">Les candidats sont triés par score décroissant. Les N premiers (N paramétrable, ex. : 20) reçoivent une notification immédiate. Les jobs marqués « Urgent » ou « Très urgent » élargissent N et réduisent le seuil minimal de score requis.</w:t>
      </w:r>
    </w:p>
    <w:p>
      <w:pPr>
        <w:pStyle w:val="Heading3"/>
      </w:pPr>
      <w:r>
        <w:t xml:space="preserve">6.3.3 Boucle d’apprentissage (évolution future)</w:t>
      </w:r>
    </w:p>
    <w:p>
      <w:pPr>
        <w:spacing w:after="160"/>
      </w:pPr>
      <w:r>
        <w:t xml:space="preserve">Dans une version ultérieure (voir section 20), les pondérations pourront être ajustées dynamiquement par un modèle d’apprentissage supervisé entraîné sur l’historique des candidatures acceptées/refusées, afin d’améliorer la pertinence au fil du temps.</w:t>
      </w:r>
    </w:p>
    <w:p>
      <w:pPr>
        <w:pStyle w:val="Heading2"/>
      </w:pPr>
      <w:r>
        <w:t xml:space="preserve">6.4 Déclenchement et fréquence</w:t>
      </w:r>
    </w:p>
    <w:p>
      <w:pPr>
        <w:pStyle w:val="ListParagraph"/>
        <w:numPr>
          <w:ilvl w:val="0"/>
          <w:numId w:val="2"/>
        </w:numPr>
        <w:spacing w:after="80"/>
      </w:pPr>
      <w:r>
        <w:t xml:space="preserve">Déclenchement en temps réel à la publication d’un job (événement asynchrone via file de messages).</w:t>
      </w:r>
    </w:p>
    <w:p>
      <w:pPr>
        <w:pStyle w:val="ListParagraph"/>
        <w:numPr>
          <w:ilvl w:val="0"/>
          <w:numId w:val="2"/>
        </w:numPr>
        <w:spacing w:after="80"/>
      </w:pPr>
      <w:r>
        <w:t xml:space="preserve">Recalcul périodique (toutes les heures) pour les jobs encore non pourvus, afin d’intégrer les nouveaux profils inscrits.</w:t>
      </w:r>
    </w:p>
    <w:p>
      <w:pPr>
        <w:pStyle w:val="ListParagraph"/>
        <w:numPr>
          <w:ilvl w:val="0"/>
          <w:numId w:val="2"/>
        </w:numPr>
        <w:spacing w:after="80"/>
      </w:pPr>
      <w:r>
        <w:t xml:space="preserve">Arrêt du matching dès que le job passe au statut « Pourvue » ou « Expirée ».</w:t>
      </w:r>
    </w:p>
    <w:p>
      <w:pPr>
        <w:pStyle w:val="Heading2"/>
      </w:pPr>
      <w:r>
        <w:t xml:space="preserve">6.5 Diagramme de flux du matching (description textuelle)</w:t>
      </w:r>
    </w:p>
    <w:p>
      <w:pPr>
        <w:pStyle w:val="ListParagraph"/>
        <w:numPr>
          <w:ilvl w:val="0"/>
          <w:numId w:val="6"/>
        </w:numPr>
        <w:spacing w:after="80"/>
      </w:pPr>
      <w:r>
        <w:t xml:space="preserve">Événement « Job publié » émis par le service Jobs.</w:t>
      </w:r>
    </w:p>
    <w:p>
      <w:pPr>
        <w:pStyle w:val="ListParagraph"/>
        <w:numPr>
          <w:ilvl w:val="0"/>
          <w:numId w:val="6"/>
        </w:numPr>
        <w:spacing w:after="80"/>
      </w:pPr>
      <w:r>
        <w:t xml:space="preserve">Le service Matching consomme l’événement depuis la file (ex. : Kafka/SQS/Redis Streams).</w:t>
      </w:r>
    </w:p>
    <w:p>
      <w:pPr>
        <w:pStyle w:val="ListParagraph"/>
        <w:numPr>
          <w:ilvl w:val="0"/>
          <w:numId w:val="6"/>
        </w:numPr>
        <w:spacing w:after="80"/>
      </w:pPr>
      <w:r>
        <w:t xml:space="preserve">Filtrage dur sur la base candidats (localisation, disponibilité, statut).</w:t>
      </w:r>
    </w:p>
    <w:p>
      <w:pPr>
        <w:pStyle w:val="ListParagraph"/>
        <w:numPr>
          <w:ilvl w:val="0"/>
          <w:numId w:val="6"/>
        </w:numPr>
        <w:spacing w:after="80"/>
      </w:pPr>
      <w:r>
        <w:t xml:space="preserve">Calcul du score pondéré pour chaque candidat restant.</w:t>
      </w:r>
    </w:p>
    <w:p>
      <w:pPr>
        <w:pStyle w:val="ListParagraph"/>
        <w:numPr>
          <w:ilvl w:val="0"/>
          <w:numId w:val="6"/>
        </w:numPr>
        <w:spacing w:after="80"/>
      </w:pPr>
      <w:r>
        <w:t xml:space="preserve">Sélection des N meilleurs candidats.</w:t>
      </w:r>
    </w:p>
    <w:p>
      <w:pPr>
        <w:pStyle w:val="ListParagraph"/>
        <w:numPr>
          <w:ilvl w:val="0"/>
          <w:numId w:val="6"/>
        </w:numPr>
        <w:spacing w:after="80"/>
      </w:pPr>
      <w:r>
        <w:t xml:space="preserve">Émission d’un événement « Candidats matchés » consommé par le service Notifications.</w:t>
      </w:r>
    </w:p>
    <w:p>
      <w:pPr>
        <w:pStyle w:val="ListParagraph"/>
        <w:numPr>
          <w:ilvl w:val="0"/>
          <w:numId w:val="6"/>
        </w:numPr>
        <w:spacing w:after="80"/>
      </w:pPr>
      <w:r>
        <w:t xml:space="preserve">Envoi des notifications push/email aux candidats sélectionnés.</w:t>
      </w:r>
    </w:p>
    <w:p>
      <w:r>
        <w:br w:type="page"/>
      </w:r>
    </w:p>
    <w:p>
      <w:pPr>
        <w:pStyle w:val="Heading1"/>
      </w:pPr>
      <w:r>
        <w:t xml:space="preserve">7. Notifications</w:t>
      </w:r>
    </w:p>
    <w:p>
      <w:pPr>
        <w:pStyle w:val="Heading2"/>
      </w:pPr>
      <w:r>
        <w:t xml:space="preserve">7.1 Canaux de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Canal</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Cas d’usage</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Technologie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Push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Nouveau matching, nouveau message, candidature reçue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Firebase Cloud Messaging (FCM)</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Email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Confirmation, récapitulatif, facture, alerte sécurité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Service d’envoi transactionnel (ex. SES/SendGrid)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Code OTP, alerte critique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Fournisseur SMS (ex. Twilio)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Interne (in-app)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Centre de notifications dans l’application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WebSocket + persistance base de données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Temps réel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Messagerie, statut de candidature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WebSocket</w:t>
            </w:r>
          </w:p>
        </w:tc>
      </w:tr>
    </w:tbl>
    <w:p>
      <w:pPr>
        <w:pStyle w:val="Heading2"/>
      </w:pPr>
      <w:r>
        <w:t xml:space="preserve">7.2 Catalogue des notifications</w:t>
      </w:r>
    </w:p>
    <w:p>
      <w:pPr>
        <w:pStyle w:val="ListParagraph"/>
        <w:numPr>
          <w:ilvl w:val="0"/>
          <w:numId w:val="2"/>
        </w:numPr>
        <w:spacing w:after="80"/>
      </w:pPr>
      <w:r>
        <w:t xml:space="preserve">Nouvelle offre correspondant au profil (Candidat).</w:t>
      </w:r>
    </w:p>
    <w:p>
      <w:pPr>
        <w:pStyle w:val="ListParagraph"/>
        <w:numPr>
          <w:ilvl w:val="0"/>
          <w:numId w:val="2"/>
        </w:numPr>
        <w:spacing w:after="80"/>
      </w:pPr>
      <w:r>
        <w:t xml:space="preserve">Nouvelle candidature reçue (Employeur).</w:t>
      </w:r>
    </w:p>
    <w:p>
      <w:pPr>
        <w:pStyle w:val="ListParagraph"/>
        <w:numPr>
          <w:ilvl w:val="0"/>
          <w:numId w:val="2"/>
        </w:numPr>
        <w:spacing w:after="80"/>
      </w:pPr>
      <w:r>
        <w:t xml:space="preserve">Candidature acceptée / refusée (Candidat).</w:t>
      </w:r>
    </w:p>
    <w:p>
      <w:pPr>
        <w:pStyle w:val="ListParagraph"/>
        <w:numPr>
          <w:ilvl w:val="0"/>
          <w:numId w:val="2"/>
        </w:numPr>
        <w:spacing w:after="80"/>
      </w:pPr>
      <w:r>
        <w:t xml:space="preserve">Nouveau message reçu (Employeur/Candidat).</w:t>
      </w:r>
    </w:p>
    <w:p>
      <w:pPr>
        <w:pStyle w:val="ListParagraph"/>
        <w:numPr>
          <w:ilvl w:val="0"/>
          <w:numId w:val="2"/>
        </w:numPr>
        <w:spacing w:after="80"/>
      </w:pPr>
      <w:r>
        <w:t xml:space="preserve">Rappel de mission à venir (J-1, H-2).</w:t>
      </w:r>
    </w:p>
    <w:p>
      <w:pPr>
        <w:pStyle w:val="ListParagraph"/>
        <w:numPr>
          <w:ilvl w:val="0"/>
          <w:numId w:val="2"/>
        </w:numPr>
        <w:spacing w:after="80"/>
      </w:pPr>
      <w:r>
        <w:t xml:space="preserve">Confirmation de paiement / déblocage du séquestre.</w:t>
      </w:r>
    </w:p>
    <w:p>
      <w:pPr>
        <w:pStyle w:val="ListParagraph"/>
        <w:numPr>
          <w:ilvl w:val="0"/>
          <w:numId w:val="2"/>
        </w:numPr>
        <w:spacing w:after="80"/>
      </w:pPr>
      <w:r>
        <w:t xml:space="preserve">Nouvel avis reçu.</w:t>
      </w:r>
    </w:p>
    <w:p>
      <w:pPr>
        <w:pStyle w:val="ListParagraph"/>
        <w:numPr>
          <w:ilvl w:val="0"/>
          <w:numId w:val="2"/>
        </w:numPr>
        <w:spacing w:after="80"/>
      </w:pPr>
      <w:r>
        <w:t xml:space="preserve">Alerte de sécurité (nouvelle connexion, changement de mot de passe).</w:t>
      </w:r>
    </w:p>
    <w:p>
      <w:pPr>
        <w:pStyle w:val="ListParagraph"/>
        <w:numPr>
          <w:ilvl w:val="0"/>
          <w:numId w:val="2"/>
        </w:numPr>
        <w:spacing w:after="80"/>
      </w:pPr>
      <w:r>
        <w:t xml:space="preserve">Annonces système de l’administrateur.</w:t>
      </w:r>
    </w:p>
    <w:p>
      <w:pPr>
        <w:pStyle w:val="Heading2"/>
      </w:pPr>
      <w:r>
        <w:t xml:space="preserve">7.3 Préférences de notification</w:t>
      </w:r>
    </w:p>
    <w:p>
      <w:pPr>
        <w:spacing w:after="160"/>
      </w:pPr>
      <w:r>
        <w:t xml:space="preserve">Chaque utilisateur peut activer/désactiver indépendamment les canaux Push, Email et SMS pour chaque catégorie de notification depuis « Paramètres &gt; Notifications », à l’exception des notifications de sécurité critiques (toujours actives).</w:t>
      </w:r>
    </w:p>
    <w:p>
      <w:pPr>
        <w:pStyle w:val="Heading1"/>
      </w:pPr>
      <w:r>
        <w:t xml:space="preserve">8. Messagerie</w:t>
      </w:r>
    </w:p>
    <w:p>
      <w:pPr>
        <w:pStyle w:val="Heading2"/>
      </w:pPr>
      <w:r>
        <w:t xml:space="preserve">8.1 Fonctionnalités</w:t>
      </w:r>
    </w:p>
    <w:p>
      <w:pPr>
        <w:pStyle w:val="ListParagraph"/>
        <w:numPr>
          <w:ilvl w:val="0"/>
          <w:numId w:val="2"/>
        </w:numPr>
        <w:spacing w:after="80"/>
      </w:pPr>
      <w:r>
        <w:t xml:space="preserve">Conversation privée 1-à-1 entre un Employeur et un Candidat, rattachée à un job.</w:t>
      </w:r>
    </w:p>
    <w:p>
      <w:pPr>
        <w:pStyle w:val="ListParagraph"/>
        <w:numPr>
          <w:ilvl w:val="0"/>
          <w:numId w:val="2"/>
        </w:numPr>
        <w:spacing w:after="80"/>
      </w:pPr>
      <w:r>
        <w:t xml:space="preserve">Envoi de photos et de documents (PDF, max 10 Mo).</w:t>
      </w:r>
    </w:p>
    <w:p>
      <w:pPr>
        <w:pStyle w:val="ListParagraph"/>
        <w:numPr>
          <w:ilvl w:val="0"/>
          <w:numId w:val="2"/>
        </w:numPr>
        <w:spacing w:after="80"/>
      </w:pPr>
      <w:r>
        <w:t xml:space="preserve">Partage de position GPS ponctuel (pour faciliter le rendez-vous sur le lieu de la mission).</w:t>
      </w:r>
    </w:p>
    <w:p>
      <w:pPr>
        <w:pStyle w:val="ListParagraph"/>
        <w:numPr>
          <w:ilvl w:val="0"/>
          <w:numId w:val="2"/>
        </w:numPr>
        <w:spacing w:after="80"/>
      </w:pPr>
      <w:r>
        <w:t xml:space="preserve">Historique complet et persistant de la conversation.</w:t>
      </w:r>
    </w:p>
    <w:p>
      <w:pPr>
        <w:pStyle w:val="ListParagraph"/>
        <w:numPr>
          <w:ilvl w:val="0"/>
          <w:numId w:val="2"/>
        </w:numPr>
        <w:spacing w:after="80"/>
      </w:pPr>
      <w:r>
        <w:t xml:space="preserve">Indicateurs de lecture (envoyé / reçu / lu) et statut « en train d’écrire ».</w:t>
      </w:r>
    </w:p>
    <w:p>
      <w:pPr>
        <w:pStyle w:val="ListParagraph"/>
        <w:numPr>
          <w:ilvl w:val="0"/>
          <w:numId w:val="2"/>
        </w:numPr>
        <w:spacing w:after="80"/>
      </w:pPr>
      <w:r>
        <w:t xml:space="preserve">Notifications push et in-app pour chaque nouveau message.</w:t>
      </w:r>
    </w:p>
    <w:p>
      <w:pPr>
        <w:pStyle w:val="Heading2"/>
      </w:pPr>
      <w:r>
        <w:t xml:space="preserve">8.2 Règles de modération de la messagerie</w:t>
      </w:r>
    </w:p>
    <w:p>
      <w:pPr>
        <w:pStyle w:val="ListParagraph"/>
        <w:numPr>
          <w:ilvl w:val="0"/>
          <w:numId w:val="2"/>
        </w:numPr>
        <w:spacing w:after="80"/>
      </w:pPr>
      <w:r>
        <w:t xml:space="preserve">Détection automatique de tentatives de contournement du paiement (ex. : partage de coordonnées bancaires, demande de paiement hors plateforme) via filtrage de mots-clés, avec avertissement contextuel.</w:t>
      </w:r>
    </w:p>
    <w:p>
      <w:pPr>
        <w:pStyle w:val="ListParagraph"/>
        <w:numPr>
          <w:ilvl w:val="0"/>
          <w:numId w:val="2"/>
        </w:numPr>
        <w:spacing w:after="80"/>
      </w:pPr>
      <w:r>
        <w:t xml:space="preserve">Signalement possible d’une conversation par l’un des deux participants, transmis à la modération.</w:t>
      </w:r>
    </w:p>
    <w:p>
      <w:pPr>
        <w:pStyle w:val="ListParagraph"/>
        <w:numPr>
          <w:ilvl w:val="0"/>
          <w:numId w:val="2"/>
        </w:numPr>
        <w:spacing w:after="80"/>
      </w:pPr>
      <w:r>
        <w:t xml:space="preserve">Conservation des messages pendant une durée définie par la politique de rétention des données (voir section 11).</w:t>
      </w:r>
    </w:p>
    <w:p>
      <w:pPr>
        <w:pStyle w:val="Heading2"/>
      </w:pPr>
      <w:r>
        <w:t xml:space="preserve">8.3 Architecture temps réel</w:t>
      </w:r>
    </w:p>
    <w:p>
      <w:pPr>
        <w:spacing w:after="160"/>
      </w:pPr>
      <w:r>
        <w:t xml:space="preserve">La messagerie repose sur une connexion WebSocket persistante entre le client (Web/Mobile) et le serveur. Chaque message est également persisté en base de données pour garantir la cohérence en cas de déconnexion. Un mécanisme d’accusé de réception garantit la livraison (at-least-once delivery) avec déduplication côté client par identifiant de message unique (UUID).</w:t>
      </w:r>
    </w:p>
    <w:p>
      <w:pPr>
        <w:pStyle w:val="Heading1"/>
      </w:pPr>
      <w:r>
        <w:t xml:space="preserve">9. Évaluations et réputation</w:t>
      </w:r>
    </w:p>
    <w:p>
      <w:pPr>
        <w:pStyle w:val="Heading2"/>
      </w:pPr>
      <w:r>
        <w:t xml:space="preserve">9.1 Fonctionnalités</w:t>
      </w:r>
    </w:p>
    <w:p>
      <w:pPr>
        <w:pStyle w:val="ListParagraph"/>
        <w:numPr>
          <w:ilvl w:val="0"/>
          <w:numId w:val="2"/>
        </w:numPr>
        <w:spacing w:after="80"/>
      </w:pPr>
      <w:r>
        <w:t xml:space="preserve">Notation sur 5 étoiles, à double sens (l’Employeur évalue le Candidat, et réciproquement) à l’issue de chaque mission marquée « Terminée ».</w:t>
      </w:r>
    </w:p>
    <w:p>
      <w:pPr>
        <w:pStyle w:val="ListParagraph"/>
        <w:numPr>
          <w:ilvl w:val="0"/>
          <w:numId w:val="2"/>
        </w:numPr>
        <w:spacing w:after="80"/>
      </w:pPr>
      <w:r>
        <w:t xml:space="preserve">Commentaire textuel optionnel (max 500 caractères) accompagnant la note.</w:t>
      </w:r>
    </w:p>
    <w:p>
      <w:pPr>
        <w:pStyle w:val="ListParagraph"/>
        <w:numPr>
          <w:ilvl w:val="0"/>
          <w:numId w:val="2"/>
        </w:numPr>
        <w:spacing w:after="80"/>
      </w:pPr>
      <w:r>
        <w:t xml:space="preserve">Signalement d’un avis jugé abusif, diffamatoire ou non conforme.</w:t>
      </w:r>
    </w:p>
    <w:p>
      <w:pPr>
        <w:pStyle w:val="ListParagraph"/>
        <w:numPr>
          <w:ilvl w:val="0"/>
          <w:numId w:val="2"/>
        </w:numPr>
        <w:spacing w:after="80"/>
      </w:pPr>
      <w:r>
        <w:t xml:space="preserve">Calcul d’un score de réputation global par utilisateur, affiché sur le profil public.</w:t>
      </w:r>
    </w:p>
    <w:p>
      <w:pPr>
        <w:pStyle w:val="Heading2"/>
      </w:pPr>
      <w:r>
        <w:t xml:space="preserve">9.2 Règles de calcul de la réputation</w:t>
      </w:r>
    </w:p>
    <w:p>
      <w:pPr>
        <w:spacing w:after="160"/>
      </w:pPr>
      <w:r>
        <w:t xml:space="preserve">La note moyenne affichée correspond à la moyenne pondérée des évaluations reçues, avec une pondération légèrement supérieure aux avis les plus récents (décroissance temporelle) afin de refléter le comportement actuel de l’utilisateur plutôt que son historique ancien. Un nombre minimal de 3 avis est requis avant l’affichage public d’une note moyenne ; en deçà, la mention « Nouveau membre » est affichée.</w:t>
      </w:r>
    </w:p>
    <w:p>
      <w:pPr>
        <w:pStyle w:val="Heading2"/>
      </w:pPr>
      <w:r>
        <w:t xml:space="preserve">9.3 Visibilité des avis</w:t>
      </w:r>
    </w:p>
    <w:p>
      <w:pPr>
        <w:pStyle w:val="ListParagraph"/>
        <w:numPr>
          <w:ilvl w:val="0"/>
          <w:numId w:val="2"/>
        </w:numPr>
        <w:spacing w:after="80"/>
      </w:pPr>
      <w:r>
        <w:t xml:space="preserve">Les avis sont publiés automatiquement après double évaluation (ou après un délai de 14 jours si une seule partie a évalué, pour éviter les évaluations de représailles).</w:t>
      </w:r>
    </w:p>
    <w:p>
      <w:pPr>
        <w:pStyle w:val="ListParagraph"/>
        <w:numPr>
          <w:ilvl w:val="0"/>
          <w:numId w:val="2"/>
        </w:numPr>
        <w:spacing w:after="80"/>
      </w:pPr>
      <w:r>
        <w:t xml:space="preserve">Les avis signalés sont mis en attente de modération et restent visibles jusqu’à décision de l’administrateur.</w:t>
      </w:r>
    </w:p>
    <w:p>
      <w:r>
        <w:br w:type="page"/>
      </w:r>
    </w:p>
    <w:p>
      <w:pPr>
        <w:pStyle w:val="Heading1"/>
      </w:pPr>
      <w:r>
        <w:t xml:space="preserve">10. Paiements</w:t>
      </w:r>
    </w:p>
    <w:p>
      <w:pPr>
        <w:pStyle w:val="Heading2"/>
      </w:pPr>
      <w:r>
        <w:t xml:space="preserve">10.1 Moyens de paiement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Moyen de paiement</w:t>
            </w:r>
          </w:p>
        </w:tc>
        <w:tc>
          <w:tcPr>
            <w:tcW w:type="dxa" w:w="34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Plateforme(s)</w:t>
            </w:r>
          </w:p>
        </w:tc>
        <w:tc>
          <w:tcPr>
            <w:tcW w:type="dxa" w:w="34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Remarques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Carte bancaire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 Android, iOS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Via prestataire PCI-DSS (Stripe)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 Android, iOS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Prestataire principal, gère carte + Apple Pay + Google Pay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PayPal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 Android, iOS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Intégration via PayPal Checkout SDK</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Apple Pay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iOS, Web (Safari)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Via Stripe Payment Request API</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Google Pay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Android, Web (Chrome)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Via Stripe Payment Request API</w:t>
            </w:r>
          </w:p>
        </w:tc>
      </w:tr>
    </w:tbl>
    <w:p>
      <w:pPr>
        <w:pStyle w:val="Heading2"/>
      </w:pPr>
      <w:r>
        <w:t xml:space="preserve">10.2 Paiement séquestré (Escrow)</w:t>
      </w:r>
    </w:p>
    <w:p>
      <w:pPr>
        <w:spacing w:after="160"/>
      </w:pPr>
      <w:r>
        <w:t xml:space="preserve">Afin de sécuriser la transaction entre Employeur et Candidat, la plateforme met en œuvre un système de paiement séquestré :</w:t>
      </w:r>
    </w:p>
    <w:p>
      <w:pPr>
        <w:pStyle w:val="ListParagraph"/>
        <w:numPr>
          <w:ilvl w:val="0"/>
          <w:numId w:val="7"/>
        </w:numPr>
        <w:spacing w:after="80"/>
      </w:pPr>
      <w:r>
        <w:t xml:space="preserve">L’Employeur règle le montant total de la mission au moment de l’acceptation d’un candidat ; les fonds sont débités et conservés sur un compte de cantonnement (via les capacités « Connect » / comptes séparés du prestataire de paiement).</w:t>
      </w:r>
    </w:p>
    <w:p>
      <w:pPr>
        <w:pStyle w:val="ListParagraph"/>
        <w:numPr>
          <w:ilvl w:val="0"/>
          <w:numId w:val="7"/>
        </w:numPr>
        <w:spacing w:after="80"/>
      </w:pPr>
      <w:r>
        <w:t xml:space="preserve">Le candidat réalise la mission.</w:t>
      </w:r>
    </w:p>
    <w:p>
      <w:pPr>
        <w:pStyle w:val="ListParagraph"/>
        <w:numPr>
          <w:ilvl w:val="0"/>
          <w:numId w:val="7"/>
        </w:numPr>
        <w:spacing w:after="80"/>
      </w:pPr>
      <w:r>
        <w:t xml:space="preserve">À l’issue de la mission, l’Employeur confirme la bonne exécution (bouton « Confirmer la mission »).</w:t>
      </w:r>
    </w:p>
    <w:p>
      <w:pPr>
        <w:pStyle w:val="ListParagraph"/>
        <w:numPr>
          <w:ilvl w:val="0"/>
          <w:numId w:val="7"/>
        </w:numPr>
        <w:spacing w:after="80"/>
      </w:pPr>
      <w:r>
        <w:t xml:space="preserve">Les fonds sont libérés vers le compte du Candidat, déduction faite de la commission de la plateforme.</w:t>
      </w:r>
    </w:p>
    <w:p>
      <w:pPr>
        <w:pStyle w:val="ListParagraph"/>
        <w:numPr>
          <w:ilvl w:val="0"/>
          <w:numId w:val="7"/>
        </w:numPr>
        <w:spacing w:after="80"/>
      </w:pPr>
      <w:r>
        <w:t xml:space="preserve">En cas de litige (mission non réalisée, contestation), les fonds restent bloqués jusqu’à résolution par l’administrateur (voir section 2.1.7).</w:t>
      </w:r>
    </w:p>
    <w:p>
      <w:pPr>
        <w:pStyle w:val="ListParagraph"/>
        <w:numPr>
          <w:ilvl w:val="0"/>
          <w:numId w:val="7"/>
        </w:numPr>
        <w:spacing w:after="80"/>
      </w:pPr>
      <w:r>
        <w:t xml:space="preserve">Si l’Employeur ne confirme pas dans un délai de 72 heures après la date de fin de mission et qu’aucun litige n’est ouvert, la libération des fonds est automatique.</w:t>
      </w:r>
    </w:p>
    <w:p>
      <w:pPr>
        <w:pStyle w:val="Heading2"/>
      </w:pPr>
      <w:r>
        <w:t xml:space="preserve">10.3 Commissions</w:t>
      </w:r>
    </w:p>
    <w:p>
      <w:pPr>
        <w:pStyle w:val="ListParagraph"/>
        <w:numPr>
          <w:ilvl w:val="0"/>
          <w:numId w:val="2"/>
        </w:numPr>
        <w:spacing w:after="80"/>
      </w:pPr>
      <w:r>
        <w:t xml:space="preserve">Commission par défaut prélevée sur le montant de la transaction (taux paramétrable par l’administrateur, ex. : 10 à 15 %).</w:t>
      </w:r>
    </w:p>
    <w:p>
      <w:pPr>
        <w:pStyle w:val="ListParagraph"/>
        <w:numPr>
          <w:ilvl w:val="0"/>
          <w:numId w:val="2"/>
        </w:numPr>
        <w:spacing w:after="80"/>
      </w:pPr>
      <w:r>
        <w:t xml:space="preserve">Possibilité de taux différenciés par catégorie de job ou par palier de montant.</w:t>
      </w:r>
    </w:p>
    <w:p>
      <w:pPr>
        <w:pStyle w:val="ListParagraph"/>
        <w:numPr>
          <w:ilvl w:val="0"/>
          <w:numId w:val="2"/>
        </w:numPr>
        <w:spacing w:after="80"/>
      </w:pPr>
      <w:r>
        <w:t xml:space="preserve">Affichage transparent de la commission à l’Employeur avant validation du paiement (« Vous payez X €, le candidat reçoit Y € »).</w:t>
      </w:r>
    </w:p>
    <w:p>
      <w:pPr>
        <w:pStyle w:val="Heading2"/>
      </w:pPr>
      <w:r>
        <w:t xml:space="preserve">10.4 Remboursements</w:t>
      </w:r>
    </w:p>
    <w:p>
      <w:pPr>
        <w:pStyle w:val="ListParagraph"/>
        <w:numPr>
          <w:ilvl w:val="0"/>
          <w:numId w:val="2"/>
        </w:numPr>
        <w:spacing w:after="80"/>
      </w:pPr>
      <w:r>
        <w:t xml:space="preserve">Remboursement total en cas d’annulation de la mission avant son démarrage par l’Employeur (sous conditions de délai).</w:t>
      </w:r>
    </w:p>
    <w:p>
      <w:pPr>
        <w:pStyle w:val="ListParagraph"/>
        <w:numPr>
          <w:ilvl w:val="0"/>
          <w:numId w:val="2"/>
        </w:numPr>
        <w:spacing w:after="80"/>
      </w:pPr>
      <w:r>
        <w:t xml:space="preserve">Remboursement partiel ou total décidé par l’administrateur en cas de litige avéré.</w:t>
      </w:r>
    </w:p>
    <w:p>
      <w:pPr>
        <w:pStyle w:val="ListParagraph"/>
        <w:numPr>
          <w:ilvl w:val="0"/>
          <w:numId w:val="2"/>
        </w:numPr>
        <w:spacing w:after="80"/>
      </w:pPr>
      <w:r>
        <w:t xml:space="preserve">Traçabilité complète de chaque remboursement dans l’historique des paiements.</w:t>
      </w:r>
    </w:p>
    <w:p>
      <w:pPr>
        <w:pStyle w:val="Heading2"/>
      </w:pPr>
      <w:r>
        <w:t xml:space="preserve">10.5 Factures</w:t>
      </w:r>
    </w:p>
    <w:p>
      <w:pPr>
        <w:pStyle w:val="ListParagraph"/>
        <w:numPr>
          <w:ilvl w:val="0"/>
          <w:numId w:val="2"/>
        </w:numPr>
        <w:spacing w:after="80"/>
      </w:pPr>
      <w:r>
        <w:t xml:space="preserve">Génération automatique d’une facture (ou note de transaction) au format PDF à chaque transaction validée.</w:t>
      </w:r>
    </w:p>
    <w:p>
      <w:pPr>
        <w:pStyle w:val="ListParagraph"/>
        <w:numPr>
          <w:ilvl w:val="0"/>
          <w:numId w:val="2"/>
        </w:numPr>
        <w:spacing w:after="80"/>
      </w:pPr>
      <w:r>
        <w:t xml:space="preserve">Téléchargement disponible depuis l’historique des paiements (Employeur et Candidat).</w:t>
      </w:r>
    </w:p>
    <w:p>
      <w:pPr>
        <w:pStyle w:val="ListParagraph"/>
        <w:numPr>
          <w:ilvl w:val="0"/>
          <w:numId w:val="2"/>
        </w:numPr>
        <w:spacing w:after="80"/>
      </w:pPr>
      <w:r>
        <w:t xml:space="preserve">Mention de la commission plateforme, du montant net versé au candidat et des références légales (numéro de transaction, date, parties).</w:t>
      </w:r>
    </w:p>
    <w:p>
      <w:pPr>
        <w:pStyle w:val="Heading2"/>
      </w:pPr>
      <w:r>
        <w:t xml:space="preserve">10.6 Schéma du flux de paiement (description textuelle)</w:t>
      </w:r>
    </w:p>
    <w:p>
      <w:pPr>
        <w:pStyle w:val="ListParagraph"/>
        <w:numPr>
          <w:ilvl w:val="0"/>
          <w:numId w:val="7"/>
        </w:numPr>
        <w:spacing w:after="80"/>
      </w:pPr>
      <w:r>
        <w:t xml:space="preserve">Employeur valide le paiement → appel à l’API du prestataire de paiement (création d’un PaymentIntent).</w:t>
      </w:r>
    </w:p>
    <w:p>
      <w:pPr>
        <w:pStyle w:val="ListParagraph"/>
        <w:numPr>
          <w:ilvl w:val="0"/>
          <w:numId w:val="7"/>
        </w:numPr>
        <w:spacing w:after="80"/>
      </w:pPr>
      <w:r>
        <w:t xml:space="preserve">Confirmation 3-D Secure si nécessaire (carte bancaire).</w:t>
      </w:r>
    </w:p>
    <w:p>
      <w:pPr>
        <w:pStyle w:val="ListParagraph"/>
        <w:numPr>
          <w:ilvl w:val="0"/>
          <w:numId w:val="7"/>
        </w:numPr>
        <w:spacing w:after="80"/>
      </w:pPr>
      <w:r>
        <w:t xml:space="preserve">Webhook de confirmation reçu par le backend → statut de la transaction mis à jour en base (« séquestrée »).</w:t>
      </w:r>
    </w:p>
    <w:p>
      <w:pPr>
        <w:pStyle w:val="ListParagraph"/>
        <w:numPr>
          <w:ilvl w:val="0"/>
          <w:numId w:val="7"/>
        </w:numPr>
        <w:spacing w:after="80"/>
      </w:pPr>
      <w:r>
        <w:t xml:space="preserve">Job passe au statut « Pourvue ».</w:t>
      </w:r>
    </w:p>
    <w:p>
      <w:pPr>
        <w:pStyle w:val="ListParagraph"/>
        <w:numPr>
          <w:ilvl w:val="0"/>
          <w:numId w:val="7"/>
        </w:numPr>
        <w:spacing w:after="80"/>
      </w:pPr>
      <w:r>
        <w:t xml:space="preserve">À la confirmation de mission → appel API de transfert vers le compte du candidat (« libérée »).</w:t>
      </w:r>
    </w:p>
    <w:p>
      <w:pPr>
        <w:pStyle w:val="ListParagraph"/>
        <w:numPr>
          <w:ilvl w:val="0"/>
          <w:numId w:val="7"/>
        </w:numPr>
        <w:spacing w:after="80"/>
      </w:pPr>
      <w:r>
        <w:t xml:space="preserve">Génération de la facture et notification aux deux parties.</w:t>
      </w:r>
    </w:p>
    <w:p>
      <w:r>
        <w:br w:type="page"/>
      </w:r>
    </w:p>
    <w:p>
      <w:pPr>
        <w:pStyle w:val="Heading1"/>
      </w:pPr>
      <w:r>
        <w:t xml:space="preserve">11. Sécurité</w:t>
      </w:r>
    </w:p>
    <w:p>
      <w:pPr>
        <w:pStyle w:val="Heading2"/>
      </w:pPr>
      <w:r>
        <w:t xml:space="preserve">11.1 Protection des données et RGPD</w:t>
      </w:r>
    </w:p>
    <w:p>
      <w:pPr>
        <w:pStyle w:val="ListParagraph"/>
        <w:numPr>
          <w:ilvl w:val="0"/>
          <w:numId w:val="2"/>
        </w:numPr>
        <w:spacing w:after="80"/>
      </w:pPr>
      <w:r>
        <w:t xml:space="preserve">Principe de Privacy by Design et by Default : collecte minimale des données nécessaires à chaque fonctionnalité.</w:t>
      </w:r>
    </w:p>
    <w:p>
      <w:pPr>
        <w:pStyle w:val="ListParagraph"/>
        <w:numPr>
          <w:ilvl w:val="0"/>
          <w:numId w:val="2"/>
        </w:numPr>
        <w:spacing w:after="80"/>
      </w:pPr>
      <w:r>
        <w:t xml:space="preserve">Désignation d’un référent protection des données (DPO) et tenue d’un registre des traitements.</w:t>
      </w:r>
    </w:p>
    <w:p>
      <w:pPr>
        <w:pStyle w:val="ListParagraph"/>
        <w:numPr>
          <w:ilvl w:val="0"/>
          <w:numId w:val="2"/>
        </w:numPr>
        <w:spacing w:after="80"/>
      </w:pPr>
      <w:r>
        <w:t xml:space="preserve">Recueil du consentement explicite pour les traitements non strictement nécessaires (ex. : notifications marketing).</w:t>
      </w:r>
    </w:p>
    <w:p>
      <w:pPr>
        <w:pStyle w:val="ListParagraph"/>
        <w:numPr>
          <w:ilvl w:val="0"/>
          <w:numId w:val="2"/>
        </w:numPr>
        <w:spacing w:after="80"/>
      </w:pPr>
      <w:r>
        <w:t xml:space="preserve">Droits des utilisateurs : accès, rectification, effacement, portabilité, opposition, exerçables depuis « Paramètres &gt; Confidentialité » ou via demande au support.</w:t>
      </w:r>
    </w:p>
    <w:p>
      <w:pPr>
        <w:pStyle w:val="ListParagraph"/>
        <w:numPr>
          <w:ilvl w:val="0"/>
          <w:numId w:val="2"/>
        </w:numPr>
        <w:spacing w:after="80"/>
      </w:pPr>
      <w:r>
        <w:t xml:space="preserve">Anonymisation ou suppression des données personnelles après un délai défini suivant la clôture du compte, hors obligations légales de conservation (comptabilité, lutte anti-fraude).</w:t>
      </w:r>
    </w:p>
    <w:p>
      <w:pPr>
        <w:pStyle w:val="ListParagraph"/>
        <w:numPr>
          <w:ilvl w:val="0"/>
          <w:numId w:val="2"/>
        </w:numPr>
        <w:spacing w:after="80"/>
      </w:pPr>
      <w:r>
        <w:t xml:space="preserve">Notification à l’autorité de contrôle et aux utilisateurs concernés en cas de violation de données, conformément aux délais réglementaires.</w:t>
      </w:r>
    </w:p>
    <w:p>
      <w:pPr>
        <w:pStyle w:val="Heading2"/>
      </w:pPr>
      <w:r>
        <w:t xml:space="preserve">11.2 Chiffrement et transport</w:t>
      </w:r>
    </w:p>
    <w:p>
      <w:pPr>
        <w:pStyle w:val="ListParagraph"/>
        <w:numPr>
          <w:ilvl w:val="0"/>
          <w:numId w:val="2"/>
        </w:numPr>
        <w:spacing w:after="80"/>
      </w:pPr>
      <w:r>
        <w:t xml:space="preserve">HTTPS/TLS 1.2+ obligatoire sur l’ensemble des échanges (Web, Mobile, API, Webhooks).</w:t>
      </w:r>
    </w:p>
    <w:p>
      <w:pPr>
        <w:pStyle w:val="ListParagraph"/>
        <w:numPr>
          <w:ilvl w:val="0"/>
          <w:numId w:val="2"/>
        </w:numPr>
        <w:spacing w:after="80"/>
      </w:pPr>
      <w:r>
        <w:t xml:space="preserve">Chiffrement au repos des données sensibles en base (mots de passe hashés avec bcrypt/Argon2, données bancaires non stockées en direct — délégation totale au prestataire de paiement certifié PCI-DSS).</w:t>
      </w:r>
    </w:p>
    <w:p>
      <w:pPr>
        <w:pStyle w:val="ListParagraph"/>
        <w:numPr>
          <w:ilvl w:val="0"/>
          <w:numId w:val="2"/>
        </w:numPr>
        <w:spacing w:after="80"/>
      </w:pPr>
      <w:r>
        <w:t xml:space="preserve">Chiffrement des documents d’identité stockés (S3 avec chiffrement côté serveur, accès restreint par politique IAM).</w:t>
      </w:r>
    </w:p>
    <w:p>
      <w:pPr>
        <w:pStyle w:val="Heading2"/>
      </w:pPr>
      <w:r>
        <w:t xml:space="preserve">11.3 Authentification et autorisation</w:t>
      </w:r>
    </w:p>
    <w:p>
      <w:pPr>
        <w:pStyle w:val="ListParagraph"/>
        <w:numPr>
          <w:ilvl w:val="0"/>
          <w:numId w:val="2"/>
        </w:numPr>
        <w:spacing w:after="80"/>
      </w:pPr>
      <w:r>
        <w:t xml:space="preserve">JWT signés (algorithme RS256 recommandé) avec rotation des clés.</w:t>
      </w:r>
    </w:p>
    <w:p>
      <w:pPr>
        <w:pStyle w:val="ListParagraph"/>
        <w:numPr>
          <w:ilvl w:val="0"/>
          <w:numId w:val="2"/>
        </w:numPr>
        <w:spacing w:after="80"/>
      </w:pPr>
      <w:r>
        <w:t xml:space="preserve">Contrôle d’accès basé sur les rôles (RBAC) côté API pour chaque endpoint.</w:t>
      </w:r>
    </w:p>
    <w:p>
      <w:pPr>
        <w:pStyle w:val="ListParagraph"/>
        <w:numPr>
          <w:ilvl w:val="0"/>
          <w:numId w:val="2"/>
        </w:numPr>
        <w:spacing w:after="80"/>
      </w:pPr>
      <w:r>
        <w:t xml:space="preserve">Vérification systématique de la propriété de la ressource (un Employeur ne peut modifier que ses propres jobs, etc.).</w:t>
      </w:r>
    </w:p>
    <w:p>
      <w:pPr>
        <w:pStyle w:val="Heading2"/>
      </w:pPr>
      <w:r>
        <w:t xml:space="preserve">11.4 Protection contre les attaques courantes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Risque</w:t>
            </w:r>
          </w:p>
        </w:tc>
        <w:tc>
          <w:tcPr>
            <w:tcW w:type="dxa" w:w="71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Mesures de protection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XSS (Cross-Site Scripting)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Échappement systématique des entrées utilisateurs à l’affichage, Content Security Policy (CSP), sanitisation des champs riches (description de job, messages)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CSRF (Cross-Site Request Forgery)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Jetons CSRF sur les formulaires Web sensibles, vérification de l’en-tête Origin/Referer, SameSite=Strict sur les cookies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Injection SQL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Utilisation exclusive de requêtes paramétrées / ORM (ex. JPA/Hibernate côté Spring Boot), validation stricte des entrées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Brute force / credential stuffing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Limitation de débit (rate limiting), captcha après échecs répétés, détection d’anomalies de connexion</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Téléversement de fichiers malveillants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Validation du type MIME réel, antivirus à l’upload, isolation du stockage (S3), limitation de taille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Fuite de données via 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Filtrage des champs exposés (DTO dédiés), pagination obligatoire, audit des accès aux données sensibles</w:t>
            </w:r>
          </w:p>
        </w:tc>
      </w:tr>
    </w:tbl>
    <w:p>
      <w:pPr>
        <w:pStyle w:val="Heading2"/>
      </w:pPr>
      <w:r>
        <w:t xml:space="preserve">11.5 Sauvegardes et continuité d’activité</w:t>
      </w:r>
    </w:p>
    <w:p>
      <w:pPr>
        <w:pStyle w:val="ListParagraph"/>
        <w:numPr>
          <w:ilvl w:val="0"/>
          <w:numId w:val="2"/>
        </w:numPr>
        <w:spacing w:after="80"/>
      </w:pPr>
      <w:r>
        <w:t xml:space="preserve">Sauvegardes automatiques quotidiennes de la base de données, avec rétention glissante de 30 jours.</w:t>
      </w:r>
    </w:p>
    <w:p>
      <w:pPr>
        <w:pStyle w:val="ListParagraph"/>
        <w:numPr>
          <w:ilvl w:val="0"/>
          <w:numId w:val="2"/>
        </w:numPr>
        <w:spacing w:after="80"/>
      </w:pPr>
      <w:r>
        <w:t xml:space="preserve">Réplication multi-zone de disponibilité (Multi-AZ) pour la base de données en production.</w:t>
      </w:r>
    </w:p>
    <w:p>
      <w:pPr>
        <w:pStyle w:val="ListParagraph"/>
        <w:numPr>
          <w:ilvl w:val="0"/>
          <w:numId w:val="2"/>
        </w:numPr>
        <w:spacing w:after="80"/>
      </w:pPr>
      <w:r>
        <w:t xml:space="preserve">Tests de restauration périodiques pour garantir la fiabilité des sauvegardes.</w:t>
      </w:r>
    </w:p>
    <w:p>
      <w:pPr>
        <w:pStyle w:val="ListParagraph"/>
        <w:numPr>
          <w:ilvl w:val="0"/>
          <w:numId w:val="2"/>
        </w:numPr>
        <w:spacing w:after="80"/>
      </w:pPr>
      <w:r>
        <w:t xml:space="preserve">Plan de reprise d’activité (PRA) documenté avec objectifs de RTO/RPO cibles (ex. : RPO ≤ 1 heure, RTO ≤ 4 heures).</w:t>
      </w:r>
    </w:p>
    <w:p>
      <w:pPr>
        <w:pStyle w:val="Heading2"/>
      </w:pPr>
      <w:r>
        <w:t xml:space="preserve">11.6 Gestion des permissions internes</w:t>
      </w:r>
    </w:p>
    <w:p>
      <w:pPr>
        <w:pStyle w:val="ListParagraph"/>
        <w:numPr>
          <w:ilvl w:val="0"/>
          <w:numId w:val="2"/>
        </w:numPr>
        <w:spacing w:after="80"/>
      </w:pPr>
      <w:r>
        <w:t xml:space="preserve">Principe du moindre privilège pour les accès internes (administrateurs, support, DevOps).</w:t>
      </w:r>
    </w:p>
    <w:p>
      <w:pPr>
        <w:pStyle w:val="ListParagraph"/>
        <w:numPr>
          <w:ilvl w:val="0"/>
          <w:numId w:val="2"/>
        </w:numPr>
        <w:spacing w:after="80"/>
      </w:pPr>
      <w:r>
        <w:t xml:space="preserve">Journalisation de toute action sensible (modification de rôle, accès aux données personnelles, export de données).</w:t>
      </w:r>
    </w:p>
    <w:p>
      <w:pPr>
        <w:pStyle w:val="ListParagraph"/>
        <w:numPr>
          <w:ilvl w:val="0"/>
          <w:numId w:val="2"/>
        </w:numPr>
        <w:spacing w:after="80"/>
      </w:pPr>
      <w:r>
        <w:t xml:space="preserve">Revue périodique des accès et des comptes à privilèges.</w:t>
      </w:r>
    </w:p>
    <w:p>
      <w:r>
        <w:br w:type="page"/>
      </w:r>
    </w:p>
    <w:p>
      <w:pPr>
        <w:pStyle w:val="Heading1"/>
      </w:pPr>
      <w:r>
        <w:t xml:space="preserve">12. Modèle de base de données</w:t>
      </w:r>
    </w:p>
    <w:p>
      <w:pPr>
        <w:pBdr>
          <w:left w:val="single" w:color="2E8B8B" w:sz="12" w:space="8"/>
        </w:pBdr>
        <w:spacing w:after="160"/>
        <w:ind w:left="480"/>
      </w:pPr>
      <w:r>
        <w:rPr>
          <w:i/>
          <w:iCs/>
          <w:color w:val="595959"/>
        </w:rPr>
        <w:t xml:space="preserve">Le modèle est présenté en SGBD relationnel (PostgreSQL), conforme à l’architecture technique retenue (section 13). Les tables principales et leurs relations sont décrites ci-dessous ; le détail exhaustif des colonnes figure en Annexe A.</w:t>
      </w:r>
    </w:p>
    <w:p>
      <w:pPr>
        <w:pStyle w:val="Heading2"/>
      </w:pPr>
      <w:r>
        <w:t xml:space="preserve">12.1 Liste des entités principales</w:t>
      </w:r>
    </w:p>
    <w:p>
      <w:pPr>
        <w:pStyle w:val="ListParagraph"/>
        <w:numPr>
          <w:ilvl w:val="0"/>
          <w:numId w:val="2"/>
        </w:numPr>
        <w:spacing w:after="80"/>
      </w:pPr>
      <w:r>
        <w:t xml:space="preserve">USERS – informations communes à tout utilisateur (identité, contact, authentification).</w:t>
      </w:r>
    </w:p>
    <w:p>
      <w:pPr>
        <w:pStyle w:val="ListParagraph"/>
        <w:numPr>
          <w:ilvl w:val="0"/>
          <w:numId w:val="2"/>
        </w:numPr>
        <w:spacing w:after="80"/>
      </w:pPr>
      <w:r>
        <w:t xml:space="preserve">PROFILES_CANDIDATE – informations spécifiques au rôle Candidat.</w:t>
      </w:r>
    </w:p>
    <w:p>
      <w:pPr>
        <w:pStyle w:val="ListParagraph"/>
        <w:numPr>
          <w:ilvl w:val="0"/>
          <w:numId w:val="2"/>
        </w:numPr>
        <w:spacing w:after="80"/>
      </w:pPr>
      <w:r>
        <w:t xml:space="preserve">PROFILES_EMPLOYER – informations spécifiques au rôle Employeur.</w:t>
      </w:r>
    </w:p>
    <w:p>
      <w:pPr>
        <w:pStyle w:val="ListParagraph"/>
        <w:numPr>
          <w:ilvl w:val="0"/>
          <w:numId w:val="2"/>
        </w:numPr>
        <w:spacing w:after="80"/>
      </w:pPr>
      <w:r>
        <w:t xml:space="preserve">ROLES / USER_ROLES – rôles attribués à un utilisateur (gestion du compte hybride).</w:t>
      </w:r>
    </w:p>
    <w:p>
      <w:pPr>
        <w:pStyle w:val="ListParagraph"/>
        <w:numPr>
          <w:ilvl w:val="0"/>
          <w:numId w:val="2"/>
        </w:numPr>
        <w:spacing w:after="80"/>
      </w:pPr>
      <w:r>
        <w:t xml:space="preserve">CATEGORIES / SUBCATEGORIES – référentiel des catégories de jobs.</w:t>
      </w:r>
    </w:p>
    <w:p>
      <w:pPr>
        <w:pStyle w:val="ListParagraph"/>
        <w:numPr>
          <w:ilvl w:val="0"/>
          <w:numId w:val="2"/>
        </w:numPr>
        <w:spacing w:after="80"/>
      </w:pPr>
      <w:r>
        <w:t xml:space="preserve">SKILLS – référentiel des compétences.</w:t>
      </w:r>
    </w:p>
    <w:p>
      <w:pPr>
        <w:pStyle w:val="ListParagraph"/>
        <w:numPr>
          <w:ilvl w:val="0"/>
          <w:numId w:val="2"/>
        </w:numPr>
        <w:spacing w:after="80"/>
      </w:pPr>
      <w:r>
        <w:t xml:space="preserve">CANDIDATE_SKILLS – table de liaison Candidat ↔ Compétences.</w:t>
      </w:r>
    </w:p>
    <w:p>
      <w:pPr>
        <w:pStyle w:val="ListParagraph"/>
        <w:numPr>
          <w:ilvl w:val="0"/>
          <w:numId w:val="2"/>
        </w:numPr>
        <w:spacing w:after="80"/>
      </w:pPr>
      <w:r>
        <w:t xml:space="preserve">JOBS – offres publiées par les Employeurs.</w:t>
      </w:r>
    </w:p>
    <w:p>
      <w:pPr>
        <w:pStyle w:val="ListParagraph"/>
        <w:numPr>
          <w:ilvl w:val="0"/>
          <w:numId w:val="2"/>
        </w:numPr>
        <w:spacing w:after="80"/>
      </w:pPr>
      <w:r>
        <w:t xml:space="preserve">JOB_SKILLS – table de liaison Job ↔ Compétences requises.</w:t>
      </w:r>
    </w:p>
    <w:p>
      <w:pPr>
        <w:pStyle w:val="ListParagraph"/>
        <w:numPr>
          <w:ilvl w:val="0"/>
          <w:numId w:val="2"/>
        </w:numPr>
        <w:spacing w:after="80"/>
      </w:pPr>
      <w:r>
        <w:t xml:space="preserve">JOB_MEDIA – photos et documents liés à un job.</w:t>
      </w:r>
    </w:p>
    <w:p>
      <w:pPr>
        <w:pStyle w:val="ListParagraph"/>
        <w:numPr>
          <w:ilvl w:val="0"/>
          <w:numId w:val="2"/>
        </w:numPr>
        <w:spacing w:after="80"/>
      </w:pPr>
      <w:r>
        <w:t xml:space="preserve">APPLICATIONS – candidatures déposées par les Candidats sur les Jobs.</w:t>
      </w:r>
    </w:p>
    <w:p>
      <w:pPr>
        <w:pStyle w:val="ListParagraph"/>
        <w:numPr>
          <w:ilvl w:val="0"/>
          <w:numId w:val="2"/>
        </w:numPr>
        <w:spacing w:after="80"/>
      </w:pPr>
      <w:r>
        <w:t xml:space="preserve">CONVERSATIONS / MESSAGES – messagerie liée à un job/une candidature.</w:t>
      </w:r>
    </w:p>
    <w:p>
      <w:pPr>
        <w:pStyle w:val="ListParagraph"/>
        <w:numPr>
          <w:ilvl w:val="0"/>
          <w:numId w:val="2"/>
        </w:numPr>
        <w:spacing w:after="80"/>
      </w:pPr>
      <w:r>
        <w:t xml:space="preserve">NOTIFICATIONS – notifications envoyées aux utilisateurs.</w:t>
      </w:r>
    </w:p>
    <w:p>
      <w:pPr>
        <w:pStyle w:val="ListParagraph"/>
        <w:numPr>
          <w:ilvl w:val="0"/>
          <w:numId w:val="2"/>
        </w:numPr>
        <w:spacing w:after="80"/>
      </w:pPr>
      <w:r>
        <w:t xml:space="preserve">PAYMENTS – transactions financières (séquestre, libération, remboursement).</w:t>
      </w:r>
    </w:p>
    <w:p>
      <w:pPr>
        <w:pStyle w:val="ListParagraph"/>
        <w:numPr>
          <w:ilvl w:val="0"/>
          <w:numId w:val="2"/>
        </w:numPr>
        <w:spacing w:after="80"/>
      </w:pPr>
      <w:r>
        <w:t xml:space="preserve">INVOICES – factures générées.</w:t>
      </w:r>
    </w:p>
    <w:p>
      <w:pPr>
        <w:pStyle w:val="ListParagraph"/>
        <w:numPr>
          <w:ilvl w:val="0"/>
          <w:numId w:val="2"/>
        </w:numPr>
        <w:spacing w:after="80"/>
      </w:pPr>
      <w:r>
        <w:t xml:space="preserve">REVIEWS – avis et notations entre utilisateurs.</w:t>
      </w:r>
    </w:p>
    <w:p>
      <w:pPr>
        <w:pStyle w:val="ListParagraph"/>
        <w:numPr>
          <w:ilvl w:val="0"/>
          <w:numId w:val="2"/>
        </w:numPr>
        <w:spacing w:after="80"/>
      </w:pPr>
      <w:r>
        <w:t xml:space="preserve">REPORTS – signalements (utilisateur, job, message, avis).</w:t>
      </w:r>
    </w:p>
    <w:p>
      <w:pPr>
        <w:pStyle w:val="ListParagraph"/>
        <w:numPr>
          <w:ilvl w:val="0"/>
          <w:numId w:val="2"/>
        </w:numPr>
        <w:spacing w:after="80"/>
      </w:pPr>
      <w:r>
        <w:t xml:space="preserve">DISPUTES – litiges ouverts et leur résolution.</w:t>
      </w:r>
    </w:p>
    <w:p>
      <w:pPr>
        <w:pStyle w:val="ListParagraph"/>
        <w:numPr>
          <w:ilvl w:val="0"/>
          <w:numId w:val="2"/>
        </w:numPr>
        <w:spacing w:after="80"/>
      </w:pPr>
      <w:r>
        <w:t xml:space="preserve">FAVORITES – favoris (job ou candidat selon le rôle).</w:t>
      </w:r>
    </w:p>
    <w:p>
      <w:pPr>
        <w:pStyle w:val="ListParagraph"/>
        <w:numPr>
          <w:ilvl w:val="0"/>
          <w:numId w:val="2"/>
        </w:numPr>
        <w:spacing w:after="80"/>
      </w:pPr>
      <w:r>
        <w:t xml:space="preserve">AVAILABILITIES – créneaux de disponibilité déclarés par les Candidats.</w:t>
      </w:r>
    </w:p>
    <w:p>
      <w:pPr>
        <w:pStyle w:val="ListParagraph"/>
        <w:numPr>
          <w:ilvl w:val="0"/>
          <w:numId w:val="2"/>
        </w:numPr>
        <w:spacing w:after="80"/>
      </w:pPr>
      <w:r>
        <w:t xml:space="preserve">DOCUMENTS – documents justificatifs (identité, diplômes, CV).</w:t>
      </w:r>
    </w:p>
    <w:p>
      <w:pPr>
        <w:pStyle w:val="ListParagraph"/>
        <w:numPr>
          <w:ilvl w:val="0"/>
          <w:numId w:val="2"/>
        </w:numPr>
        <w:spacing w:after="80"/>
      </w:pPr>
      <w:r>
        <w:t xml:space="preserve">AUDIT_LOG – journal d’activité des actions administrateur.</w:t>
      </w:r>
    </w:p>
    <w:p>
      <w:pPr>
        <w:pStyle w:val="ListParagraph"/>
        <w:numPr>
          <w:ilvl w:val="0"/>
          <w:numId w:val="2"/>
        </w:numPr>
        <w:spacing w:after="80"/>
      </w:pPr>
      <w:r>
        <w:t xml:space="preserve">SUBSCRIPTIONS – abonnements premium (évolution future, section 20).</w:t>
      </w:r>
    </w:p>
    <w:p>
      <w:pPr>
        <w:pStyle w:val="Heading2"/>
      </w:pPr>
      <w:r>
        <w:t xml:space="preserve">12.2 Description des relations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2300"/>
        <w:gridCol w:w="2860"/>
      </w:tblGrid>
      <w:tr>
        <w:trPr>
          <w:tblHeader/>
        </w:trPr>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Entité source</w:t>
            </w:r>
          </w:p>
        </w:tc>
        <w:tc>
          <w:tcPr>
            <w:tcW w:type="dxa" w:w="1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Cardinalité</w:t>
            </w:r>
          </w:p>
        </w:tc>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Entité cible</w:t>
            </w:r>
          </w:p>
        </w:tc>
        <w:tc>
          <w:tcPr>
            <w:tcW w:type="dxa" w:w="28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USER_ROLES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utilisateur peut avoir 1 ou 2 rôles (Candidat, Employeur)</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PROFILES_CANDIDATE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Profil détaillé candidat (si rôle actif)</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PROFILES_EMPLOYER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Profil détaillé employeur (si rôle actif)</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 (Employeur)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employeur publie plusieurs jobs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CATEGORIES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SUBCATEGORIES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Une catégorie regroupe plusieurs sous-catégories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JOB_SKILLS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job requiert plusieurs compétences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APPLICATIONS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job reçoit plusieurs candidatures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 (Candidat)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APPLICATIONS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candidat dépose plusieurs candidatures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CONVERSATIONS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Une candidature génère une conversation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CONVERSATIONS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MESSAGES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Une conversation contient plusieurs messages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PAYMENTS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job pourvu génère une transaction de paiement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INVOICES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Une transaction génère une facture</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REVIEWS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job terminé génère jusqu’à 2 avis (croisés)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REPORTS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utilisateur peut émettre plusieurs signalements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DISPUTES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paiement peut faire l’objet d’un litige</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USERS (Candidat)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AVAILABILITIES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candidat déclare plusieurs créneaux de disponibilité</w:t>
            </w:r>
          </w:p>
        </w:tc>
      </w:tr>
    </w:tbl>
    <w:p>
      <w:pPr>
        <w:pStyle w:val="Heading2"/>
      </w:pPr>
      <w:r>
        <w:t xml:space="preserve">12.3 Description textuelle du diagramme entité-relation (ERD)</w:t>
      </w:r>
    </w:p>
    <w:p>
      <w:pPr>
        <w:spacing w:after="160"/>
      </w:pPr>
      <w:r>
        <w:t xml:space="preserve">Le diagramme entité-relation s’organise autour de trois pôles :</w:t>
      </w:r>
    </w:p>
    <w:p>
      <w:pPr>
        <w:pStyle w:val="Heading3"/>
      </w:pPr>
      <w:r>
        <w:t xml:space="preserve">12.3.1 Pôle Identité</w:t>
      </w:r>
    </w:p>
    <w:p>
      <w:pPr>
        <w:spacing w:after="160"/>
      </w:pPr>
      <w:r>
        <w:t xml:space="preserve">USERS est l’entité centrale. Elle se relie à USER_ROLES (rôles actifs), PROFILES_CANDIDATE et PROFILES_EMPLOYER (profils spécifiques), DOCUMENTS (pièces justificatives) et AVAILABILITIES (disponibilités, côté Candidat uniquement).</w:t>
      </w:r>
    </w:p>
    <w:p>
      <w:pPr>
        <w:pStyle w:val="Heading3"/>
      </w:pPr>
      <w:r>
        <w:t xml:space="preserve">12.3.2 Pôle Mission</w:t>
      </w:r>
    </w:p>
    <w:p>
      <w:pPr>
        <w:spacing w:after="160"/>
      </w:pPr>
      <w:r>
        <w:t xml:space="preserve">JOBS est publié par un USERS (rôle Employeur) et rattaché à une CATEGORIES/SUBCATEGORIES. Il référence plusieurs SKILLS via JOB_SKILLS et peut contenir des JOB_MEDIA. Chaque JOBS reçoit des APPLICATIONS émises par des USERS (rôle Candidat). Une APPLICATIONS acceptée fait évoluer le statut du JOBS et déclenche une CONVERSATIONS associée.</w:t>
      </w:r>
    </w:p>
    <w:p>
      <w:pPr>
        <w:pStyle w:val="Heading3"/>
      </w:pPr>
      <w:r>
        <w:t xml:space="preserve">12.3.3 Pôle Transaction et confiance</w:t>
      </w:r>
    </w:p>
    <w:p>
      <w:pPr>
        <w:spacing w:after="160"/>
      </w:pPr>
      <w:r>
        <w:t xml:space="preserve">Un JOBS pourvu génère un PAYMENTS (statut séquestré puis libéré), qui génère à son tour une INVOICES. À la clôture du JOBS, deux REVIEWS sont attendues (Employeur → Candidat et Candidat → Employeur). Les REPORTS et DISPUTES référencent respectivement un objet signalé (USERS, JOBS, MESSAGES ou REVIEWS) et un PAYMENTS contesté.</w:t>
      </w:r>
    </w:p>
    <w:p>
      <w:pPr>
        <w:pStyle w:val="Heading2"/>
      </w:pPr>
      <w:r>
        <w:t xml:space="preserve">12.4 Stratégie d’indexation</w:t>
      </w:r>
    </w:p>
    <w:p>
      <w:pPr>
        <w:pStyle w:val="ListParagraph"/>
        <w:numPr>
          <w:ilvl w:val="0"/>
          <w:numId w:val="2"/>
        </w:numPr>
        <w:spacing w:after="80"/>
      </w:pPr>
      <w:r>
        <w:t xml:space="preserve">Index composite sur JOBS(status, category_id, created_at) pour les listings et filtres.</w:t>
      </w:r>
    </w:p>
    <w:p>
      <w:pPr>
        <w:pStyle w:val="ListParagraph"/>
        <w:numPr>
          <w:ilvl w:val="0"/>
          <w:numId w:val="2"/>
        </w:numPr>
        <w:spacing w:after="80"/>
      </w:pPr>
      <w:r>
        <w:t xml:space="preserve">Index géospatial (PostGIS) sur JOBS(location) et PROFILES_CANDIDATE(mobility_zone) pour les requêtes de distance.</w:t>
      </w:r>
    </w:p>
    <w:p>
      <w:pPr>
        <w:pStyle w:val="ListParagraph"/>
        <w:numPr>
          <w:ilvl w:val="0"/>
          <w:numId w:val="2"/>
        </w:numPr>
        <w:spacing w:after="80"/>
      </w:pPr>
      <w:r>
        <w:t xml:space="preserve">Index sur APPLICATIONS(job_id, candidate_id) avec contrainte d’unicité (un candidat ne postule qu’une fois par job).</w:t>
      </w:r>
    </w:p>
    <w:p>
      <w:pPr>
        <w:pStyle w:val="ListParagraph"/>
        <w:numPr>
          <w:ilvl w:val="0"/>
          <w:numId w:val="2"/>
        </w:numPr>
        <w:spacing w:after="80"/>
      </w:pPr>
      <w:r>
        <w:t xml:space="preserve">Index sur NOTIFICATIONS(user_id, read_at) pour l’affichage rapide des notifications non lues.</w:t>
      </w:r>
    </w:p>
    <w:p>
      <w:pPr>
        <w:pStyle w:val="ListParagraph"/>
        <w:numPr>
          <w:ilvl w:val="0"/>
          <w:numId w:val="2"/>
        </w:numPr>
        <w:spacing w:after="80"/>
      </w:pPr>
      <w:r>
        <w:t xml:space="preserve">Index full-text (ou Elasticsearch dédié, voir section 13) sur JOBS(title, description) pour la recherche libre.</w:t>
      </w:r>
    </w:p>
    <w:p>
      <w:pPr>
        <w:pStyle w:val="Heading2"/>
      </w:pPr>
      <w:r>
        <w:t xml:space="preserve">12.5 Politique de rétention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900"/>
        <w:gridCol w:w="3100"/>
      </w:tblGrid>
      <w:tr>
        <w:trPr>
          <w:tblHeader/>
        </w:trPr>
        <w:tc>
          <w:tcPr>
            <w:tcW w:type="dxa" w:w="33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Type de donnée</w:t>
            </w:r>
          </w:p>
        </w:tc>
        <w:tc>
          <w:tcPr>
            <w:tcW w:type="dxa" w:w="29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Durée de conservation active</w:t>
            </w:r>
          </w:p>
        </w:tc>
        <w:tc>
          <w:tcPr>
            <w:tcW w:type="dxa" w:w="31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Action après expiration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Compte utilisateur inactif</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 ans sans connexion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Notification puis anonymisation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Messages de la messagerie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 ans après la dernière mission liée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Suppression définitive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Documents d’identité</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Durée légale de vérification + 1 an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Suppression sécurisée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Factures / transactions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10 ans (obligation comptable)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Archivage froid</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Journal d’activité admin (audit log)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5 ans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Archivage puis suppression</w:t>
            </w:r>
          </w:p>
        </w:tc>
      </w:tr>
    </w:tbl>
    <w:p>
      <w:r>
        <w:br w:type="page"/>
      </w:r>
    </w:p>
    <w:p>
      <w:pPr>
        <w:pStyle w:val="Heading1"/>
      </w:pPr>
      <w:r>
        <w:t xml:space="preserve">13. API REST</w:t>
      </w:r>
    </w:p>
    <w:p>
      <w:pPr>
        <w:pBdr>
          <w:left w:val="single" w:color="2E8B8B" w:sz="12" w:space="8"/>
        </w:pBdr>
        <w:spacing w:after="160"/>
        <w:ind w:left="480"/>
      </w:pPr>
      <w:r>
        <w:rPr>
          <w:i/>
          <w:iCs/>
          <w:color w:val="595959"/>
        </w:rPr>
        <w:t xml:space="preserve">Toutes les API exposées suivent les conventions REST, sont versionnées (préfixe /api/v1/), retournent du JSON et sont sécurisées par JWT (sauf endpoints publics explicitement listés). Le détail complet des schémas de requête/réponse est fourni en Annexe B (spécification OpenAPI).</w:t>
      </w:r>
    </w:p>
    <w:p>
      <w:pPr>
        <w:pStyle w:val="Heading2"/>
      </w:pPr>
      <w:r>
        <w:t xml:space="preserve">13.1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/api/v1/auth/register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Création de compte (Candidat ou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/api/v1/auth/login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Connexion email/téléphone +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/api/v1/auth/logout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Déconnexion et invalidation du Refresh Token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/api/v1/auth/refresh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Renouvellement de l’Access Token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/api/v1/auth/forgot-password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Demande de réinitialisation du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/api/v1/auth/reset-password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Réinitialisation effective du mot de passe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/api/v1/auth/verify-email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Validation de l’adresse email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/api/v1/auth/verify-phone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Validation du numéro de téléphone (OTP)</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/api/v1/auth/2fa/enable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Activation de la double authentification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/api/v1/auth/2fa/verify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Vérification du code 2FA à la connexion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/api/v1/auth/oauth/google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Connexion/inscription via Google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/api/v1/auth/oauth/apple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Connexion/inscription via Apple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/api/v1/auth/oauth/facebook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Connexion/inscription via Facebook</w:t>
            </w:r>
          </w:p>
        </w:tc>
      </w:tr>
    </w:tbl>
    <w:p>
      <w:pPr>
        <w:pStyle w:val="Heading2"/>
      </w:pPr>
      <w:r>
        <w:t xml:space="preserve">13.2 Utilisateurs et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/api/v1/users/me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Récupérer le profil de l’utilisateur connecté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/api/v1/users/me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Mettre à jour les informations générales du profil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/api/v1/users/me/role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Activer un second rôle (Candidat/Employeur)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/api/v1/users/me/identity-verification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Soumettre les documents de vérification d’identité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/api/v1/candidates/{id}/profile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Consulter le profil public d’un candidat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/api/v1/candidates/me/skills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Mettre à jour les compétences du candidat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/api/v1/candidates/me/availabilities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Mettre à jour les disponibilités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/api/v1/employers/{id}/profile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Consulter le profil public d’un employeur</w:t>
            </w:r>
          </w:p>
        </w:tc>
      </w:tr>
    </w:tbl>
    <w:p>
      <w:pPr>
        <w:pStyle w:val="Heading2"/>
      </w:pPr>
      <w:r>
        <w:t xml:space="preserve">13.3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Créer une nouvelle offre de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Lister/rechercher les jobs (filtres en query params)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Détail d’un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Modifier un job (propriétaire uniquement)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DELETE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Supprimer un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/api/v1/jobs/{id}/archive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Archiver un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/api/v1/jobs/{id}/matches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candidats matchés pour un job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/api/v1/categories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catégories et sous-catégories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/api/v1/skills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 référentiel de compétences</w:t>
            </w:r>
          </w:p>
        </w:tc>
      </w:tr>
    </w:tbl>
    <w:p>
      <w:pPr>
        <w:pStyle w:val="Heading2"/>
      </w:pPr>
      <w:r>
        <w:t xml:space="preserve">13.4 Candidatures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/api/v1/jobs/{id}/applications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Postuler à un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/api/v1/jobs/{id}/applications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candidatures reçues pour un job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/api/v1/applications/me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mes candidatures (Candidat)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/api/v1/applications/{id}/accept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Accepter une candidature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/api/v1/applications/{id}/reject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Refuser une candidature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/api/v1/applications/{id}/withdraw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Retirer sa candidature (Candidat)</w:t>
            </w:r>
          </w:p>
        </w:tc>
      </w:tr>
    </w:tbl>
    <w:p>
      <w:pPr>
        <w:pStyle w:val="Heading2"/>
      </w:pPr>
      <w:r>
        <w:t xml:space="preserve">13.5 Messagerie et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/api/v1/conversations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conversations de l’utilisateur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/api/v1/conversations/{id}/messages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Historique des messages d’une conversation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/api/v1/conversations/{id}/messages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Envoyer un message (texte, photo, document, position)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/ws/conversations/{id}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Canal WebSocket temps réel pour la conversation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/api/v1/notifications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notifications de l’utilisateur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/api/v1/notifications/{id}/read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Marquer une notification comme lue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/api/v1/notifications/preferences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Mettre à jour les préférences de notification</w:t>
            </w:r>
          </w:p>
        </w:tc>
      </w:tr>
    </w:tbl>
    <w:p>
      <w:pPr>
        <w:pStyle w:val="Heading2"/>
      </w:pPr>
      <w:r>
        <w:t xml:space="preserve">13.6 Paiements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/api/v1/payments/intent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Créer une intention de paiement (séquestre) pour un job</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/api/v1/payments/{id}/confirm</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Confirmer la bonne exécution et libérer les fonds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/api/v1/payments/{id}/refund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Initier un remboursement (Admin ou règle automatique)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/api/v1/payments/me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Historique des paiements de l’utilisateur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/api/v1/invoices/{id}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Télécharger une facture au format PDF</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/api/v1/webhooks/stripe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Webhook entrant du prestataire de paiement (Stripe)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/api/v1/webhooks/paypal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Webhook entrant du prestataire de paiement (PayPal)</w:t>
            </w:r>
          </w:p>
        </w:tc>
      </w:tr>
    </w:tbl>
    <w:p>
      <w:pPr>
        <w:pStyle w:val="Heading2"/>
      </w:pPr>
      <w:r>
        <w:t xml:space="preserve">13.7 Avis, signalements et litiges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/api/v1/jobs/{id}/reviews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Déposer un avis suite à une mission terminée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/api/v1/users/{id}/reviews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les avis reçus par un 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/api/v1/reports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Créer un signalement (utilisateur, job, message, avis)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/api/v1/disputes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Ouvrir un litige sur un paiement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/api/v1/disputes/{id}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Consulter le détail et l’historique d’un litige</w:t>
            </w:r>
          </w:p>
        </w:tc>
      </w:tr>
    </w:tbl>
    <w:p>
      <w:pPr>
        <w:pStyle w:val="Heading2"/>
      </w:pPr>
      <w:r>
        <w:t xml:space="preserve">13.8 Recherche et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/api/v1/search/jobs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Recherche avancée de jobs (full-text + filtres + géolocalisation)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/api/v1/search/candidates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Recherche avancée de candidats (Employeur)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/api/v1/uploads/images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Upload d’image (retourne une URL signée S3)</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/api/v1/uploads/documents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Upload de document (retourne une URL signée S3)</w:t>
            </w:r>
          </w:p>
        </w:tc>
      </w:tr>
    </w:tbl>
    <w:p>
      <w:pPr>
        <w:pStyle w:val="Heading2"/>
      </w:pPr>
      <w:r>
        <w:t xml:space="preserve">13.9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450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Méthode</w:t>
            </w:r>
          </w:p>
        </w:tc>
        <w:tc>
          <w:tcPr>
            <w:tcW w:type="dxa" w:w="34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Endpoint</w:t>
            </w:r>
          </w:p>
        </w:tc>
        <w:tc>
          <w:tcPr>
            <w:tcW w:type="dxa" w:w="4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/api/v1/admin/dashboard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Indicateurs et statistiques globales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/api/v1/admin/users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Lister/filtrer les utilisateurs (modération)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/api/v1/admin/users/{id}/status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Valider, suspendre ou bannir un utilisateur</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/api/v1/admin/jobs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Lister/modérer les jobs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/api/v1/admin/categories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Gérer le référentiel des catégories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/api/v1/admin/reports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Lister et traiter les signalements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/api/v1/admin/disputes/{id}/resolve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Résoudre un litige (remboursement, clôture)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GET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/api/v1/admin/audit-log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Consulter le journal d’activité</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/api/v1/admin/exports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Lancer un export de données (CSV/Excel)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/api/v1/admin/settings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Mettre à jour la configuration générale</w:t>
            </w:r>
          </w:p>
        </w:tc>
      </w:tr>
    </w:tbl>
    <w:p>
      <w:pPr>
        <w:pStyle w:val="Heading2"/>
      </w:pPr>
      <w:r>
        <w:t xml:space="preserve">13.10 Conventions générales</w:t>
      </w:r>
    </w:p>
    <w:p>
      <w:pPr>
        <w:pStyle w:val="ListParagraph"/>
        <w:numPr>
          <w:ilvl w:val="0"/>
          <w:numId w:val="2"/>
        </w:numPr>
        <w:spacing w:after="80"/>
      </w:pPr>
      <w:r>
        <w:t xml:space="preserve">Pagination : paramètres `page` et `size`, réponse incluant `totalElements` et `totalPages`.</w:t>
      </w:r>
    </w:p>
    <w:p>
      <w:pPr>
        <w:pStyle w:val="ListParagraph"/>
        <w:numPr>
          <w:ilvl w:val="0"/>
          <w:numId w:val="2"/>
        </w:numPr>
        <w:spacing w:after="80"/>
      </w:pPr>
      <w:r>
        <w:t xml:space="preserve">Filtrage : paramètres de requête nommés explicitement (ex. : `category`, `minSalary`, `maxDistanceKm`).</w:t>
      </w:r>
    </w:p>
    <w:p>
      <w:pPr>
        <w:pStyle w:val="ListParagraph"/>
        <w:numPr>
          <w:ilvl w:val="0"/>
          <w:numId w:val="2"/>
        </w:numPr>
        <w:spacing w:after="80"/>
      </w:pPr>
      <w:r>
        <w:t xml:space="preserve">Codes de réponse HTTP standards : 200 (succès), 201 (création), 204 (suppression), 400 (requête invalide), 401 (non authentifié), 403 (non autorisé), 404 (non trouvé), 409 (conflit), 422 (validation), 429 (limite de débit), 500 (erreur serveur).</w:t>
      </w:r>
    </w:p>
    <w:p>
      <w:pPr>
        <w:pStyle w:val="ListParagraph"/>
        <w:numPr>
          <w:ilvl w:val="0"/>
          <w:numId w:val="2"/>
        </w:numPr>
        <w:spacing w:after="80"/>
      </w:pPr>
      <w:r>
        <w:t xml:space="preserve">Format d’erreur uniforme : `{ "timestamp":..., "status":..., "error":..., "message":..., "path":... }`.</w:t>
      </w:r>
    </w:p>
    <w:p>
      <w:pPr>
        <w:pStyle w:val="ListParagraph"/>
        <w:numPr>
          <w:ilvl w:val="0"/>
          <w:numId w:val="2"/>
        </w:numPr>
        <w:spacing w:after="80"/>
      </w:pPr>
      <w:r>
        <w:t xml:space="preserve">Idempotence des requêtes de paiement via en-tête `Idempotency-Key`.</w:t>
      </w:r>
    </w:p>
    <w:p>
      <w:r>
        <w:br w:type="page"/>
      </w:r>
    </w:p>
    <w:p>
      <w:pPr>
        <w:pStyle w:val="Heading1"/>
      </w:pPr>
      <w:r>
        <w:t xml:space="preserve">14. Architecture technique</w:t>
      </w:r>
    </w:p>
    <w:p>
      <w:pPr>
        <w:pStyle w:val="Heading2"/>
      </w:pPr>
      <w:r>
        <w:t xml:space="preserve">14.1 Vue d’ensemble</w:t>
      </w:r>
    </w:p>
    <w:p>
      <w:pPr>
        <w:spacing w:after="160"/>
      </w:pPr>
      <w:r>
        <w:t xml:space="preserve">L’architecture retenue est une architecture modulaire (modular monolith évolutif vers micro-services), conteneurisée, déployée sur Kubernetes, conçue pour supporter une croissance de quelques milliers à plusieurs millions d’utilisateurs sans réécriture majeure.</w:t>
      </w:r>
    </w:p>
    <w:p>
      <w:pPr>
        <w:pStyle w:val="Heading2"/>
      </w:pPr>
      <w:r>
        <w:t xml:space="preserve">14.2 Stack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Couche</w:t>
            </w:r>
          </w:p>
        </w:tc>
        <w:tc>
          <w:tcPr>
            <w:tcW w:type="dxa" w:w="333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Technologie</w:t>
            </w:r>
          </w:p>
        </w:tc>
        <w:tc>
          <w:tcPr>
            <w:tcW w:type="dxa" w:w="333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Justification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Frontend Web</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Angular (dernière version) + Angular Material + Tailwind CSS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Framework structuré (TypeScript, injection de dépendances) adapté aux applications métier complexes ; Angular Material pour les composants accessibles, Tailwind pour la personnalisation rapide du design system</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Application mobile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Applications natives Android (Kotlin) et iOS (Swift), ou Flutter/React Native selon arbitrage budgétaire (voir 14.6)</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Performance et accès complet aux API natives (notifications, GPS, paiement)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Backend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Spring Boot + Spring Security + JWT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Écosystème Java mature, robuste pour les architectures transactionnelles et sécurisées, large communauté, excellent support des micro-services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Base de données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PostgreSQL (+ extension PostGIS)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SGBD relationnel fiable, transactionnel (ACID), support géospatial natif pour le matching par localisation</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Cache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Redis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Cache des sessions, listes noires de tokens, scores de matching pré-calculés, limitation de débit (rate limiting)</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Stockage fichiers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S3 (ou compatible MinIO en environnement on-premise)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Stockage scalable et économique pour photos, documents et pièces d’identité</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Recherche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Elasticsearch</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Recherche full-text performante sur les jobs et profils, agrégations pour les statistiques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Notifications push</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Firebase Cloud Messaging (FCM)</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Standard multiplateforme (Android, iOS, Web) gratuit et fiable</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Temps réel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WebSocket (STOMP sur Spring) </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Messagerie instantanée et statuts en temps réel</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Conteneurisation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Docker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Standardisation des environnements de build/déploiement</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Orchestration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Kubernetes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Scalabilité horizontale automatique, haute disponibilité, déploiements sans interruption (rolling updates)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CI/CD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GitHub Actions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Intégration native avec le dépôt de code, pipelines de build/test/déploiement automatisés</w:t>
            </w:r>
          </w:p>
        </w:tc>
      </w:tr>
      <w:tr>
        <w:trPr>
          <w:tblHeader w:val="false"/>
        </w:trP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Cloud</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AWS ou Azure (à arbitrer, section 14.5)</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Offre managée complète (bases de données, stockage, CDN, Kubernetes managé)</w:t>
            </w:r>
          </w:p>
        </w:tc>
      </w:tr>
    </w:tbl>
    <w:p>
      <w:pPr>
        <w:pStyle w:val="Heading2"/>
      </w:pPr>
      <w:r>
        <w:t xml:space="preserve">14.3 Schéma logique de l’architecture (description textuelle)</w:t>
      </w:r>
    </w:p>
    <w:p>
      <w:pPr>
        <w:spacing w:after="160"/>
      </w:pPr>
      <w:r>
        <w:t xml:space="preserve">L’architecture s’organise en couches et services suivants :</w:t>
      </w:r>
    </w:p>
    <w:p>
      <w:pPr>
        <w:pStyle w:val="ListParagraph"/>
        <w:numPr>
          <w:ilvl w:val="0"/>
          <w:numId w:val="8"/>
        </w:numPr>
        <w:spacing w:after="80"/>
      </w:pPr>
      <w:r>
        <w:t xml:space="preserve">Couche Clients : application Web (Angular), applications mobiles (Android/iOS), back-office Admin.</w:t>
      </w:r>
    </w:p>
    <w:p>
      <w:pPr>
        <w:pStyle w:val="ListParagraph"/>
        <w:numPr>
          <w:ilvl w:val="0"/>
          <w:numId w:val="8"/>
        </w:numPr>
        <w:spacing w:after="80"/>
      </w:pPr>
      <w:r>
        <w:t xml:space="preserve">Couche Edge : CDN pour les assets statiques, WAF (Web Application Firewall), API Gateway / Load Balancer en entrée.</w:t>
      </w:r>
    </w:p>
    <w:p>
      <w:pPr>
        <w:pStyle w:val="ListParagraph"/>
        <w:numPr>
          <w:ilvl w:val="0"/>
          <w:numId w:val="8"/>
        </w:numPr>
        <w:spacing w:after="80"/>
      </w:pPr>
      <w:r>
        <w:t xml:space="preserve">Couche Services métier (déployés en pods Kubernetes, scalables indépendamment) : Service Auth, Service Users/Profils, Service Jobs, Service Matching, Service Messaging, Service Notifications, Service Payments, Service Reviews, Service Admin.</w:t>
      </w:r>
    </w:p>
    <w:p>
      <w:pPr>
        <w:pStyle w:val="ListParagraph"/>
        <w:numPr>
          <w:ilvl w:val="0"/>
          <w:numId w:val="8"/>
        </w:numPr>
        <w:spacing w:after="80"/>
      </w:pPr>
      <w:r>
        <w:t xml:space="preserve">Couche Données : PostgreSQL (primaire + réplicas en lecture), Redis (cache), Elasticsearch (recherche), S3 (fichiers).</w:t>
      </w:r>
    </w:p>
    <w:p>
      <w:pPr>
        <w:pStyle w:val="ListParagraph"/>
        <w:numPr>
          <w:ilvl w:val="0"/>
          <w:numId w:val="8"/>
        </w:numPr>
        <w:spacing w:after="80"/>
      </w:pPr>
      <w:r>
        <w:t xml:space="preserve">Couche Asynchrone : file de messages (ex. : Kafka, RabbitMQ ou SQS) pour les événements inter-services (job publié, paiement confirmé, matching déclenché).</w:t>
      </w:r>
    </w:p>
    <w:p>
      <w:pPr>
        <w:pStyle w:val="ListParagraph"/>
        <w:numPr>
          <w:ilvl w:val="0"/>
          <w:numId w:val="8"/>
        </w:numPr>
        <w:spacing w:after="80"/>
      </w:pPr>
      <w:r>
        <w:t xml:space="preserve">Couche Observabilité : centralisation des logs (ex. ELK/CloudWatch), métriques (Prometheus/Grafana), traçage distribué (OpenTelemetry).</w:t>
      </w:r>
    </w:p>
    <w:p>
      <w:pPr>
        <w:pStyle w:val="Heading2"/>
      </w:pPr>
      <w:r>
        <w:t xml:space="preserve">14.4 Communication inter-services</w:t>
      </w:r>
    </w:p>
    <w:p>
      <w:pPr>
        <w:pStyle w:val="ListParagraph"/>
        <w:numPr>
          <w:ilvl w:val="0"/>
          <w:numId w:val="2"/>
        </w:numPr>
        <w:spacing w:after="80"/>
      </w:pPr>
      <w:r>
        <w:t xml:space="preserve">Synchrone : appels REST internes pour les opérations nécessitant une réponse immédiate (ex. : vérification d’autorisation).</w:t>
      </w:r>
    </w:p>
    <w:p>
      <w:pPr>
        <w:pStyle w:val="ListParagraph"/>
        <w:numPr>
          <w:ilvl w:val="0"/>
          <w:numId w:val="2"/>
        </w:numPr>
        <w:spacing w:after="80"/>
      </w:pPr>
      <w:r>
        <w:t xml:space="preserve">Asynchrone : événements publiés sur la file de messages pour les traitements différés ou parallélisables (matching, notifications, génération de facture).</w:t>
      </w:r>
    </w:p>
    <w:p>
      <w:pPr>
        <w:pStyle w:val="ListParagraph"/>
        <w:numPr>
          <w:ilvl w:val="0"/>
          <w:numId w:val="2"/>
        </w:numPr>
        <w:spacing w:after="80"/>
      </w:pPr>
      <w:r>
        <w:t xml:space="preserve">Pattern « Outbox » recommandé pour garantir la cohérence entre l’écriture en base et la publication d’événements.</w:t>
      </w:r>
    </w:p>
    <w:p>
      <w:pPr>
        <w:pStyle w:val="Heading2"/>
      </w:pPr>
      <w:r>
        <w:t xml:space="preserve">14.5 Choix Cloud (AWS vs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Critère</w:t>
            </w:r>
          </w:p>
        </w:tc>
        <w:tc>
          <w:tcPr>
            <w:tcW w:type="dxa" w:w="364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AWS</w:t>
            </w:r>
          </w:p>
        </w:tc>
        <w:tc>
          <w:tcPr>
            <w:tcW w:type="dxa" w:w="364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Azure</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Kubernetes managé</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EKS</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AKS</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Base de données managée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RDS PostgreSQL (+ Aurora possible)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Azure Database for PostgreSQL</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Stockage objet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S3</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Blob Storage (compatible S3 via passerelle)</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Recherche managée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OpenSearch Service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Azure Cognitive Search ou Elastic sur AKS</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File de messages managée</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SQS / MSK (Kafka managé)</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Service Bus / Event Hubs</w:t>
            </w:r>
          </w:p>
        </w:tc>
      </w:tr>
      <w:tr>
        <w:trPr>
          <w:tblHeader w:val="false"/>
        </w:trP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CDN</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CloudFront</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Azure CDN / Front Door</w:t>
            </w:r>
          </w:p>
        </w:tc>
      </w:tr>
    </w:tbl>
    <w:p>
      <w:pPr>
        <w:spacing w:after="160"/>
      </w:pPr>
      <w:r>
        <w:t xml:space="preserve">Recommandation : AWS pour sa maturité sur les services managés liés aux cas d’usage de la plateforme (recherche, files de messages, paiement) ; Azure reste une alternative viable, notamment en cas de contraintes de souveraineté ou d’accords-cadres existants côté entreprise.</w:t>
      </w:r>
    </w:p>
    <w:p>
      <w:pPr>
        <w:pStyle w:val="Heading2"/>
      </w:pPr>
      <w:r>
        <w:t xml:space="preserve">14.6 Stratégie applicative mobile</w:t>
      </w:r>
    </w:p>
    <w:p>
      <w:pPr>
        <w:spacing w:after="160"/>
      </w:pPr>
      <w:r>
        <w:t xml:space="preserve">Deux approches sont possibles et doivent être validées avec le Comité de Pilotage selon le budget et les délais :</w:t>
      </w:r>
    </w:p>
    <w:p>
      <w:pPr>
        <w:pStyle w:val="ListParagraph"/>
        <w:numPr>
          <w:ilvl w:val="0"/>
          <w:numId w:val="2"/>
        </w:numPr>
        <w:spacing w:after="80"/>
      </w:pPr>
      <w:r>
        <w:t xml:space="preserve">Développement natif (Kotlin pour Android, Swift pour iOS) : performance optimale, accès complet aux API natives, mais double effort de développement et de maintenance.</w:t>
      </w:r>
    </w:p>
    <w:p>
      <w:pPr>
        <w:pStyle w:val="ListParagraph"/>
        <w:numPr>
          <w:ilvl w:val="0"/>
          <w:numId w:val="2"/>
        </w:numPr>
        <w:spacing w:after="80"/>
      </w:pPr>
      <w:r>
        <w:t xml:space="preserve">Développement cross-platform (ex. : Flutter ou React Native) : un seul code source pour Android et iOS, mise sur le marché plus rapide, légère limitation sur certaines fonctionnalités natives avancées.</w:t>
      </w:r>
    </w:p>
    <w:p>
      <w:pPr>
        <w:spacing w:after="160"/>
      </w:pPr>
      <w:r>
        <w:t xml:space="preserve">Le présent cahier des charges décrit les fonctionnalités indépendamment du choix technique retenu ; ce choix devra être acté en phase de lancement (Sprint 0, voir section 17).</w:t>
      </w:r>
    </w:p>
    <w:p>
      <w:pPr>
        <w:pStyle w:val="Heading2"/>
      </w:pPr>
      <w:r>
        <w:t xml:space="preserve">14.7 Scalabilité et performance</w:t>
      </w:r>
    </w:p>
    <w:p>
      <w:pPr>
        <w:pStyle w:val="ListParagraph"/>
        <w:numPr>
          <w:ilvl w:val="0"/>
          <w:numId w:val="2"/>
        </w:numPr>
        <w:spacing w:after="80"/>
      </w:pPr>
      <w:r>
        <w:t xml:space="preserve">Scalabilité horizontale automatique (autoscaling) des pods applicatifs selon la charge CPU/mémoire ou le nombre de requêtes.</w:t>
      </w:r>
    </w:p>
    <w:p>
      <w:pPr>
        <w:pStyle w:val="ListParagraph"/>
        <w:numPr>
          <w:ilvl w:val="0"/>
          <w:numId w:val="2"/>
        </w:numPr>
        <w:spacing w:after="80"/>
      </w:pPr>
      <w:r>
        <w:t xml:space="preserve">Réplicas de lecture PostgreSQL pour absorber la charge des requêtes de consultation (listing de jobs, recherche).</w:t>
      </w:r>
    </w:p>
    <w:p>
      <w:pPr>
        <w:pStyle w:val="ListParagraph"/>
        <w:numPr>
          <w:ilvl w:val="0"/>
          <w:numId w:val="2"/>
        </w:numPr>
        <w:spacing w:after="80"/>
      </w:pPr>
      <w:r>
        <w:t xml:space="preserve">Partitionnement (sharding) envisageable à terme sur la table JOBS/APPLICATIONS par zone géographique si le volume l’exige.</w:t>
      </w:r>
    </w:p>
    <w:p>
      <w:pPr>
        <w:pStyle w:val="ListParagraph"/>
        <w:numPr>
          <w:ilvl w:val="0"/>
          <w:numId w:val="2"/>
        </w:numPr>
        <w:spacing w:after="80"/>
      </w:pPr>
      <w:r>
        <w:t xml:space="preserve">Mise en cache des résultats de recherche et des scores de matching fréquemment consultés (Redis), avec invalidation événementielle.</w:t>
      </w:r>
    </w:p>
    <w:p>
      <w:pPr>
        <w:pStyle w:val="ListParagraph"/>
        <w:numPr>
          <w:ilvl w:val="0"/>
          <w:numId w:val="2"/>
        </w:numPr>
        <w:spacing w:after="80"/>
      </w:pPr>
      <w:r>
        <w:t xml:space="preserve">CDN pour la distribution des assets statiques et des images de profils/jobs.</w:t>
      </w:r>
    </w:p>
    <w:p>
      <w:pPr>
        <w:pStyle w:val="ListParagraph"/>
        <w:numPr>
          <w:ilvl w:val="0"/>
          <w:numId w:val="2"/>
        </w:numPr>
        <w:spacing w:after="80"/>
      </w:pPr>
      <w:r>
        <w:t xml:space="preserve">Objectif de support : montée en charge progressive de quelques milliers d’utilisateurs (lancement) à plusieurs millions d’utilisateurs actifs (cible à 3 ans), par ajout de capacité horizontale sans changement d’architecture majeur.</w:t>
      </w:r>
    </w:p>
    <w:p>
      <w:pPr>
        <w:pStyle w:val="Heading2"/>
      </w:pPr>
      <w:r>
        <w:t xml:space="preserve">14.8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Environnement</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Usage</w:t>
            </w:r>
          </w:p>
        </w:tc>
        <w:tc>
          <w:tcPr>
            <w:tcW w:type="dxa" w:w="35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Particularités</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Développement (dev)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Développement quotidien des équipes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Données fictives, déploiement continu à chaque merge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Recette / Staging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Tests fonctionnels, QA, UAT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Données anonymisées proches de la production, déploiement à chaque release candidate</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Production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Utilisateurs finaux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Haute disponibilité, monitoring renforcé, déploiement progressif (canary/blue-green)</w:t>
            </w:r>
          </w:p>
        </w:tc>
      </w:tr>
    </w:tbl>
    <w:p>
      <w:r>
        <w:br w:type="page"/>
      </w:r>
    </w:p>
    <w:p>
      <w:pPr>
        <w:pStyle w:val="Heading1"/>
      </w:pPr>
      <w:r>
        <w:t xml:space="preserve">15. Application mobile</w:t>
      </w:r>
    </w:p>
    <w:p>
      <w:pPr>
        <w:pStyle w:val="Heading2"/>
      </w:pPr>
      <w:r>
        <w:t xml:space="preserve">15.1 Périmètre fonctionnel</w:t>
      </w:r>
    </w:p>
    <w:p>
      <w:pPr>
        <w:spacing w:after="160"/>
      </w:pPr>
      <w:r>
        <w:t xml:space="preserve">L’application mobile (Android et iOS) reprend l’intégralité des fonctionnalités Employeur et Candidat décrites en section 2, avec une expérience adaptée au tactile et aux usages en mobilité (consultation des offres en déplacement, prise de photo directe pour publier un job, géolocalisation native).</w:t>
      </w:r>
    </w:p>
    <w:p>
      <w:pPr>
        <w:pStyle w:val="Heading2"/>
      </w:pPr>
      <w:r>
        <w:t xml:space="preserve">15.2 Spécificités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Aspect</w:t>
            </w:r>
          </w:p>
        </w:tc>
        <w:tc>
          <w:tcPr>
            <w:tcW w:type="dxa" w:w="34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Android</w:t>
            </w:r>
          </w:p>
        </w:tc>
        <w:tc>
          <w:tcPr>
            <w:tcW w:type="dxa" w:w="34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iOS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Notifications push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Firebase Cloud Messaging natif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Firebase Cloud Messaging via APNs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Paiement natif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Google Pay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Apple Pay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Authentification biométrique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Empreinte digitale / déverrouillage facial (BiometricPrompt)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Face ID / Touch ID</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Distribution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Google Play Store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Apple App Store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Permissions sensibles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Localisation, caméra, notifications (Android 13+ : opt-in explicite)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Localisation, caméra, notifications (App Tracking Transparency si tracking publicitaire)</w:t>
            </w:r>
          </w:p>
        </w:tc>
      </w:tr>
    </w:tbl>
    <w:p>
      <w:pPr>
        <w:pStyle w:val="Heading2"/>
      </w:pPr>
      <w:r>
        <w:t xml:space="preserve">15.3 Mode hors ligne</w:t>
      </w:r>
    </w:p>
    <w:p>
      <w:pPr>
        <w:pStyle w:val="ListParagraph"/>
        <w:numPr>
          <w:ilvl w:val="0"/>
          <w:numId w:val="2"/>
        </w:numPr>
        <w:spacing w:after="80"/>
      </w:pPr>
      <w:r>
        <w:t xml:space="preserve">Consultation des dernières offres et conversations déjà synchronisées, même sans connexion.</w:t>
      </w:r>
    </w:p>
    <w:p>
      <w:pPr>
        <w:pStyle w:val="ListParagraph"/>
        <w:numPr>
          <w:ilvl w:val="0"/>
          <w:numId w:val="2"/>
        </w:numPr>
        <w:spacing w:after="80"/>
      </w:pPr>
      <w:r>
        <w:t xml:space="preserve">File d’actions en attente (ex. : message rédigé hors-ligne) avec envoi automatique à la reconnexion.</w:t>
      </w:r>
    </w:p>
    <w:p>
      <w:pPr>
        <w:pStyle w:val="ListParagraph"/>
        <w:numPr>
          <w:ilvl w:val="0"/>
          <w:numId w:val="2"/>
        </w:numPr>
        <w:spacing w:after="80"/>
      </w:pPr>
      <w:r>
        <w:t xml:space="preserve">Indicateur visuel clair de l’état de connexion (bannière « Mode hors ligne »).</w:t>
      </w:r>
    </w:p>
    <w:p>
      <w:pPr>
        <w:pStyle w:val="ListParagraph"/>
        <w:numPr>
          <w:ilvl w:val="0"/>
          <w:numId w:val="2"/>
        </w:numPr>
        <w:spacing w:after="80"/>
      </w:pPr>
      <w:r>
        <w:t xml:space="preserve">Mise en cache locale des données de référence peu volatiles (catégories, compétences) pour limiter les appels réseau.</w:t>
      </w:r>
    </w:p>
    <w:p>
      <w:pPr>
        <w:pStyle w:val="Heading2"/>
      </w:pPr>
      <w:r>
        <w:t xml:space="preserve">15.4 Synchronisation</w:t>
      </w:r>
    </w:p>
    <w:p>
      <w:pPr>
        <w:pStyle w:val="ListParagraph"/>
        <w:numPr>
          <w:ilvl w:val="0"/>
          <w:numId w:val="2"/>
        </w:numPr>
        <w:spacing w:after="80"/>
      </w:pPr>
      <w:r>
        <w:t xml:space="preserve">Synchronisation incrémentale des données à la reconnexion (delta sync) plutôt que rechargement complet.</w:t>
      </w:r>
    </w:p>
    <w:p>
      <w:pPr>
        <w:pStyle w:val="ListParagraph"/>
        <w:numPr>
          <w:ilvl w:val="0"/>
          <w:numId w:val="2"/>
        </w:numPr>
        <w:spacing w:after="80"/>
      </w:pPr>
      <w:r>
        <w:t xml:space="preserve">Gestion des conflits avec stratégie « dernière écriture gagne » sur les champs de profil, et fusion pour les listes (favoris, conversations).</w:t>
      </w:r>
    </w:p>
    <w:p>
      <w:pPr>
        <w:pStyle w:val="ListParagraph"/>
        <w:numPr>
          <w:ilvl w:val="0"/>
          <w:numId w:val="2"/>
        </w:numPr>
        <w:spacing w:after="80"/>
      </w:pPr>
      <w:r>
        <w:t xml:space="preserve">Synchronisation en arrière-plan (background fetch) pour les notifications et les nouveaux messages.</w:t>
      </w:r>
    </w:p>
    <w:p>
      <w:pPr>
        <w:pStyle w:val="Heading2"/>
      </w:pPr>
      <w:r>
        <w:t xml:space="preserve">15.5 Notifications push mobile</w:t>
      </w:r>
    </w:p>
    <w:p>
      <w:pPr>
        <w:pStyle w:val="ListParagraph"/>
        <w:numPr>
          <w:ilvl w:val="0"/>
          <w:numId w:val="2"/>
        </w:numPr>
        <w:spacing w:after="80"/>
      </w:pPr>
      <w:r>
        <w:t xml:space="preserve">Affichage enrichi (image de l’offre, action rapide « Postuler » directement depuis la notification).</w:t>
      </w:r>
    </w:p>
    <w:p>
      <w:pPr>
        <w:pStyle w:val="ListParagraph"/>
        <w:numPr>
          <w:ilvl w:val="0"/>
          <w:numId w:val="2"/>
        </w:numPr>
        <w:spacing w:after="80"/>
      </w:pPr>
      <w:r>
        <w:t xml:space="preserve">Regroupement des notifications par conversation pour éviter la sursollicitation.</w:t>
      </w:r>
    </w:p>
    <w:p>
      <w:pPr>
        <w:pStyle w:val="ListParagraph"/>
        <w:numPr>
          <w:ilvl w:val="0"/>
          <w:numId w:val="2"/>
        </w:numPr>
        <w:spacing w:after="80"/>
      </w:pPr>
      <w:r>
        <w:t xml:space="preserve">Respect des plages horaires de silence configurées par l’utilisateur (ne pas notifier la nuit, sauf urgence).</w:t>
      </w:r>
    </w:p>
    <w:p>
      <w:pPr>
        <w:pStyle w:val="Heading2"/>
      </w:pPr>
      <w:r>
        <w:t xml:space="preserve">15.6 Performance mobile</w:t>
      </w:r>
    </w:p>
    <w:p>
      <w:pPr>
        <w:pStyle w:val="ListParagraph"/>
        <w:numPr>
          <w:ilvl w:val="0"/>
          <w:numId w:val="2"/>
        </w:numPr>
        <w:spacing w:after="80"/>
      </w:pPr>
      <w:r>
        <w:t xml:space="preserve">Temps de démarrage à froid cible inférieur à 2 secondes.</w:t>
      </w:r>
    </w:p>
    <w:p>
      <w:pPr>
        <w:pStyle w:val="ListParagraph"/>
        <w:numPr>
          <w:ilvl w:val="0"/>
          <w:numId w:val="2"/>
        </w:numPr>
        <w:spacing w:after="80"/>
      </w:pPr>
      <w:r>
        <w:t xml:space="preserve">Chargement progressif des images (lazy loading, formats optimisés WebP).</w:t>
      </w:r>
    </w:p>
    <w:p>
      <w:pPr>
        <w:pStyle w:val="ListParagraph"/>
        <w:numPr>
          <w:ilvl w:val="0"/>
          <w:numId w:val="2"/>
        </w:numPr>
        <w:spacing w:after="80"/>
      </w:pPr>
      <w:r>
        <w:t xml:space="preserve">Taille de l’application optimisée (&lt; 50 Mo à l’installation initiale).</w:t>
      </w:r>
    </w:p>
    <w:p>
      <w:r>
        <w:br w:type="page"/>
      </w:r>
    </w:p>
    <w:p>
      <w:pPr>
        <w:pStyle w:val="Heading1"/>
      </w:pPr>
      <w:r>
        <w:t xml:space="preserve">16. UX/UI – Description des pages et wireframes textuels</w:t>
      </w:r>
    </w:p>
    <w:p>
      <w:pPr>
        <w:pBdr>
          <w:left w:val="single" w:color="2E8B8B" w:sz="12" w:space="8"/>
        </w:pBdr>
        <w:spacing w:after="160"/>
        <w:ind w:left="480"/>
      </w:pPr>
      <w:r>
        <w:rPr>
          <w:i/>
          <w:iCs/>
          <w:color w:val="595959"/>
        </w:rPr>
        <w:t xml:space="preserve">Chaque page est décrite selon sa structure, ses composants principaux et son objectif. Ces descriptions servent de base à la création des maquettes haute-fidélité par l’équipe Design.</w:t>
      </w:r>
    </w:p>
    <w:p>
      <w:pPr>
        <w:pStyle w:val="Heading2"/>
      </w:pPr>
      <w:r>
        <w:t xml:space="preserve">16.1 Principes directeurs UX</w:t>
      </w:r>
    </w:p>
    <w:p>
      <w:pPr>
        <w:pStyle w:val="ListParagraph"/>
        <w:numPr>
          <w:ilvl w:val="0"/>
          <w:numId w:val="2"/>
        </w:numPr>
        <w:spacing w:after="80"/>
      </w:pPr>
      <w:r>
        <w:t xml:space="preserve">Mobile-first : toutes les pages sont conçues d’abord pour un écran mobile, puis adaptées au Web (responsive).</w:t>
      </w:r>
    </w:p>
    <w:p>
      <w:pPr>
        <w:pStyle w:val="ListParagraph"/>
        <w:numPr>
          <w:ilvl w:val="0"/>
          <w:numId w:val="2"/>
        </w:numPr>
        <w:spacing w:after="80"/>
      </w:pPr>
      <w:r>
        <w:t xml:space="preserve">Parcours minimal : publication d’un job en moins de 2 minutes, candidature en un clic.</w:t>
      </w:r>
    </w:p>
    <w:p>
      <w:pPr>
        <w:pStyle w:val="ListParagraph"/>
        <w:numPr>
          <w:ilvl w:val="0"/>
          <w:numId w:val="2"/>
        </w:numPr>
        <w:spacing w:after="80"/>
      </w:pPr>
      <w:r>
        <w:t xml:space="preserve">Accessibilité : conformité visée au niveau AA des WCAG 2.1 (contrastes, tailles de police, navigation au clavier, labels ARIA).</w:t>
      </w:r>
    </w:p>
    <w:p>
      <w:pPr>
        <w:pStyle w:val="ListParagraph"/>
        <w:numPr>
          <w:ilvl w:val="0"/>
          <w:numId w:val="2"/>
        </w:numPr>
        <w:spacing w:after="80"/>
      </w:pPr>
      <w:r>
        <w:t xml:space="preserve">Cohérence visuelle entre Web et Mobile grâce à un design system partagé (couleurs, typographies, composants).</w:t>
      </w:r>
    </w:p>
    <w:p>
      <w:pPr>
        <w:pStyle w:val="Heading2"/>
      </w:pPr>
      <w:r>
        <w:t xml:space="preserve">16.2 Page de connexion</w:t>
      </w:r>
    </w:p>
    <w:p>
      <w:pPr>
        <w:spacing w:after="160"/>
      </w:pPr>
      <w:r>
        <w:t xml:space="preserve">Structure (de haut en bas) :</w:t>
      </w:r>
    </w:p>
    <w:p>
      <w:pPr>
        <w:pStyle w:val="ListParagraph"/>
        <w:numPr>
          <w:ilvl w:val="0"/>
          <w:numId w:val="2"/>
        </w:numPr>
        <w:spacing w:after="80"/>
      </w:pPr>
      <w:r>
        <w:t xml:space="preserve">Logo de la plateforme centré en haut.</w:t>
      </w:r>
    </w:p>
    <w:p>
      <w:pPr>
        <w:pStyle w:val="ListParagraph"/>
        <w:numPr>
          <w:ilvl w:val="0"/>
          <w:numId w:val="2"/>
        </w:numPr>
        <w:spacing w:after="80"/>
      </w:pPr>
      <w:r>
        <w:t xml:space="preserve">Champ Email/Téléphone.</w:t>
      </w:r>
    </w:p>
    <w:p>
      <w:pPr>
        <w:pStyle w:val="ListParagraph"/>
        <w:numPr>
          <w:ilvl w:val="0"/>
          <w:numId w:val="2"/>
        </w:numPr>
        <w:spacing w:after="80"/>
      </w:pPr>
      <w:r>
        <w:t xml:space="preserve">Champ Mot de passe avec icône « afficher/masquer ».</w:t>
      </w:r>
    </w:p>
    <w:p>
      <w:pPr>
        <w:pStyle w:val="ListParagraph"/>
        <w:numPr>
          <w:ilvl w:val="0"/>
          <w:numId w:val="2"/>
        </w:numPr>
        <w:spacing w:after="80"/>
      </w:pPr>
      <w:r>
        <w:t xml:space="preserve">Lien « Mot de passe oublié ? » aligné à droite sous le champ mot de passe.</w:t>
      </w:r>
    </w:p>
    <w:p>
      <w:pPr>
        <w:pStyle w:val="ListParagraph"/>
        <w:numPr>
          <w:ilvl w:val="0"/>
          <w:numId w:val="2"/>
        </w:numPr>
        <w:spacing w:after="80"/>
      </w:pPr>
      <w:r>
        <w:t xml:space="preserve">Bouton principal « Se connecter » (pleine largeur, couleur d’accent).</w:t>
      </w:r>
    </w:p>
    <w:p>
      <w:pPr>
        <w:pStyle w:val="ListParagraph"/>
        <w:numPr>
          <w:ilvl w:val="0"/>
          <w:numId w:val="2"/>
        </w:numPr>
        <w:spacing w:after="80"/>
      </w:pPr>
      <w:r>
        <w:t xml:space="preserve">Séparateur « ou ».</w:t>
      </w:r>
    </w:p>
    <w:p>
      <w:pPr>
        <w:pStyle w:val="ListParagraph"/>
        <w:numPr>
          <w:ilvl w:val="0"/>
          <w:numId w:val="2"/>
        </w:numPr>
        <w:spacing w:after="80"/>
      </w:pPr>
      <w:r>
        <w:t xml:space="preserve">Boutons secondaires : « Continuer avec Google », « Continuer avec Apple », « Continuer avec Facebook ».</w:t>
      </w:r>
    </w:p>
    <w:p>
      <w:pPr>
        <w:pStyle w:val="ListParagraph"/>
        <w:numPr>
          <w:ilvl w:val="0"/>
          <w:numId w:val="2"/>
        </w:numPr>
        <w:spacing w:after="80"/>
      </w:pPr>
      <w:r>
        <w:t xml:space="preserve">Lien bas de page : « Pas encore de compte ? Créer un compte ».</w:t>
      </w:r>
    </w:p>
    <w:p>
      <w:pPr>
        <w:pStyle w:val="Heading2"/>
      </w:pPr>
      <w:r>
        <w:t xml:space="preserve">16.3 Page d’accueil (selon le rôle)</w:t>
      </w:r>
    </w:p>
    <w:p>
      <w:pPr>
        <w:pStyle w:val="Heading3"/>
      </w:pPr>
      <w:r>
        <w:t xml:space="preserve">16.3.1 Accueil Candidat</w:t>
      </w:r>
    </w:p>
    <w:p>
      <w:pPr>
        <w:pStyle w:val="ListParagraph"/>
        <w:numPr>
          <w:ilvl w:val="0"/>
          <w:numId w:val="2"/>
        </w:numPr>
        <w:spacing w:after="80"/>
      </w:pPr>
      <w:r>
        <w:t xml:space="preserve">Barre de recherche en haut (catégorie + localisation).</w:t>
      </w:r>
    </w:p>
    <w:p>
      <w:pPr>
        <w:pStyle w:val="ListParagraph"/>
        <w:numPr>
          <w:ilvl w:val="0"/>
          <w:numId w:val="2"/>
        </w:numPr>
        <w:spacing w:after="80"/>
      </w:pPr>
      <w:r>
        <w:t xml:space="preserve">Bandeau « Offres recommandées pour vous » (issu du matching), sous forme de cartes horizontales défilantes.</w:t>
      </w:r>
    </w:p>
    <w:p>
      <w:pPr>
        <w:pStyle w:val="ListParagraph"/>
        <w:numPr>
          <w:ilvl w:val="0"/>
          <w:numId w:val="2"/>
        </w:numPr>
        <w:spacing w:after="80"/>
      </w:pPr>
      <w:r>
        <w:t xml:space="preserve">Liste verticale des offres récentes avec carte : titre, catégorie, distance, salaire, badge urgence.</w:t>
      </w:r>
    </w:p>
    <w:p>
      <w:pPr>
        <w:pStyle w:val="ListParagraph"/>
        <w:numPr>
          <w:ilvl w:val="0"/>
          <w:numId w:val="2"/>
        </w:numPr>
        <w:spacing w:after="80"/>
      </w:pPr>
      <w:r>
        <w:t xml:space="preserve">Bouton flottant « Filtres » en bas à droite.</w:t>
      </w:r>
    </w:p>
    <w:p>
      <w:pPr>
        <w:pStyle w:val="ListParagraph"/>
        <w:numPr>
          <w:ilvl w:val="0"/>
          <w:numId w:val="2"/>
        </w:numPr>
        <w:spacing w:after="80"/>
      </w:pPr>
      <w:r>
        <w:t xml:space="preserve">Barre de navigation basse (mobile) : Accueil, Recherche, Candidatures, Messages, Profil.</w:t>
      </w:r>
    </w:p>
    <w:p>
      <w:pPr>
        <w:pStyle w:val="Heading3"/>
      </w:pPr>
      <w:r>
        <w:t xml:space="preserve">16.3.2 Accueil Employeur</w:t>
      </w:r>
    </w:p>
    <w:p>
      <w:pPr>
        <w:pStyle w:val="ListParagraph"/>
        <w:numPr>
          <w:ilvl w:val="0"/>
          <w:numId w:val="2"/>
        </w:numPr>
        <w:spacing w:after="80"/>
      </w:pPr>
      <w:r>
        <w:t xml:space="preserve">Bouton principal « Publier un job » en évidence en haut de l’écran.</w:t>
      </w:r>
    </w:p>
    <w:p>
      <w:pPr>
        <w:pStyle w:val="ListParagraph"/>
        <w:numPr>
          <w:ilvl w:val="0"/>
          <w:numId w:val="2"/>
        </w:numPr>
        <w:spacing w:after="80"/>
      </w:pPr>
      <w:r>
        <w:t xml:space="preserve">Liste de « Mes jobs en cours » avec statut visuel (badge coloré) et nombre de candidatures reçues.</w:t>
      </w:r>
    </w:p>
    <w:p>
      <w:pPr>
        <w:pStyle w:val="ListParagraph"/>
        <w:numPr>
          <w:ilvl w:val="0"/>
          <w:numId w:val="2"/>
        </w:numPr>
        <w:spacing w:after="80"/>
      </w:pPr>
      <w:r>
        <w:t xml:space="preserve">Section « Candidats recommandés » pour les jobs encore non pourvus.</w:t>
      </w:r>
    </w:p>
    <w:p>
      <w:pPr>
        <w:pStyle w:val="ListParagraph"/>
        <w:numPr>
          <w:ilvl w:val="0"/>
          <w:numId w:val="2"/>
        </w:numPr>
        <w:spacing w:after="80"/>
      </w:pPr>
      <w:r>
        <w:t xml:space="preserve">Barre de navigation basse (mobile) : Accueil, Mes jobs, Candidats, Messages, Profil.</w:t>
      </w:r>
    </w:p>
    <w:p>
      <w:pPr>
        <w:pStyle w:val="Heading2"/>
      </w:pPr>
      <w:r>
        <w:t xml:space="preserve">16.4 Tableau de bord (Dashboard)</w:t>
      </w:r>
    </w:p>
    <w:p>
      <w:pPr>
        <w:pStyle w:val="ListParagraph"/>
        <w:numPr>
          <w:ilvl w:val="0"/>
          <w:numId w:val="2"/>
        </w:numPr>
        <w:spacing w:after="80"/>
      </w:pPr>
      <w:r>
        <w:t xml:space="preserve">En-tête avec nom de l’utilisateur, photo de profil et résumé chiffré (jobs actifs, candidatures, note moyenne).</w:t>
      </w:r>
    </w:p>
    <w:p>
      <w:pPr>
        <w:pStyle w:val="ListParagraph"/>
        <w:numPr>
          <w:ilvl w:val="0"/>
          <w:numId w:val="2"/>
        </w:numPr>
        <w:spacing w:after="80"/>
      </w:pPr>
      <w:r>
        <w:t xml:space="preserve">Graphiques simplifiés (ex. : évolution des candidatures sur 30 jours pour un Employeur ; taux de réponse pour un Candidat).</w:t>
      </w:r>
    </w:p>
    <w:p>
      <w:pPr>
        <w:pStyle w:val="ListParagraph"/>
        <w:numPr>
          <w:ilvl w:val="0"/>
          <w:numId w:val="2"/>
        </w:numPr>
        <w:spacing w:after="80"/>
      </w:pPr>
      <w:r>
        <w:t xml:space="preserve">Liste d’actions rapides contextuelles (ex. : « 3 candidatures en attente de réponse »).</w:t>
      </w:r>
    </w:p>
    <w:p>
      <w:pPr>
        <w:pStyle w:val="Heading2"/>
      </w:pPr>
      <w:r>
        <w:t xml:space="preserve">16.5 Page de recherche avancée</w:t>
      </w:r>
    </w:p>
    <w:p>
      <w:pPr>
        <w:pStyle w:val="ListParagraph"/>
        <w:numPr>
          <w:ilvl w:val="0"/>
          <w:numId w:val="2"/>
        </w:numPr>
        <w:spacing w:after="80"/>
      </w:pPr>
      <w:r>
        <w:t xml:space="preserve">Barre de recherche libre (mots-clés).</w:t>
      </w:r>
    </w:p>
    <w:p>
      <w:pPr>
        <w:pStyle w:val="ListParagraph"/>
        <w:numPr>
          <w:ilvl w:val="0"/>
          <w:numId w:val="2"/>
        </w:numPr>
        <w:spacing w:after="80"/>
      </w:pPr>
      <w:r>
        <w:t xml:space="preserve">Panneau de filtres : catégorie, sous-catégorie, distance (slider en km), fourchette de salaire (slider double), date, niveau d’urgence.</w:t>
      </w:r>
    </w:p>
    <w:p>
      <w:pPr>
        <w:pStyle w:val="ListParagraph"/>
        <w:numPr>
          <w:ilvl w:val="0"/>
          <w:numId w:val="2"/>
        </w:numPr>
        <w:spacing w:after="80"/>
      </w:pPr>
      <w:r>
        <w:t xml:space="preserve">Bouton « Appliquer les filtres » et « Réinitialiser ».</w:t>
      </w:r>
    </w:p>
    <w:p>
      <w:pPr>
        <w:pStyle w:val="ListParagraph"/>
        <w:numPr>
          <w:ilvl w:val="0"/>
          <w:numId w:val="2"/>
        </w:numPr>
        <w:spacing w:after="80"/>
      </w:pPr>
      <w:r>
        <w:t xml:space="preserve">Résultats sous forme de liste avec option de bascule « Vue carte » affichant les jobs sur une carte géographique.</w:t>
      </w:r>
    </w:p>
    <w:p>
      <w:pPr>
        <w:pStyle w:val="Heading2"/>
      </w:pPr>
      <w:r>
        <w:t xml:space="preserve">16.6 Page de publication d’un job (formulaire en étapes)</w:t>
      </w:r>
    </w:p>
    <w:p>
      <w:pPr>
        <w:pStyle w:val="ListParagraph"/>
        <w:numPr>
          <w:ilvl w:val="0"/>
          <w:numId w:val="9"/>
        </w:numPr>
        <w:spacing w:after="80"/>
      </w:pPr>
      <w:r>
        <w:t xml:space="preserve">Étape 1 – Catégorie : sélection visuelle par pictogrammes (Bricolage, Ménage, Garde, etc.).</w:t>
      </w:r>
    </w:p>
    <w:p>
      <w:pPr>
        <w:pStyle w:val="ListParagraph"/>
        <w:numPr>
          <w:ilvl w:val="0"/>
          <w:numId w:val="9"/>
        </w:numPr>
        <w:spacing w:after="80"/>
      </w:pPr>
      <w:r>
        <w:t xml:space="preserve">Étape 2 – Détails : titre, description, compétences requises (tags suggérés selon la catégorie).</w:t>
      </w:r>
    </w:p>
    <w:p>
      <w:pPr>
        <w:pStyle w:val="ListParagraph"/>
        <w:numPr>
          <w:ilvl w:val="0"/>
          <w:numId w:val="9"/>
        </w:numPr>
        <w:spacing w:after="80"/>
      </w:pPr>
      <w:r>
        <w:t xml:space="preserve">Étape 3 – Lieu et date : champ d’adresse avec autocomplétion et carte de confirmation, sélecteur de date/heure.</w:t>
      </w:r>
    </w:p>
    <w:p>
      <w:pPr>
        <w:pStyle w:val="ListParagraph"/>
        <w:numPr>
          <w:ilvl w:val="0"/>
          <w:numId w:val="9"/>
        </w:numPr>
        <w:spacing w:after="80"/>
      </w:pPr>
      <w:r>
        <w:t xml:space="preserve">Étape 4 – Rémunération : type (horaire/forfait), montant, nombre de personnes recherchées.</w:t>
      </w:r>
    </w:p>
    <w:p>
      <w:pPr>
        <w:pStyle w:val="ListParagraph"/>
        <w:numPr>
          <w:ilvl w:val="0"/>
          <w:numId w:val="9"/>
        </w:numPr>
        <w:spacing w:after="80"/>
      </w:pPr>
      <w:r>
        <w:t xml:space="preserve">Étape 5 – Médias : ajout de photos/documents (optionnel).</w:t>
      </w:r>
    </w:p>
    <w:p>
      <w:pPr>
        <w:pStyle w:val="ListParagraph"/>
        <w:numPr>
          <w:ilvl w:val="0"/>
          <w:numId w:val="9"/>
        </w:numPr>
        <w:spacing w:after="80"/>
      </w:pPr>
      <w:r>
        <w:t xml:space="preserve">Étape 6 – Récapitulatif et publication : aperçu de l’annonce telle qu’elle sera vue par les candidats, bouton « Publier ».</w:t>
      </w:r>
    </w:p>
    <w:p>
      <w:pPr>
        <w:spacing w:after="160"/>
      </w:pPr>
      <w:r>
        <w:t xml:space="preserve">Une barre de progression en haut de l’écran indique l’étape en cours sur les 6 étapes.</w:t>
      </w:r>
    </w:p>
    <w:p>
      <w:pPr>
        <w:pStyle w:val="Heading2"/>
      </w:pPr>
      <w:r>
        <w:t xml:space="preserve">16.7 Page de profil</w:t>
      </w:r>
    </w:p>
    <w:p>
      <w:pPr>
        <w:pStyle w:val="Heading3"/>
      </w:pPr>
      <w:r>
        <w:t xml:space="preserve">16.7.1 Profil Candidat</w:t>
      </w:r>
    </w:p>
    <w:p>
      <w:pPr>
        <w:pStyle w:val="ListParagraph"/>
        <w:numPr>
          <w:ilvl w:val="0"/>
          <w:numId w:val="2"/>
        </w:numPr>
        <w:spacing w:after="80"/>
      </w:pPr>
      <w:r>
        <w:t xml:space="preserve">Photo de profil, nom, note moyenne (étoiles) et badge de vérification d’identité.</w:t>
      </w:r>
    </w:p>
    <w:p>
      <w:pPr>
        <w:pStyle w:val="ListParagraph"/>
        <w:numPr>
          <w:ilvl w:val="0"/>
          <w:numId w:val="2"/>
        </w:numPr>
        <w:spacing w:after="80"/>
      </w:pPr>
      <w:r>
        <w:t xml:space="preserve">Section CV : compétences (tags), expériences (liste chronologique), disponibilités (mini-calendrier).</w:t>
      </w:r>
    </w:p>
    <w:p>
      <w:pPr>
        <w:pStyle w:val="ListParagraph"/>
        <w:numPr>
          <w:ilvl w:val="0"/>
          <w:numId w:val="2"/>
        </w:numPr>
        <w:spacing w:after="80"/>
      </w:pPr>
      <w:r>
        <w:t xml:space="preserve">Section avis reçus avec note moyenne et commentaires récents.</w:t>
      </w:r>
    </w:p>
    <w:p>
      <w:pPr>
        <w:pStyle w:val="ListParagraph"/>
        <w:numPr>
          <w:ilvl w:val="0"/>
          <w:numId w:val="2"/>
        </w:numPr>
        <w:spacing w:after="80"/>
      </w:pPr>
      <w:r>
        <w:t xml:space="preserve">Bouton « Modifier le profil ».</w:t>
      </w:r>
    </w:p>
    <w:p>
      <w:pPr>
        <w:pStyle w:val="Heading3"/>
      </w:pPr>
      <w:r>
        <w:t xml:space="preserve">16.7.2 Profil Employeur</w:t>
      </w:r>
    </w:p>
    <w:p>
      <w:pPr>
        <w:pStyle w:val="ListParagraph"/>
        <w:numPr>
          <w:ilvl w:val="0"/>
          <w:numId w:val="2"/>
        </w:numPr>
        <w:spacing w:after="80"/>
      </w:pPr>
      <w:r>
        <w:t xml:space="preserve">Photo, nom, note moyenne, badge de vérification.</w:t>
      </w:r>
    </w:p>
    <w:p>
      <w:pPr>
        <w:pStyle w:val="ListParagraph"/>
        <w:numPr>
          <w:ilvl w:val="0"/>
          <w:numId w:val="2"/>
        </w:numPr>
        <w:spacing w:after="80"/>
      </w:pPr>
      <w:r>
        <w:t xml:space="preserve">Historique des jobs publiés (avec indicateur public/privé).</w:t>
      </w:r>
    </w:p>
    <w:p>
      <w:pPr>
        <w:pStyle w:val="ListParagraph"/>
        <w:numPr>
          <w:ilvl w:val="0"/>
          <w:numId w:val="2"/>
        </w:numPr>
        <w:spacing w:after="80"/>
      </w:pPr>
      <w:r>
        <w:t xml:space="preserve">Avis reçus de la part des candidats.</w:t>
      </w:r>
    </w:p>
    <w:p>
      <w:pPr>
        <w:pStyle w:val="Heading2"/>
      </w:pPr>
      <w:r>
        <w:t xml:space="preserve">16.8 Page Paramètres</w:t>
      </w:r>
    </w:p>
    <w:p>
      <w:pPr>
        <w:pStyle w:val="ListParagraph"/>
        <w:numPr>
          <w:ilvl w:val="0"/>
          <w:numId w:val="2"/>
        </w:numPr>
        <w:spacing w:after="80"/>
      </w:pPr>
      <w:r>
        <w:t xml:space="preserve">Sous-sections : Compte, Sécurité (2FA, sessions actives), Notifications (par canal et catégorie), Confidentialité (RGPD : export, suppression du compte), Langue, Aide &amp; Support.</w:t>
      </w:r>
    </w:p>
    <w:p>
      <w:pPr>
        <w:pStyle w:val="Heading2"/>
      </w:pPr>
      <w:r>
        <w:t xml:space="preserve">16.9 Page Messagerie</w:t>
      </w:r>
    </w:p>
    <w:p>
      <w:pPr>
        <w:pStyle w:val="ListParagraph"/>
        <w:numPr>
          <w:ilvl w:val="0"/>
          <w:numId w:val="2"/>
        </w:numPr>
        <w:spacing w:after="80"/>
      </w:pPr>
      <w:r>
        <w:t xml:space="preserve">Liste des conversations à gauche (Web) ou en page d’accueil de l’onglet Messages (Mobile), avec aperçu du dernier message et indicateur non lu.</w:t>
      </w:r>
    </w:p>
    <w:p>
      <w:pPr>
        <w:pStyle w:val="ListParagraph"/>
        <w:numPr>
          <w:ilvl w:val="0"/>
          <w:numId w:val="2"/>
        </w:numPr>
        <w:spacing w:after="80"/>
      </w:pPr>
      <w:r>
        <w:t xml:space="preserve">Fenêtre de conversation : fil de discussion, zone de saisie avec icônes (photo, document, position GPS).</w:t>
      </w:r>
    </w:p>
    <w:p>
      <w:pPr>
        <w:pStyle w:val="ListParagraph"/>
        <w:numPr>
          <w:ilvl w:val="0"/>
          <w:numId w:val="2"/>
        </w:numPr>
        <w:spacing w:after="80"/>
      </w:pPr>
      <w:r>
        <w:t xml:space="preserve">Bandeau contextuel rappelant le job concerné par la conversation, avec accès rapide à ses détails.</w:t>
      </w:r>
    </w:p>
    <w:p>
      <w:pPr>
        <w:pStyle w:val="Heading2"/>
      </w:pPr>
      <w:r>
        <w:t xml:space="preserve">16.10 Page Notifications</w:t>
      </w:r>
    </w:p>
    <w:p>
      <w:pPr>
        <w:pStyle w:val="ListParagraph"/>
        <w:numPr>
          <w:ilvl w:val="0"/>
          <w:numId w:val="2"/>
        </w:numPr>
        <w:spacing w:after="80"/>
      </w:pPr>
      <w:r>
        <w:t xml:space="preserve">Liste chronologique inversée (plus récent en haut), regroupée par jour.</w:t>
      </w:r>
    </w:p>
    <w:p>
      <w:pPr>
        <w:pStyle w:val="ListParagraph"/>
        <w:numPr>
          <w:ilvl w:val="0"/>
          <w:numId w:val="2"/>
        </w:numPr>
        <w:spacing w:after="80"/>
      </w:pPr>
      <w:r>
        <w:t xml:space="preserve">Icône distinctive par type de notification (matching, message, paiement, avis).</w:t>
      </w:r>
    </w:p>
    <w:p>
      <w:pPr>
        <w:pStyle w:val="ListParagraph"/>
        <w:numPr>
          <w:ilvl w:val="0"/>
          <w:numId w:val="2"/>
        </w:numPr>
        <w:spacing w:after="80"/>
      </w:pPr>
      <w:r>
        <w:t xml:space="preserve">Action « Tout marquer comme lu ».</w:t>
      </w:r>
    </w:p>
    <w:p>
      <w:pPr>
        <w:pStyle w:val="Heading2"/>
      </w:pPr>
      <w:r>
        <w:t xml:space="preserve">16.11 Page Paiements</w:t>
      </w:r>
    </w:p>
    <w:p>
      <w:pPr>
        <w:pStyle w:val="ListParagraph"/>
        <w:numPr>
          <w:ilvl w:val="0"/>
          <w:numId w:val="2"/>
        </w:numPr>
        <w:spacing w:after="80"/>
      </w:pPr>
      <w:r>
        <w:t xml:space="preserve">Vue Employeur : historique des paiements effectués, statut (séquestré/libéré/remboursé), accès aux factures.</w:t>
      </w:r>
    </w:p>
    <w:p>
      <w:pPr>
        <w:pStyle w:val="ListParagraph"/>
        <w:numPr>
          <w:ilvl w:val="0"/>
          <w:numId w:val="2"/>
        </w:numPr>
        <w:spacing w:after="80"/>
      </w:pPr>
      <w:r>
        <w:t xml:space="preserve">Vue Candidat : historique des paiements reçus, montant net après commission, accès aux factures.</w:t>
      </w:r>
    </w:p>
    <w:p>
      <w:pPr>
        <w:pStyle w:val="ListParagraph"/>
        <w:numPr>
          <w:ilvl w:val="0"/>
          <w:numId w:val="2"/>
        </w:numPr>
        <w:spacing w:after="80"/>
      </w:pPr>
      <w:r>
        <w:t xml:space="preserve">Écran de paiement : récapitulatif du montant, sélection du moyen de paiement, bouton de confirmation sécurisé.</w:t>
      </w:r>
    </w:p>
    <w:p>
      <w:pPr>
        <w:pStyle w:val="Heading2"/>
      </w:pPr>
      <w:r>
        <w:t xml:space="preserve">16.12 Interface Administration (back-office Web)</w:t>
      </w:r>
    </w:p>
    <w:p>
      <w:pPr>
        <w:pStyle w:val="ListParagraph"/>
        <w:numPr>
          <w:ilvl w:val="0"/>
          <w:numId w:val="2"/>
        </w:numPr>
        <w:spacing w:after="80"/>
      </w:pPr>
      <w:r>
        <w:t xml:space="preserve">Menu latéral fixe avec les sections : Tableau de bord, Utilisateurs, Jobs, Catégories, Paiements, Signalements, Litiges, Avis, Contenu, Paramètres, Journal d’activité.</w:t>
      </w:r>
    </w:p>
    <w:p>
      <w:pPr>
        <w:pStyle w:val="ListParagraph"/>
        <w:numPr>
          <w:ilvl w:val="0"/>
          <w:numId w:val="2"/>
        </w:numPr>
        <w:spacing w:after="80"/>
      </w:pPr>
      <w:r>
        <w:t xml:space="preserve">Tableau de bord central avec cartes de KPI et graphiques.</w:t>
      </w:r>
    </w:p>
    <w:p>
      <w:pPr>
        <w:pStyle w:val="ListParagraph"/>
        <w:numPr>
          <w:ilvl w:val="0"/>
          <w:numId w:val="2"/>
        </w:numPr>
        <w:spacing w:after="80"/>
      </w:pPr>
      <w:r>
        <w:t xml:space="preserve">Tables de données avec recherche, filtres, tri et actions en masse (valider plusieurs comptes, exporter une sélection).</w:t>
      </w:r>
    </w:p>
    <w:p>
      <w:pPr>
        <w:pStyle w:val="Heading2"/>
      </w:pPr>
      <w:r>
        <w:t xml:space="preserve">16.13 Exemple de parcours utilisateur complet – du job à la mission terminée</w:t>
      </w:r>
    </w:p>
    <w:p>
      <w:pPr>
        <w:pStyle w:val="ListParagraph"/>
        <w:numPr>
          <w:ilvl w:val="0"/>
          <w:numId w:val="10"/>
        </w:numPr>
        <w:spacing w:after="80"/>
      </w:pPr>
      <w:r>
        <w:t xml:space="preserve">Un Employeur publie un job de « Montage de meuble » en suivant le formulaire en 6 étapes (section 16.6).</w:t>
      </w:r>
    </w:p>
    <w:p>
      <w:pPr>
        <w:pStyle w:val="ListParagraph"/>
        <w:numPr>
          <w:ilvl w:val="0"/>
          <w:numId w:val="10"/>
        </w:numPr>
        <w:spacing w:after="80"/>
      </w:pPr>
      <w:r>
        <w:t xml:space="preserve">Le moteur de matching identifie 12 candidats pertinents et leur envoie une notification push.</w:t>
      </w:r>
    </w:p>
    <w:p>
      <w:pPr>
        <w:pStyle w:val="ListParagraph"/>
        <w:numPr>
          <w:ilvl w:val="0"/>
          <w:numId w:val="10"/>
        </w:numPr>
        <w:spacing w:after="80"/>
      </w:pPr>
      <w:r>
        <w:t xml:space="preserve">Un Candidat reçoit la notification, consulte l’offre depuis l’écran « Offres recommandées » et postule en un clic avec un message personnalisé.</w:t>
      </w:r>
    </w:p>
    <w:p>
      <w:pPr>
        <w:pStyle w:val="ListParagraph"/>
        <w:numPr>
          <w:ilvl w:val="0"/>
          <w:numId w:val="10"/>
        </w:numPr>
        <w:spacing w:after="80"/>
      </w:pPr>
      <w:r>
        <w:t xml:space="preserve">L’Employeur reçoit une notification de nouvelle candidature, consulte le profil du Candidat et engage une conversation via la messagerie.</w:t>
      </w:r>
    </w:p>
    <w:p>
      <w:pPr>
        <w:pStyle w:val="ListParagraph"/>
        <w:numPr>
          <w:ilvl w:val="0"/>
          <w:numId w:val="10"/>
        </w:numPr>
        <w:spacing w:after="80"/>
      </w:pPr>
      <w:r>
        <w:t xml:space="preserve">L’Employeur accepte la candidature ; l’écran de paiement s’affiche pour sécuriser les fonds en séquestre.</w:t>
      </w:r>
    </w:p>
    <w:p>
      <w:pPr>
        <w:pStyle w:val="ListParagraph"/>
        <w:numPr>
          <w:ilvl w:val="0"/>
          <w:numId w:val="10"/>
        </w:numPr>
        <w:spacing w:after="80"/>
      </w:pPr>
      <w:r>
        <w:t xml:space="preserve">Le jour J, le Candidat réalise la mission ; les deux parties peuvent échanger leur position GPS via la messagerie.</w:t>
      </w:r>
    </w:p>
    <w:p>
      <w:pPr>
        <w:pStyle w:val="ListParagraph"/>
        <w:numPr>
          <w:ilvl w:val="0"/>
          <w:numId w:val="10"/>
        </w:numPr>
        <w:spacing w:after="80"/>
      </w:pPr>
      <w:r>
        <w:t xml:space="preserve">L’Employeur confirme la bonne exécution depuis l’écran du job ; les fonds sont libérés vers le Candidat.</w:t>
      </w:r>
    </w:p>
    <w:p>
      <w:pPr>
        <w:pStyle w:val="ListParagraph"/>
        <w:numPr>
          <w:ilvl w:val="0"/>
          <w:numId w:val="10"/>
        </w:numPr>
        <w:spacing w:after="80"/>
      </w:pPr>
      <w:r>
        <w:t xml:space="preserve">Les deux parties sont invitées à laisser un avis ; les notes et commentaires sont publiés après double évaluation.</w:t>
      </w:r>
    </w:p>
    <w:p>
      <w:r>
        <w:br w:type="page"/>
      </w:r>
    </w:p>
    <w:p>
      <w:pPr>
        <w:pStyle w:val="Heading1"/>
      </w:pPr>
      <w:r>
        <w:t xml:space="preserve">17. User Stories</w:t>
      </w:r>
    </w:p>
    <w:p>
      <w:pPr>
        <w:pBdr>
          <w:left w:val="single" w:color="2E8B8B" w:sz="12" w:space="8"/>
        </w:pBdr>
        <w:spacing w:after="160"/>
        <w:ind w:left="480"/>
      </w:pPr>
      <w:r>
        <w:rPr>
          <w:i/>
          <w:iCs/>
          <w:color w:val="595959"/>
        </w:rPr>
        <w:t xml:space="preserve">Les User Stories ci-dessous couvrent l’ensemble des modules fonctionnels de la plateforme, au format « En tant que ... je souhaite ... afin de ... ». Elles constituent la base du backlog produit et du découpage en sprints (voir section 18).</w:t>
      </w:r>
    </w:p>
    <w:p>
      <w:pPr>
        <w:pStyle w:val="Heading2"/>
      </w:pPr>
      <w:r>
        <w:t xml:space="preserve">17.1 Inscription et authentification</w:t>
      </w:r>
    </w:p>
    <w:p>
      <w:pPr>
        <w:pStyle w:val="ListParagraph"/>
        <w:numPr>
          <w:ilvl w:val="0"/>
          <w:numId w:val="11"/>
        </w:numPr>
        <w:spacing w:after="100"/>
      </w:pPr>
      <w:r>
        <w:rPr>
          <w:b/>
          <w:bCs/>
        </w:rPr>
        <w:t xml:space="preserve">En tant que visiteur, </w:t>
      </w:r>
      <w:r>
        <w:t xml:space="preserve">je souhaite créer un compte avec mon email et mon mot de passe, </w:t>
      </w:r>
      <w:r>
        <w:rPr>
          <w:i/>
          <w:iCs/>
        </w:rPr>
        <w:t xml:space="preserve">afin de accéder à la plateforme.</w:t>
      </w:r>
    </w:p>
    <w:p>
      <w:pPr>
        <w:pStyle w:val="ListParagraph"/>
        <w:numPr>
          <w:ilvl w:val="0"/>
          <w:numId w:val="11"/>
        </w:numPr>
        <w:spacing w:after="100"/>
      </w:pPr>
      <w:r>
        <w:rPr>
          <w:b/>
          <w:bCs/>
        </w:rPr>
        <w:t xml:space="preserve">En tant que visiteur, </w:t>
      </w:r>
      <w:r>
        <w:t xml:space="preserve">je souhaite créer un compte via Google, </w:t>
      </w:r>
      <w:r>
        <w:rPr>
          <w:i/>
          <w:iCs/>
        </w:rPr>
        <w:t xml:space="preserve">afin de m’inscrire rapidement sans saisir de mot de passe.</w:t>
      </w:r>
    </w:p>
    <w:p>
      <w:pPr>
        <w:pStyle w:val="ListParagraph"/>
        <w:numPr>
          <w:ilvl w:val="0"/>
          <w:numId w:val="11"/>
        </w:numPr>
        <w:spacing w:after="100"/>
      </w:pPr>
      <w:r>
        <w:rPr>
          <w:b/>
          <w:bCs/>
        </w:rPr>
        <w:t xml:space="preserve">En tant que visiteur, </w:t>
      </w:r>
      <w:r>
        <w:t xml:space="preserve">je souhaite créer un compte via Apple, </w:t>
      </w:r>
      <w:r>
        <w:rPr>
          <w:i/>
          <w:iCs/>
        </w:rPr>
        <w:t xml:space="preserve">afin de m’inscrire rapidement sur mon iPhone.</w:t>
      </w:r>
    </w:p>
    <w:p>
      <w:pPr>
        <w:pStyle w:val="ListParagraph"/>
        <w:numPr>
          <w:ilvl w:val="0"/>
          <w:numId w:val="11"/>
        </w:numPr>
        <w:spacing w:after="100"/>
      </w:pPr>
      <w:r>
        <w:rPr>
          <w:b/>
          <w:bCs/>
        </w:rPr>
        <w:t xml:space="preserve">En tant que visiteur, </w:t>
      </w:r>
      <w:r>
        <w:t xml:space="preserve">je souhaite créer un compte via Facebook, </w:t>
      </w:r>
      <w:r>
        <w:rPr>
          <w:i/>
          <w:iCs/>
        </w:rPr>
        <w:t xml:space="preserve">afin de réutiliser mon identité existante.</w:t>
      </w:r>
    </w:p>
    <w:p>
      <w:pPr>
        <w:pStyle w:val="ListParagraph"/>
        <w:numPr>
          <w:ilvl w:val="0"/>
          <w:numId w:val="11"/>
        </w:numPr>
        <w:spacing w:after="100"/>
      </w:pPr>
      <w:r>
        <w:rPr>
          <w:b/>
          <w:bCs/>
        </w:rPr>
        <w:t xml:space="preserve">En tant que nouvel utilisateur, </w:t>
      </w:r>
      <w:r>
        <w:t xml:space="preserve">je souhaite choisir si je recherche un emploi ou si j’en propose un, </w:t>
      </w:r>
      <w:r>
        <w:rPr>
          <w:i/>
          <w:iCs/>
        </w:rPr>
        <w:t xml:space="preserve">afin de accéder à l’interface adaptée à mon besoin.</w:t>
      </w:r>
    </w:p>
    <w:p>
      <w:pPr>
        <w:pStyle w:val="ListParagraph"/>
        <w:numPr>
          <w:ilvl w:val="0"/>
          <w:numId w:val="11"/>
        </w:numPr>
        <w:spacing w:after="100"/>
      </w:pPr>
      <w:r>
        <w:rPr>
          <w:b/>
          <w:bCs/>
        </w:rPr>
        <w:t xml:space="preserve">En tant que nouvel utilisateur, </w:t>
      </w:r>
      <w:r>
        <w:t xml:space="preserve">je souhaite recevoir un email de confirmation, </w:t>
      </w:r>
      <w:r>
        <w:rPr>
          <w:i/>
          <w:iCs/>
        </w:rPr>
        <w:t xml:space="preserve">afin de valider mon adresse email.</w:t>
      </w:r>
    </w:p>
    <w:p>
      <w:pPr>
        <w:pStyle w:val="ListParagraph"/>
        <w:numPr>
          <w:ilvl w:val="0"/>
          <w:numId w:val="11"/>
        </w:numPr>
        <w:spacing w:after="100"/>
      </w:pPr>
      <w:r>
        <w:rPr>
          <w:b/>
          <w:bCs/>
        </w:rPr>
        <w:t xml:space="preserve">En tant que nouvel utilisateur, </w:t>
      </w:r>
      <w:r>
        <w:t xml:space="preserve">je souhaite recevoir un code SMS de vérification, </w:t>
      </w:r>
      <w:r>
        <w:rPr>
          <w:i/>
          <w:iCs/>
        </w:rPr>
        <w:t xml:space="preserve">afin de confirmer mon numéro de téléphone.</w:t>
      </w:r>
    </w:p>
    <w:p>
      <w:pPr>
        <w:pStyle w:val="ListParagraph"/>
        <w:numPr>
          <w:ilvl w:val="0"/>
          <w:numId w:val="11"/>
        </w:numPr>
        <w:spacing w:after="100"/>
      </w:pPr>
      <w:r>
        <w:rPr>
          <w:b/>
          <w:bCs/>
        </w:rPr>
        <w:t xml:space="preserve">En tant que utilisateur, </w:t>
      </w:r>
      <w:r>
        <w:t xml:space="preserve">je souhaite me connecter avec mon email et mon mot de passe, </w:t>
      </w:r>
      <w:r>
        <w:rPr>
          <w:i/>
          <w:iCs/>
        </w:rPr>
        <w:t xml:space="preserve">afin de accéder à mon compte.</w:t>
      </w:r>
    </w:p>
    <w:p>
      <w:pPr>
        <w:pStyle w:val="ListParagraph"/>
        <w:numPr>
          <w:ilvl w:val="0"/>
          <w:numId w:val="11"/>
        </w:numPr>
        <w:spacing w:after="100"/>
      </w:pPr>
      <w:r>
        <w:rPr>
          <w:b/>
          <w:bCs/>
        </w:rPr>
        <w:t xml:space="preserve">En tant que utilisateur, </w:t>
      </w:r>
      <w:r>
        <w:t xml:space="preserve">je souhaite réinitialiser mon mot de passe oublié, </w:t>
      </w:r>
      <w:r>
        <w:rPr>
          <w:i/>
          <w:iCs/>
        </w:rPr>
        <w:t xml:space="preserve">afin de retrouver l’accès à mon compte.</w:t>
      </w:r>
    </w:p>
    <w:p>
      <w:pPr>
        <w:pStyle w:val="ListParagraph"/>
        <w:numPr>
          <w:ilvl w:val="0"/>
          <w:numId w:val="11"/>
        </w:numPr>
        <w:spacing w:after="100"/>
      </w:pPr>
      <w:r>
        <w:rPr>
          <w:b/>
          <w:bCs/>
        </w:rPr>
        <w:t xml:space="preserve">En tant que utilisateur, </w:t>
      </w:r>
      <w:r>
        <w:t xml:space="preserve">je souhaite activer la double authentification, </w:t>
      </w:r>
      <w:r>
        <w:rPr>
          <w:i/>
          <w:iCs/>
        </w:rPr>
        <w:t xml:space="preserve">afin de sécuriser davantage mon compte.</w:t>
      </w:r>
    </w:p>
    <w:p>
      <w:pPr>
        <w:pStyle w:val="ListParagraph"/>
        <w:numPr>
          <w:ilvl w:val="0"/>
          <w:numId w:val="11"/>
        </w:numPr>
        <w:spacing w:after="100"/>
      </w:pPr>
      <w:r>
        <w:rPr>
          <w:b/>
          <w:bCs/>
        </w:rPr>
        <w:t xml:space="preserve">En tant que utilisateur, </w:t>
      </w:r>
      <w:r>
        <w:t xml:space="preserve">je souhaite me déconnecter de la plateforme, </w:t>
      </w:r>
      <w:r>
        <w:rPr>
          <w:i/>
          <w:iCs/>
        </w:rPr>
        <w:t xml:space="preserve">afin de protéger mon compte sur un appareil partagé.</w:t>
      </w:r>
    </w:p>
    <w:p>
      <w:pPr>
        <w:pStyle w:val="ListParagraph"/>
        <w:numPr>
          <w:ilvl w:val="0"/>
          <w:numId w:val="11"/>
        </w:numPr>
        <w:spacing w:after="100"/>
      </w:pPr>
      <w:r>
        <w:rPr>
          <w:b/>
          <w:bCs/>
        </w:rPr>
        <w:t xml:space="preserve">En tant que utilisateur, </w:t>
      </w:r>
      <w:r>
        <w:t xml:space="preserve">je souhaite voir la liste des appareils connectés à mon compte, </w:t>
      </w:r>
      <w:r>
        <w:rPr>
          <w:i/>
          <w:iCs/>
        </w:rPr>
        <w:t xml:space="preserve">afin de détecter une connexion suspecte.</w:t>
      </w:r>
    </w:p>
    <w:p>
      <w:pPr>
        <w:pStyle w:val="ListParagraph"/>
        <w:numPr>
          <w:ilvl w:val="0"/>
          <w:numId w:val="11"/>
        </w:numPr>
        <w:spacing w:after="100"/>
      </w:pPr>
      <w:r>
        <w:rPr>
          <w:b/>
          <w:bCs/>
        </w:rPr>
        <w:t xml:space="preserve">En tant que utilisateur, </w:t>
      </w:r>
      <w:r>
        <w:t xml:space="preserve">je souhaite activer un second rôle (Candidat ou Employeur), </w:t>
      </w:r>
      <w:r>
        <w:rPr>
          <w:i/>
          <w:iCs/>
        </w:rPr>
        <w:t xml:space="preserve">afin de utiliser la plateforme des deux côtés sans créer un second compte.</w:t>
      </w:r>
    </w:p>
    <w:p>
      <w:pPr>
        <w:pStyle w:val="ListParagraph"/>
        <w:numPr>
          <w:ilvl w:val="0"/>
          <w:numId w:val="11"/>
        </w:numPr>
        <w:spacing w:after="100"/>
      </w:pPr>
      <w:r>
        <w:rPr>
          <w:b/>
          <w:bCs/>
        </w:rPr>
        <w:t xml:space="preserve">En tant que administrateur, </w:t>
      </w:r>
      <w:r>
        <w:t xml:space="preserve">je souhaite imposer la double authentification aux comptes internes, </w:t>
      </w:r>
      <w:r>
        <w:rPr>
          <w:i/>
          <w:iCs/>
        </w:rPr>
        <w:t xml:space="preserve">afin de renforcer la sécurité du back-office.</w:t>
      </w:r>
    </w:p>
    <w:p>
      <w:pPr>
        <w:pStyle w:val="Heading2"/>
      </w:pPr>
      <w:r>
        <w:t xml:space="preserve">17.2 Profil utilisateur</w:t>
      </w:r>
    </w:p>
    <w:p>
      <w:pPr>
        <w:pStyle w:val="ListParagraph"/>
        <w:numPr>
          <w:ilvl w:val="0"/>
          <w:numId w:val="11"/>
        </w:numPr>
        <w:spacing w:after="100"/>
      </w:pPr>
      <w:r>
        <w:rPr>
          <w:b/>
          <w:bCs/>
        </w:rPr>
        <w:t xml:space="preserve">En tant que candidat, </w:t>
      </w:r>
      <w:r>
        <w:t xml:space="preserve">je souhaite compléter mon profil avec mes compétences, </w:t>
      </w:r>
      <w:r>
        <w:rPr>
          <w:i/>
          <w:iCs/>
        </w:rPr>
        <w:t xml:space="preserve">afin de être identifié par le moteur de matching.</w:t>
      </w:r>
    </w:p>
    <w:p>
      <w:pPr>
        <w:pStyle w:val="ListParagraph"/>
        <w:numPr>
          <w:ilvl w:val="0"/>
          <w:numId w:val="11"/>
        </w:numPr>
        <w:spacing w:after="100"/>
      </w:pPr>
      <w:r>
        <w:rPr>
          <w:b/>
          <w:bCs/>
        </w:rPr>
        <w:t xml:space="preserve">En tant que candidat, </w:t>
      </w:r>
      <w:r>
        <w:t xml:space="preserve">je souhaite renseigner mes expériences professionnelles, </w:t>
      </w:r>
      <w:r>
        <w:rPr>
          <w:i/>
          <w:iCs/>
        </w:rPr>
        <w:t xml:space="preserve">afin de rassurer les employeurs sur mon sérieux.</w:t>
      </w:r>
    </w:p>
    <w:p>
      <w:pPr>
        <w:pStyle w:val="ListParagraph"/>
        <w:numPr>
          <w:ilvl w:val="0"/>
          <w:numId w:val="11"/>
        </w:numPr>
        <w:spacing w:after="100"/>
      </w:pPr>
      <w:r>
        <w:rPr>
          <w:b/>
          <w:bCs/>
        </w:rPr>
        <w:t xml:space="preserve">En tant que candidat, </w:t>
      </w:r>
      <w:r>
        <w:t xml:space="preserve">je souhaite indiquer mes disponibilités sur un calendrier, </w:t>
      </w:r>
      <w:r>
        <w:rPr>
          <w:i/>
          <w:iCs/>
        </w:rPr>
        <w:t xml:space="preserve">afin de ne recevoir que des offres compatibles avec mon emploi du temps.</w:t>
      </w:r>
    </w:p>
    <w:p>
      <w:pPr>
        <w:pStyle w:val="ListParagraph"/>
        <w:numPr>
          <w:ilvl w:val="0"/>
          <w:numId w:val="11"/>
        </w:numPr>
        <w:spacing w:after="100"/>
      </w:pPr>
      <w:r>
        <w:rPr>
          <w:b/>
          <w:bCs/>
        </w:rPr>
        <w:t xml:space="preserve">En tant que candidat, </w:t>
      </w:r>
      <w:r>
        <w:t xml:space="preserve">je souhaite définir ma zone géographique de mobilité, </w:t>
      </w:r>
      <w:r>
        <w:rPr>
          <w:i/>
          <w:iCs/>
        </w:rPr>
        <w:t xml:space="preserve">afin de ne pas recevoir d’offres trop éloignées.</w:t>
      </w:r>
    </w:p>
    <w:p>
      <w:pPr>
        <w:pStyle w:val="ListParagraph"/>
        <w:numPr>
          <w:ilvl w:val="0"/>
          <w:numId w:val="11"/>
        </w:numPr>
        <w:spacing w:after="100"/>
      </w:pPr>
      <w:r>
        <w:rPr>
          <w:b/>
          <w:bCs/>
        </w:rPr>
        <w:t xml:space="preserve">En tant que candidat, </w:t>
      </w:r>
      <w:r>
        <w:t xml:space="preserve">je souhaite indiquer le salaire que je souhaite percevoir, </w:t>
      </w:r>
      <w:r>
        <w:rPr>
          <w:i/>
          <w:iCs/>
        </w:rPr>
        <w:t xml:space="preserve">afin de être matché avec des offres pertinentes financièrement.</w:t>
      </w:r>
    </w:p>
    <w:p>
      <w:pPr>
        <w:pStyle w:val="ListParagraph"/>
        <w:numPr>
          <w:ilvl w:val="0"/>
          <w:numId w:val="11"/>
        </w:numPr>
        <w:spacing w:after="100"/>
      </w:pPr>
      <w:r>
        <w:rPr>
          <w:b/>
          <w:bCs/>
        </w:rPr>
        <w:t xml:space="preserve">En tant que candidat, </w:t>
      </w:r>
      <w:r>
        <w:t xml:space="preserve">je souhaite uploader mon CV, </w:t>
      </w:r>
      <w:r>
        <w:rPr>
          <w:i/>
          <w:iCs/>
        </w:rPr>
        <w:t xml:space="preserve">afin de présenter mon parcours de façon synthétique.</w:t>
      </w:r>
    </w:p>
    <w:p>
      <w:pPr>
        <w:pStyle w:val="ListParagraph"/>
        <w:numPr>
          <w:ilvl w:val="0"/>
          <w:numId w:val="11"/>
        </w:numPr>
        <w:spacing w:after="100"/>
      </w:pPr>
      <w:r>
        <w:rPr>
          <w:b/>
          <w:bCs/>
        </w:rPr>
        <w:t xml:space="preserve">En tant que candidat, </w:t>
      </w:r>
      <w:r>
        <w:t xml:space="preserve">je souhaite uploader mes diplômes et certifications, </w:t>
      </w:r>
      <w:r>
        <w:rPr>
          <w:i/>
          <w:iCs/>
        </w:rPr>
        <w:t xml:space="preserve">afin de valoriser mes qualifications.</w:t>
      </w:r>
    </w:p>
    <w:p>
      <w:pPr>
        <w:pStyle w:val="ListParagraph"/>
        <w:numPr>
          <w:ilvl w:val="0"/>
          <w:numId w:val="11"/>
        </w:numPr>
        <w:spacing w:after="100"/>
      </w:pPr>
      <w:r>
        <w:rPr>
          <w:b/>
          <w:bCs/>
        </w:rPr>
        <w:t xml:space="preserve">En tant que employeur, </w:t>
      </w:r>
      <w:r>
        <w:t xml:space="preserve">je souhaite compléter mon profil avec mes informations de contact, </w:t>
      </w:r>
      <w:r>
        <w:rPr>
          <w:i/>
          <w:iCs/>
        </w:rPr>
        <w:t xml:space="preserve">afin de rassurer les candidats.</w:t>
      </w:r>
    </w:p>
    <w:p>
      <w:pPr>
        <w:pStyle w:val="ListParagraph"/>
        <w:numPr>
          <w:ilvl w:val="0"/>
          <w:numId w:val="11"/>
        </w:numPr>
        <w:spacing w:after="100"/>
      </w:pPr>
      <w:r>
        <w:rPr>
          <w:b/>
          <w:bCs/>
        </w:rPr>
        <w:t xml:space="preserve">En tant que employeur, </w:t>
      </w:r>
      <w:r>
        <w:t xml:space="preserve">je souhaite ajouter une méthode de paiement à mon profil, </w:t>
      </w:r>
      <w:r>
        <w:rPr>
          <w:i/>
          <w:iCs/>
        </w:rPr>
        <w:t xml:space="preserve">afin de pouvoir payer rapidement une mission.</w:t>
      </w:r>
    </w:p>
    <w:p>
      <w:pPr>
        <w:pStyle w:val="ListParagraph"/>
        <w:numPr>
          <w:ilvl w:val="0"/>
          <w:numId w:val="11"/>
        </w:numPr>
        <w:spacing w:after="100"/>
      </w:pPr>
      <w:r>
        <w:rPr>
          <w:b/>
          <w:bCs/>
        </w:rPr>
        <w:t xml:space="preserve">En tant que utilisateur, </w:t>
      </w:r>
      <w:r>
        <w:t xml:space="preserve">je souhaite modifier ma photo de profil, </w:t>
      </w:r>
      <w:r>
        <w:rPr>
          <w:i/>
          <w:iCs/>
        </w:rPr>
        <w:t xml:space="preserve">afin de personnaliser mon compte.</w:t>
      </w:r>
    </w:p>
    <w:p>
      <w:pPr>
        <w:pStyle w:val="ListParagraph"/>
        <w:numPr>
          <w:ilvl w:val="0"/>
          <w:numId w:val="11"/>
        </w:numPr>
        <w:spacing w:after="100"/>
      </w:pPr>
      <w:r>
        <w:rPr>
          <w:b/>
          <w:bCs/>
        </w:rPr>
        <w:t xml:space="preserve">En tant que utilisateur, </w:t>
      </w:r>
      <w:r>
        <w:t xml:space="preserve">je souhaite vérifier mon identité avec une pièce d’identité, </w:t>
      </w:r>
      <w:r>
        <w:rPr>
          <w:i/>
          <w:iCs/>
        </w:rPr>
        <w:t xml:space="preserve">afin de obtenir un badge de confiance.</w:t>
      </w:r>
    </w:p>
    <w:p>
      <w:pPr>
        <w:pStyle w:val="ListParagraph"/>
        <w:numPr>
          <w:ilvl w:val="0"/>
          <w:numId w:val="11"/>
        </w:numPr>
        <w:spacing w:after="100"/>
      </w:pPr>
      <w:r>
        <w:rPr>
          <w:b/>
          <w:bCs/>
        </w:rPr>
        <w:t xml:space="preserve">En tant que utilisateur, </w:t>
      </w:r>
      <w:r>
        <w:t xml:space="preserve">je souhaite consulter le profil public d’un autre utilisateur, </w:t>
      </w:r>
      <w:r>
        <w:rPr>
          <w:i/>
          <w:iCs/>
        </w:rPr>
        <w:t xml:space="preserve">afin de évaluer sa fiabilité avant d’interagir.</w:t>
      </w:r>
    </w:p>
    <w:p>
      <w:pPr>
        <w:pStyle w:val="ListParagraph"/>
        <w:numPr>
          <w:ilvl w:val="0"/>
          <w:numId w:val="11"/>
        </w:numPr>
        <w:spacing w:after="100"/>
      </w:pPr>
      <w:r>
        <w:rPr>
          <w:b/>
          <w:bCs/>
        </w:rPr>
        <w:t xml:space="preserve">En tant que utilisateur, </w:t>
      </w:r>
      <w:r>
        <w:t xml:space="preserve">je souhaite modifier mes informations personnelles à tout moment, </w:t>
      </w:r>
      <w:r>
        <w:rPr>
          <w:i/>
          <w:iCs/>
        </w:rPr>
        <w:t xml:space="preserve">afin de garder mon profil à jour.</w:t>
      </w:r>
    </w:p>
    <w:p>
      <w:pPr>
        <w:pStyle w:val="ListParagraph"/>
        <w:numPr>
          <w:ilvl w:val="0"/>
          <w:numId w:val="11"/>
        </w:numPr>
        <w:spacing w:after="100"/>
      </w:pPr>
      <w:r>
        <w:rPr>
          <w:b/>
          <w:bCs/>
        </w:rPr>
        <w:t xml:space="preserve">En tant que utilisateur, </w:t>
      </w:r>
      <w:r>
        <w:t xml:space="preserve">je souhaite supprimer mon compte, </w:t>
      </w:r>
      <w:r>
        <w:rPr>
          <w:i/>
          <w:iCs/>
        </w:rPr>
        <w:t xml:space="preserve">afin de exercer mon droit à l’oubli.</w:t>
      </w:r>
    </w:p>
    <w:p>
      <w:pPr>
        <w:pStyle w:val="Heading2"/>
      </w:pPr>
      <w:r>
        <w:t xml:space="preserve">17.3 Publication de jobs</w:t>
      </w:r>
    </w:p>
    <w:p>
      <w:pPr>
        <w:pStyle w:val="ListParagraph"/>
        <w:numPr>
          <w:ilvl w:val="0"/>
          <w:numId w:val="11"/>
        </w:numPr>
        <w:spacing w:after="100"/>
      </w:pPr>
      <w:r>
        <w:rPr>
          <w:b/>
          <w:bCs/>
        </w:rPr>
        <w:t xml:space="preserve">En tant que employeur, </w:t>
      </w:r>
      <w:r>
        <w:t xml:space="preserve">je souhaite publier une offre de job avec un titre et une description, </w:t>
      </w:r>
      <w:r>
        <w:rPr>
          <w:i/>
          <w:iCs/>
        </w:rPr>
        <w:t xml:space="preserve">afin de trouver rapidement un candidat.</w:t>
      </w:r>
    </w:p>
    <w:p>
      <w:pPr>
        <w:pStyle w:val="ListParagraph"/>
        <w:numPr>
          <w:ilvl w:val="0"/>
          <w:numId w:val="11"/>
        </w:numPr>
        <w:spacing w:after="100"/>
      </w:pPr>
      <w:r>
        <w:rPr>
          <w:b/>
          <w:bCs/>
        </w:rPr>
        <w:t xml:space="preserve">En tant que employeur, </w:t>
      </w:r>
      <w:r>
        <w:t xml:space="preserve">je souhaite choisir une catégorie et une sous-catégorie pour mon job, </w:t>
      </w:r>
      <w:r>
        <w:rPr>
          <w:i/>
          <w:iCs/>
        </w:rPr>
        <w:t xml:space="preserve">afin de le rendre visible aux candidats pertinents.</w:t>
      </w:r>
    </w:p>
    <w:p>
      <w:pPr>
        <w:pStyle w:val="ListParagraph"/>
        <w:numPr>
          <w:ilvl w:val="0"/>
          <w:numId w:val="11"/>
        </w:numPr>
        <w:spacing w:after="100"/>
      </w:pPr>
      <w:r>
        <w:rPr>
          <w:b/>
          <w:bCs/>
        </w:rPr>
        <w:t xml:space="preserve">En tant que employeur, </w:t>
      </w:r>
      <w:r>
        <w:t xml:space="preserve">je souhaite indiquer l’adresse exacte de la mission, </w:t>
      </w:r>
      <w:r>
        <w:rPr>
          <w:i/>
          <w:iCs/>
        </w:rPr>
        <w:t xml:space="preserve">afin de permettre au candidat de s’y rendre.</w:t>
      </w:r>
    </w:p>
    <w:p>
      <w:pPr>
        <w:pStyle w:val="ListParagraph"/>
        <w:numPr>
          <w:ilvl w:val="0"/>
          <w:numId w:val="11"/>
        </w:numPr>
        <w:spacing w:after="100"/>
      </w:pPr>
      <w:r>
        <w:rPr>
          <w:b/>
          <w:bCs/>
        </w:rPr>
        <w:t xml:space="preserve">En tant que employeur, </w:t>
      </w:r>
      <w:r>
        <w:t xml:space="preserve">je souhaite indiquer la date et la durée de la mission, </w:t>
      </w:r>
      <w:r>
        <w:rPr>
          <w:i/>
          <w:iCs/>
        </w:rPr>
        <w:t xml:space="preserve">afin de planifier mon besoin précisément.</w:t>
      </w:r>
    </w:p>
    <w:p>
      <w:pPr>
        <w:pStyle w:val="ListParagraph"/>
        <w:numPr>
          <w:ilvl w:val="0"/>
          <w:numId w:val="11"/>
        </w:numPr>
        <w:spacing w:after="100"/>
      </w:pPr>
      <w:r>
        <w:rPr>
          <w:b/>
          <w:bCs/>
        </w:rPr>
        <w:t xml:space="preserve">En tant que employeur, </w:t>
      </w:r>
      <w:r>
        <w:t xml:space="preserve">je souhaite indiquer le salaire proposé, </w:t>
      </w:r>
      <w:r>
        <w:rPr>
          <w:i/>
          <w:iCs/>
        </w:rPr>
        <w:t xml:space="preserve">afin de informer les candidats du budget alloué.</w:t>
      </w:r>
    </w:p>
    <w:p>
      <w:pPr>
        <w:pStyle w:val="ListParagraph"/>
        <w:numPr>
          <w:ilvl w:val="0"/>
          <w:numId w:val="11"/>
        </w:numPr>
        <w:spacing w:after="100"/>
      </w:pPr>
      <w:r>
        <w:rPr>
          <w:b/>
          <w:bCs/>
        </w:rPr>
        <w:t xml:space="preserve">En tant que employeur, </w:t>
      </w:r>
      <w:r>
        <w:t xml:space="preserve">je souhaite ajouter des photos à mon annonce, </w:t>
      </w:r>
      <w:r>
        <w:rPr>
          <w:i/>
          <w:iCs/>
        </w:rPr>
        <w:t xml:space="preserve">afin de illustrer la mission à réaliser.</w:t>
      </w:r>
    </w:p>
    <w:p>
      <w:pPr>
        <w:pStyle w:val="ListParagraph"/>
        <w:numPr>
          <w:ilvl w:val="0"/>
          <w:numId w:val="11"/>
        </w:numPr>
        <w:spacing w:after="100"/>
      </w:pPr>
      <w:r>
        <w:rPr>
          <w:b/>
          <w:bCs/>
        </w:rPr>
        <w:t xml:space="preserve">En tant que employeur, </w:t>
      </w:r>
      <w:r>
        <w:t xml:space="preserve">je souhaite ajouter des documents à mon annonce, </w:t>
      </w:r>
      <w:r>
        <w:rPr>
          <w:i/>
          <w:iCs/>
        </w:rPr>
        <w:t xml:space="preserve">afin de fournir des informations complémentaires (plan, devis).</w:t>
      </w:r>
    </w:p>
    <w:p>
      <w:pPr>
        <w:pStyle w:val="ListParagraph"/>
        <w:numPr>
          <w:ilvl w:val="0"/>
          <w:numId w:val="11"/>
        </w:numPr>
        <w:spacing w:after="100"/>
      </w:pPr>
      <w:r>
        <w:rPr>
          <w:b/>
          <w:bCs/>
        </w:rPr>
        <w:t xml:space="preserve">En tant que employeur, </w:t>
      </w:r>
      <w:r>
        <w:t xml:space="preserve">je souhaite indiquer le nombre de personnes recherchées, </w:t>
      </w:r>
      <w:r>
        <w:rPr>
          <w:i/>
          <w:iCs/>
        </w:rPr>
        <w:t xml:space="preserve">afin de recruter plusieurs candidats si nécessaire.</w:t>
      </w:r>
    </w:p>
    <w:p>
      <w:pPr>
        <w:pStyle w:val="ListParagraph"/>
        <w:numPr>
          <w:ilvl w:val="0"/>
          <w:numId w:val="11"/>
        </w:numPr>
        <w:spacing w:after="100"/>
      </w:pPr>
      <w:r>
        <w:rPr>
          <w:b/>
          <w:bCs/>
        </w:rPr>
        <w:t xml:space="preserve">En tant que employeur, </w:t>
      </w:r>
      <w:r>
        <w:t xml:space="preserve">je souhaite indiquer les compétences requises, </w:t>
      </w:r>
      <w:r>
        <w:rPr>
          <w:i/>
          <w:iCs/>
        </w:rPr>
        <w:t xml:space="preserve">afin de filtrer les candidatures non pertinentes.</w:t>
      </w:r>
    </w:p>
    <w:p>
      <w:pPr>
        <w:pStyle w:val="ListParagraph"/>
        <w:numPr>
          <w:ilvl w:val="0"/>
          <w:numId w:val="11"/>
        </w:numPr>
        <w:spacing w:after="100"/>
      </w:pPr>
      <w:r>
        <w:rPr>
          <w:b/>
          <w:bCs/>
        </w:rPr>
        <w:t xml:space="preserve">En tant que employeur, </w:t>
      </w:r>
      <w:r>
        <w:t xml:space="preserve">je souhaite marquer mon offre comme urgente, </w:t>
      </w:r>
      <w:r>
        <w:rPr>
          <w:i/>
          <w:iCs/>
        </w:rPr>
        <w:t xml:space="preserve">afin de obtenir des candidatures plus rapidement.</w:t>
      </w:r>
    </w:p>
    <w:p>
      <w:pPr>
        <w:pStyle w:val="ListParagraph"/>
        <w:numPr>
          <w:ilvl w:val="0"/>
          <w:numId w:val="11"/>
        </w:numPr>
        <w:spacing w:after="100"/>
      </w:pPr>
      <w:r>
        <w:rPr>
          <w:b/>
          <w:bCs/>
        </w:rPr>
        <w:t xml:space="preserve">En tant que employeur, </w:t>
      </w:r>
      <w:r>
        <w:t xml:space="preserve">je souhaite modifier une offre déjà publiée, </w:t>
      </w:r>
      <w:r>
        <w:rPr>
          <w:i/>
          <w:iCs/>
        </w:rPr>
        <w:t xml:space="preserve">afin de corriger une erreur ou ajuster les conditions.</w:t>
      </w:r>
    </w:p>
    <w:p>
      <w:pPr>
        <w:pStyle w:val="ListParagraph"/>
        <w:numPr>
          <w:ilvl w:val="0"/>
          <w:numId w:val="11"/>
        </w:numPr>
        <w:spacing w:after="100"/>
      </w:pPr>
      <w:r>
        <w:rPr>
          <w:b/>
          <w:bCs/>
        </w:rPr>
        <w:t xml:space="preserve">En tant que employeur, </w:t>
      </w:r>
      <w:r>
        <w:t xml:space="preserve">je souhaite supprimer une offre, </w:t>
      </w:r>
      <w:r>
        <w:rPr>
          <w:i/>
          <w:iCs/>
        </w:rPr>
        <w:t xml:space="preserve">afin de retirer un besoin qui n’existe plus.</w:t>
      </w:r>
    </w:p>
    <w:p>
      <w:pPr>
        <w:pStyle w:val="ListParagraph"/>
        <w:numPr>
          <w:ilvl w:val="0"/>
          <w:numId w:val="11"/>
        </w:numPr>
        <w:spacing w:after="100"/>
      </w:pPr>
      <w:r>
        <w:rPr>
          <w:b/>
          <w:bCs/>
        </w:rPr>
        <w:t xml:space="preserve">En tant que employeur, </w:t>
      </w:r>
      <w:r>
        <w:t xml:space="preserve">je souhaite archiver une offre pourvue, </w:t>
      </w:r>
      <w:r>
        <w:rPr>
          <w:i/>
          <w:iCs/>
        </w:rPr>
        <w:t xml:space="preserve">afin de garder un historique sans surcharger ma liste active.</w:t>
      </w:r>
    </w:p>
    <w:p>
      <w:pPr>
        <w:pStyle w:val="ListParagraph"/>
        <w:numPr>
          <w:ilvl w:val="0"/>
          <w:numId w:val="11"/>
        </w:numPr>
        <w:spacing w:after="100"/>
      </w:pPr>
      <w:r>
        <w:rPr>
          <w:b/>
          <w:bCs/>
        </w:rPr>
        <w:t xml:space="preserve">En tant que employeur, </w:t>
      </w:r>
      <w:r>
        <w:t xml:space="preserve">je souhaite consulter l’historique de mes jobs publiés, </w:t>
      </w:r>
      <w:r>
        <w:rPr>
          <w:i/>
          <w:iCs/>
        </w:rPr>
        <w:t xml:space="preserve">afin de suivre mon activité sur la plateforme.</w:t>
      </w:r>
    </w:p>
    <w:p>
      <w:pPr>
        <w:pStyle w:val="Heading2"/>
      </w:pPr>
      <w:r>
        <w:t xml:space="preserve">17.4 Matching et recherche</w:t>
      </w:r>
    </w:p>
    <w:p>
      <w:pPr>
        <w:pStyle w:val="ListParagraph"/>
        <w:numPr>
          <w:ilvl w:val="0"/>
          <w:numId w:val="11"/>
        </w:numPr>
        <w:spacing w:after="100"/>
      </w:pPr>
      <w:r>
        <w:rPr>
          <w:b/>
          <w:bCs/>
        </w:rPr>
        <w:t xml:space="preserve">En tant que candidat, </w:t>
      </w:r>
      <w:r>
        <w:t xml:space="preserve">je souhaite recevoir une notification dès qu’une offre correspond à mon profil, </w:t>
      </w:r>
      <w:r>
        <w:rPr>
          <w:i/>
          <w:iCs/>
        </w:rPr>
        <w:t xml:space="preserve">afin de ne pas passer du temps à chercher manuellement.</w:t>
      </w:r>
    </w:p>
    <w:p>
      <w:pPr>
        <w:pStyle w:val="ListParagraph"/>
        <w:numPr>
          <w:ilvl w:val="0"/>
          <w:numId w:val="11"/>
        </w:numPr>
        <w:spacing w:after="100"/>
      </w:pPr>
      <w:r>
        <w:rPr>
          <w:b/>
          <w:bCs/>
        </w:rPr>
        <w:t xml:space="preserve">En tant que candidat, </w:t>
      </w:r>
      <w:r>
        <w:t xml:space="preserve">je souhaite effectuer une recherche avancée avec des filtres, </w:t>
      </w:r>
      <w:r>
        <w:rPr>
          <w:i/>
          <w:iCs/>
        </w:rPr>
        <w:t xml:space="preserve">afin de trouver des offres précises selon mes critères.</w:t>
      </w:r>
    </w:p>
    <w:p>
      <w:pPr>
        <w:pStyle w:val="ListParagraph"/>
        <w:numPr>
          <w:ilvl w:val="0"/>
          <w:numId w:val="11"/>
        </w:numPr>
        <w:spacing w:after="100"/>
      </w:pPr>
      <w:r>
        <w:rPr>
          <w:b/>
          <w:bCs/>
        </w:rPr>
        <w:t xml:space="preserve">En tant que candidat, </w:t>
      </w:r>
      <w:r>
        <w:t xml:space="preserve">je souhaite filtrer les offres par distance, </w:t>
      </w:r>
      <w:r>
        <w:rPr>
          <w:i/>
          <w:iCs/>
        </w:rPr>
        <w:t xml:space="preserve">afin de ne voir que des missions accessibles.</w:t>
      </w:r>
    </w:p>
    <w:p>
      <w:pPr>
        <w:pStyle w:val="ListParagraph"/>
        <w:numPr>
          <w:ilvl w:val="0"/>
          <w:numId w:val="11"/>
        </w:numPr>
        <w:spacing w:after="100"/>
      </w:pPr>
      <w:r>
        <w:rPr>
          <w:b/>
          <w:bCs/>
        </w:rPr>
        <w:t xml:space="preserve">En tant que candidat, </w:t>
      </w:r>
      <w:r>
        <w:t xml:space="preserve">je souhaite filtrer les offres par fourchette de salaire, </w:t>
      </w:r>
      <w:r>
        <w:rPr>
          <w:i/>
          <w:iCs/>
        </w:rPr>
        <w:t xml:space="preserve">afin de ne voir que des missions rentables pour moi.</w:t>
      </w:r>
    </w:p>
    <w:p>
      <w:pPr>
        <w:pStyle w:val="ListParagraph"/>
        <w:numPr>
          <w:ilvl w:val="0"/>
          <w:numId w:val="11"/>
        </w:numPr>
        <w:spacing w:after="100"/>
      </w:pPr>
      <w:r>
        <w:rPr>
          <w:b/>
          <w:bCs/>
        </w:rPr>
        <w:t xml:space="preserve">En tant que candidat, </w:t>
      </w:r>
      <w:r>
        <w:t xml:space="preserve">je souhaite filtrer les offres par catégorie, </w:t>
      </w:r>
      <w:r>
        <w:rPr>
          <w:i/>
          <w:iCs/>
        </w:rPr>
        <w:t xml:space="preserve">afin de me concentrer sur mon domaine de compétence.</w:t>
      </w:r>
    </w:p>
    <w:p>
      <w:pPr>
        <w:pStyle w:val="ListParagraph"/>
        <w:numPr>
          <w:ilvl w:val="0"/>
          <w:numId w:val="11"/>
        </w:numPr>
        <w:spacing w:after="100"/>
      </w:pPr>
      <w:r>
        <w:rPr>
          <w:b/>
          <w:bCs/>
        </w:rPr>
        <w:t xml:space="preserve">En tant que candidat, </w:t>
      </w:r>
      <w:r>
        <w:t xml:space="preserve">je souhaite visualiser les offres sur une carte, </w:t>
      </w:r>
      <w:r>
        <w:rPr>
          <w:i/>
          <w:iCs/>
        </w:rPr>
        <w:t xml:space="preserve">afin de évaluer rapidement leur proximité.</w:t>
      </w:r>
    </w:p>
    <w:p>
      <w:pPr>
        <w:pStyle w:val="ListParagraph"/>
        <w:numPr>
          <w:ilvl w:val="0"/>
          <w:numId w:val="11"/>
        </w:numPr>
        <w:spacing w:after="100"/>
      </w:pPr>
      <w:r>
        <w:rPr>
          <w:b/>
          <w:bCs/>
        </w:rPr>
        <w:t xml:space="preserve">En tant que candidat, </w:t>
      </w:r>
      <w:r>
        <w:t xml:space="preserve">je souhaite enregistrer une offre en favori, </w:t>
      </w:r>
      <w:r>
        <w:rPr>
          <w:i/>
          <w:iCs/>
        </w:rPr>
        <w:t xml:space="preserve">afin de la retrouver facilement plus tard.</w:t>
      </w:r>
    </w:p>
    <w:p>
      <w:pPr>
        <w:pStyle w:val="ListParagraph"/>
        <w:numPr>
          <w:ilvl w:val="0"/>
          <w:numId w:val="11"/>
        </w:numPr>
        <w:spacing w:after="100"/>
      </w:pPr>
      <w:r>
        <w:rPr>
          <w:b/>
          <w:bCs/>
        </w:rPr>
        <w:t xml:space="preserve">En tant que candidat, </w:t>
      </w:r>
      <w:r>
        <w:t xml:space="preserve">je souhaite enregistrer une recherche avec alertes, </w:t>
      </w:r>
      <w:r>
        <w:rPr>
          <w:i/>
          <w:iCs/>
        </w:rPr>
        <w:t xml:space="preserve">afin de être notifié automatiquement des nouvelles offres correspondantes.</w:t>
      </w:r>
    </w:p>
    <w:p>
      <w:pPr>
        <w:pStyle w:val="ListParagraph"/>
        <w:numPr>
          <w:ilvl w:val="0"/>
          <w:numId w:val="11"/>
        </w:numPr>
        <w:spacing w:after="100"/>
      </w:pPr>
      <w:r>
        <w:rPr>
          <w:b/>
          <w:bCs/>
        </w:rPr>
        <w:t xml:space="preserve">En tant que employeur, </w:t>
      </w:r>
      <w:r>
        <w:t xml:space="preserve">je souhaite rechercher des candidats par compétence, </w:t>
      </w:r>
      <w:r>
        <w:rPr>
          <w:i/>
          <w:iCs/>
        </w:rPr>
        <w:t xml:space="preserve">afin de constituer une liste de candidats potentiels.</w:t>
      </w:r>
    </w:p>
    <w:p>
      <w:pPr>
        <w:pStyle w:val="ListParagraph"/>
        <w:numPr>
          <w:ilvl w:val="0"/>
          <w:numId w:val="11"/>
        </w:numPr>
        <w:spacing w:after="100"/>
      </w:pPr>
      <w:r>
        <w:rPr>
          <w:b/>
          <w:bCs/>
        </w:rPr>
        <w:t xml:space="preserve">En tant que employeur, </w:t>
      </w:r>
      <w:r>
        <w:t xml:space="preserve">je souhaite rechercher des candidats par localisation, </w:t>
      </w:r>
      <w:r>
        <w:rPr>
          <w:i/>
          <w:iCs/>
        </w:rPr>
        <w:t xml:space="preserve">afin de trouver des profils proches du lieu de la mission.</w:t>
      </w:r>
    </w:p>
    <w:p>
      <w:pPr>
        <w:pStyle w:val="ListParagraph"/>
        <w:numPr>
          <w:ilvl w:val="0"/>
          <w:numId w:val="11"/>
        </w:numPr>
        <w:spacing w:after="100"/>
      </w:pPr>
      <w:r>
        <w:rPr>
          <w:b/>
          <w:bCs/>
        </w:rPr>
        <w:t xml:space="preserve">En tant que employeur, </w:t>
      </w:r>
      <w:r>
        <w:t xml:space="preserve">je souhaite consulter les candidats recommandés pour mon offre, </w:t>
      </w:r>
      <w:r>
        <w:rPr>
          <w:i/>
          <w:iCs/>
        </w:rPr>
        <w:t xml:space="preserve">afin de gagner du temps dans ma sélection.</w:t>
      </w:r>
    </w:p>
    <w:p>
      <w:pPr>
        <w:pStyle w:val="ListParagraph"/>
        <w:numPr>
          <w:ilvl w:val="0"/>
          <w:numId w:val="11"/>
        </w:numPr>
        <w:spacing w:after="100"/>
      </w:pPr>
      <w:r>
        <w:rPr>
          <w:b/>
          <w:bCs/>
        </w:rPr>
        <w:t xml:space="preserve">En tant que employeur, </w:t>
      </w:r>
      <w:r>
        <w:t xml:space="preserve">je souhaite ajouter un candidat à mes favoris, </w:t>
      </w:r>
      <w:r>
        <w:rPr>
          <w:i/>
          <w:iCs/>
        </w:rPr>
        <w:t xml:space="preserve">afin de le recontacter pour une future mission.</w:t>
      </w:r>
    </w:p>
    <w:p>
      <w:pPr>
        <w:pStyle w:val="ListParagraph"/>
        <w:numPr>
          <w:ilvl w:val="0"/>
          <w:numId w:val="11"/>
        </w:numPr>
        <w:spacing w:after="100"/>
      </w:pPr>
      <w:r>
        <w:rPr>
          <w:b/>
          <w:bCs/>
        </w:rPr>
        <w:t xml:space="preserve">En tant que administrateur, </w:t>
      </w:r>
      <w:r>
        <w:t xml:space="preserve">je souhaite ajuster les pondérations de l’algorithme de matching, </w:t>
      </w:r>
      <w:r>
        <w:rPr>
          <w:i/>
          <w:iCs/>
        </w:rPr>
        <w:t xml:space="preserve">afin de améliorer la pertinence des recommandations.</w:t>
      </w:r>
    </w:p>
    <w:p>
      <w:pPr>
        <w:pStyle w:val="ListParagraph"/>
        <w:numPr>
          <w:ilvl w:val="0"/>
          <w:numId w:val="11"/>
        </w:numPr>
        <w:spacing w:after="100"/>
      </w:pPr>
      <w:r>
        <w:rPr>
          <w:b/>
          <w:bCs/>
        </w:rPr>
        <w:t xml:space="preserve">En tant que administrateur, </w:t>
      </w:r>
      <w:r>
        <w:t xml:space="preserve">je souhaite consulter le taux de conversion du matching, </w:t>
      </w:r>
      <w:r>
        <w:rPr>
          <w:i/>
          <w:iCs/>
        </w:rPr>
        <w:t xml:space="preserve">afin de mesurer l’efficacité de l’algorithme.</w:t>
      </w:r>
    </w:p>
    <w:p>
      <w:pPr>
        <w:pStyle w:val="Heading2"/>
      </w:pPr>
      <w:r>
        <w:t xml:space="preserve">17.5 Candidature</w:t>
      </w:r>
    </w:p>
    <w:p>
      <w:pPr>
        <w:pStyle w:val="ListParagraph"/>
        <w:numPr>
          <w:ilvl w:val="0"/>
          <w:numId w:val="11"/>
        </w:numPr>
        <w:spacing w:after="100"/>
      </w:pPr>
      <w:r>
        <w:rPr>
          <w:b/>
          <w:bCs/>
        </w:rPr>
        <w:t xml:space="preserve">En tant que candidat, </w:t>
      </w:r>
      <w:r>
        <w:t xml:space="preserve">je souhaite postuler à une offre en un clic, </w:t>
      </w:r>
      <w:r>
        <w:rPr>
          <w:i/>
          <w:iCs/>
        </w:rPr>
        <w:t xml:space="preserve">afin de gagner du temps dans ma recherche d’emploi.</w:t>
      </w:r>
    </w:p>
    <w:p>
      <w:pPr>
        <w:pStyle w:val="ListParagraph"/>
        <w:numPr>
          <w:ilvl w:val="0"/>
          <w:numId w:val="11"/>
        </w:numPr>
        <w:spacing w:after="100"/>
      </w:pPr>
      <w:r>
        <w:rPr>
          <w:b/>
          <w:bCs/>
        </w:rPr>
        <w:t xml:space="preserve">En tant que candidat, </w:t>
      </w:r>
      <w:r>
        <w:t xml:space="preserve">je souhaite ajouter un message personnalisé à ma candidature, </w:t>
      </w:r>
      <w:r>
        <w:rPr>
          <w:i/>
          <w:iCs/>
        </w:rPr>
        <w:t xml:space="preserve">afin de me démarquer des autres candidats.</w:t>
      </w:r>
    </w:p>
    <w:p>
      <w:pPr>
        <w:pStyle w:val="ListParagraph"/>
        <w:numPr>
          <w:ilvl w:val="0"/>
          <w:numId w:val="11"/>
        </w:numPr>
        <w:spacing w:after="100"/>
      </w:pPr>
      <w:r>
        <w:rPr>
          <w:b/>
          <w:bCs/>
        </w:rPr>
        <w:t xml:space="preserve">En tant que candidat, </w:t>
      </w:r>
      <w:r>
        <w:t xml:space="preserve">je souhaite suivre le statut de mes candidatures, </w:t>
      </w:r>
      <w:r>
        <w:rPr>
          <w:i/>
          <w:iCs/>
        </w:rPr>
        <w:t xml:space="preserve">afin de savoir où j’en suis dans mes démarches.</w:t>
      </w:r>
    </w:p>
    <w:p>
      <w:pPr>
        <w:pStyle w:val="ListParagraph"/>
        <w:numPr>
          <w:ilvl w:val="0"/>
          <w:numId w:val="11"/>
        </w:numPr>
        <w:spacing w:after="100"/>
      </w:pPr>
      <w:r>
        <w:rPr>
          <w:b/>
          <w:bCs/>
        </w:rPr>
        <w:t xml:space="preserve">En tant que candidat, </w:t>
      </w:r>
      <w:r>
        <w:t xml:space="preserve">je souhaite retirer une candidature, </w:t>
      </w:r>
      <w:r>
        <w:rPr>
          <w:i/>
          <w:iCs/>
        </w:rPr>
        <w:t xml:space="preserve">afin de annuler ma demande si je ne suis plus disponible.</w:t>
      </w:r>
    </w:p>
    <w:p>
      <w:pPr>
        <w:pStyle w:val="ListParagraph"/>
        <w:numPr>
          <w:ilvl w:val="0"/>
          <w:numId w:val="11"/>
        </w:numPr>
        <w:spacing w:after="100"/>
      </w:pPr>
      <w:r>
        <w:rPr>
          <w:b/>
          <w:bCs/>
        </w:rPr>
        <w:t xml:space="preserve">En tant que candidat, </w:t>
      </w:r>
      <w:r>
        <w:t xml:space="preserve">je souhaite consulter l’historique de mes candidatures passées, </w:t>
      </w:r>
      <w:r>
        <w:rPr>
          <w:i/>
          <w:iCs/>
        </w:rPr>
        <w:t xml:space="preserve">afin de garder une trace de mon activité.</w:t>
      </w:r>
    </w:p>
    <w:p>
      <w:pPr>
        <w:pStyle w:val="ListParagraph"/>
        <w:numPr>
          <w:ilvl w:val="0"/>
          <w:numId w:val="11"/>
        </w:numPr>
        <w:spacing w:after="100"/>
      </w:pPr>
      <w:r>
        <w:rPr>
          <w:b/>
          <w:bCs/>
        </w:rPr>
        <w:t xml:space="preserve">En tant que employeur, </w:t>
      </w:r>
      <w:r>
        <w:t xml:space="preserve">je souhaite consulter la liste des candidatures reçues pour une offre, </w:t>
      </w:r>
      <w:r>
        <w:rPr>
          <w:i/>
          <w:iCs/>
        </w:rPr>
        <w:t xml:space="preserve">afin de comparer les profils disponibles.</w:t>
      </w:r>
    </w:p>
    <w:p>
      <w:pPr>
        <w:pStyle w:val="ListParagraph"/>
        <w:numPr>
          <w:ilvl w:val="0"/>
          <w:numId w:val="11"/>
        </w:numPr>
        <w:spacing w:after="100"/>
      </w:pPr>
      <w:r>
        <w:rPr>
          <w:b/>
          <w:bCs/>
        </w:rPr>
        <w:t xml:space="preserve">En tant que employeur, </w:t>
      </w:r>
      <w:r>
        <w:t xml:space="preserve">je souhaite accepter une candidature, </w:t>
      </w:r>
      <w:r>
        <w:rPr>
          <w:i/>
          <w:iCs/>
        </w:rPr>
        <w:t xml:space="preserve">afin de démarrer la mise en relation avec le candidat choisi.</w:t>
      </w:r>
    </w:p>
    <w:p>
      <w:pPr>
        <w:pStyle w:val="ListParagraph"/>
        <w:numPr>
          <w:ilvl w:val="0"/>
          <w:numId w:val="11"/>
        </w:numPr>
        <w:spacing w:after="100"/>
      </w:pPr>
      <w:r>
        <w:rPr>
          <w:b/>
          <w:bCs/>
        </w:rPr>
        <w:t xml:space="preserve">En tant que employeur, </w:t>
      </w:r>
      <w:r>
        <w:t xml:space="preserve">je souhaite refuser une candidature, </w:t>
      </w:r>
      <w:r>
        <w:rPr>
          <w:i/>
          <w:iCs/>
        </w:rPr>
        <w:t xml:space="preserve">afin de informer poliment les candidats non retenus.</w:t>
      </w:r>
    </w:p>
    <w:p>
      <w:pPr>
        <w:pStyle w:val="ListParagraph"/>
        <w:numPr>
          <w:ilvl w:val="0"/>
          <w:numId w:val="11"/>
        </w:numPr>
        <w:spacing w:after="100"/>
      </w:pPr>
      <w:r>
        <w:rPr>
          <w:b/>
          <w:bCs/>
        </w:rPr>
        <w:t xml:space="preserve">En tant que employeur, </w:t>
      </w:r>
      <w:r>
        <w:t xml:space="preserve">je souhaite être notifié à chaque nouvelle candidature, </w:t>
      </w:r>
      <w:r>
        <w:rPr>
          <w:i/>
          <w:iCs/>
        </w:rPr>
        <w:t xml:space="preserve">afin de réagir rapidement.</w:t>
      </w:r>
    </w:p>
    <w:p>
      <w:pPr>
        <w:pStyle w:val="ListParagraph"/>
        <w:numPr>
          <w:ilvl w:val="0"/>
          <w:numId w:val="11"/>
        </w:numPr>
        <w:spacing w:after="100"/>
      </w:pPr>
      <w:r>
        <w:rPr>
          <w:b/>
          <w:bCs/>
        </w:rPr>
        <w:t xml:space="preserve">En tant que candidat, </w:t>
      </w:r>
      <w:r>
        <w:t xml:space="preserve">je souhaite être notifié de l’acceptation ou du refus de ma candidature, </w:t>
      </w:r>
      <w:r>
        <w:rPr>
          <w:i/>
          <w:iCs/>
        </w:rPr>
        <w:t xml:space="preserve">afin de connaître l’issue de ma démarche.</w:t>
      </w:r>
    </w:p>
    <w:p>
      <w:pPr>
        <w:pStyle w:val="Heading2"/>
      </w:pPr>
      <w:r>
        <w:t xml:space="preserve">17.6 Messagerie</w:t>
      </w:r>
    </w:p>
    <w:p>
      <w:pPr>
        <w:pStyle w:val="ListParagraph"/>
        <w:numPr>
          <w:ilvl w:val="0"/>
          <w:numId w:val="11"/>
        </w:numPr>
        <w:spacing w:after="100"/>
      </w:pPr>
      <w:r>
        <w:rPr>
          <w:b/>
          <w:bCs/>
        </w:rPr>
        <w:t xml:space="preserve">En tant que utilisateur, </w:t>
      </w:r>
      <w:r>
        <w:t xml:space="preserve">je souhaite échanger des messages avec l’autre partie d’une mission, </w:t>
      </w:r>
      <w:r>
        <w:rPr>
          <w:i/>
          <w:iCs/>
        </w:rPr>
        <w:t xml:space="preserve">afin de organiser les détails pratiques.</w:t>
      </w:r>
    </w:p>
    <w:p>
      <w:pPr>
        <w:pStyle w:val="ListParagraph"/>
        <w:numPr>
          <w:ilvl w:val="0"/>
          <w:numId w:val="11"/>
        </w:numPr>
        <w:spacing w:after="100"/>
      </w:pPr>
      <w:r>
        <w:rPr>
          <w:b/>
          <w:bCs/>
        </w:rPr>
        <w:t xml:space="preserve">En tant que utilisateur, </w:t>
      </w:r>
      <w:r>
        <w:t xml:space="preserve">je souhaite envoyer une photo dans une conversation, </w:t>
      </w:r>
      <w:r>
        <w:rPr>
          <w:i/>
          <w:iCs/>
        </w:rPr>
        <w:t xml:space="preserve">afin de illustrer un point précis (ex. : état d’un meuble à monter).</w:t>
      </w:r>
    </w:p>
    <w:p>
      <w:pPr>
        <w:pStyle w:val="ListParagraph"/>
        <w:numPr>
          <w:ilvl w:val="0"/>
          <w:numId w:val="11"/>
        </w:numPr>
        <w:spacing w:after="100"/>
      </w:pPr>
      <w:r>
        <w:rPr>
          <w:b/>
          <w:bCs/>
        </w:rPr>
        <w:t xml:space="preserve">En tant que utilisateur, </w:t>
      </w:r>
      <w:r>
        <w:t xml:space="preserve">je souhaite envoyer un document dans une conversation, </w:t>
      </w:r>
      <w:r>
        <w:rPr>
          <w:i/>
          <w:iCs/>
        </w:rPr>
        <w:t xml:space="preserve">afin de partager une information complémentaire.</w:t>
      </w:r>
    </w:p>
    <w:p>
      <w:pPr>
        <w:pStyle w:val="ListParagraph"/>
        <w:numPr>
          <w:ilvl w:val="0"/>
          <w:numId w:val="11"/>
        </w:numPr>
        <w:spacing w:after="100"/>
      </w:pPr>
      <w:r>
        <w:rPr>
          <w:b/>
          <w:bCs/>
        </w:rPr>
        <w:t xml:space="preserve">En tant que utilisateur, </w:t>
      </w:r>
      <w:r>
        <w:t xml:space="preserve">je souhaite partager ma position GPS, </w:t>
      </w:r>
      <w:r>
        <w:rPr>
          <w:i/>
          <w:iCs/>
        </w:rPr>
        <w:t xml:space="preserve">afin de faciliter le rendez-vous sur le lieu de la mission.</w:t>
      </w:r>
    </w:p>
    <w:p>
      <w:pPr>
        <w:pStyle w:val="ListParagraph"/>
        <w:numPr>
          <w:ilvl w:val="0"/>
          <w:numId w:val="11"/>
        </w:numPr>
        <w:spacing w:after="100"/>
      </w:pPr>
      <w:r>
        <w:rPr>
          <w:b/>
          <w:bCs/>
        </w:rPr>
        <w:t xml:space="preserve">En tant que utilisateur, </w:t>
      </w:r>
      <w:r>
        <w:t xml:space="preserve">je souhaite consulter l’historique de mes conversations, </w:t>
      </w:r>
      <w:r>
        <w:rPr>
          <w:i/>
          <w:iCs/>
        </w:rPr>
        <w:t xml:space="preserve">afin de retrouver une information échangée précédemment.</w:t>
      </w:r>
    </w:p>
    <w:p>
      <w:pPr>
        <w:pStyle w:val="ListParagraph"/>
        <w:numPr>
          <w:ilvl w:val="0"/>
          <w:numId w:val="11"/>
        </w:numPr>
        <w:spacing w:after="100"/>
      </w:pPr>
      <w:r>
        <w:rPr>
          <w:b/>
          <w:bCs/>
        </w:rPr>
        <w:t xml:space="preserve">En tant que utilisateur, </w:t>
      </w:r>
      <w:r>
        <w:t xml:space="preserve">je souhaite être notifié en temps réel d’un nouveau message, </w:t>
      </w:r>
      <w:r>
        <w:rPr>
          <w:i/>
          <w:iCs/>
        </w:rPr>
        <w:t xml:space="preserve">afin de répondre rapidement.</w:t>
      </w:r>
    </w:p>
    <w:p>
      <w:pPr>
        <w:pStyle w:val="ListParagraph"/>
        <w:numPr>
          <w:ilvl w:val="0"/>
          <w:numId w:val="11"/>
        </w:numPr>
        <w:spacing w:after="100"/>
      </w:pPr>
      <w:r>
        <w:rPr>
          <w:b/>
          <w:bCs/>
        </w:rPr>
        <w:t xml:space="preserve">En tant que utilisateur, </w:t>
      </w:r>
      <w:r>
        <w:t xml:space="preserve">je souhaite signaler une conversation abusive, </w:t>
      </w:r>
      <w:r>
        <w:rPr>
          <w:i/>
          <w:iCs/>
        </w:rPr>
        <w:t xml:space="preserve">afin de protéger la communauté.</w:t>
      </w:r>
    </w:p>
    <w:p>
      <w:pPr>
        <w:pStyle w:val="ListParagraph"/>
        <w:numPr>
          <w:ilvl w:val="0"/>
          <w:numId w:val="11"/>
        </w:numPr>
        <w:spacing w:after="100"/>
      </w:pPr>
      <w:r>
        <w:rPr>
          <w:b/>
          <w:bCs/>
        </w:rPr>
        <w:t xml:space="preserve">En tant que administrateur, </w:t>
      </w:r>
      <w:r>
        <w:t xml:space="preserve">je souhaite consulter une conversation signalée, </w:t>
      </w:r>
      <w:r>
        <w:rPr>
          <w:i/>
          <w:iCs/>
        </w:rPr>
        <w:t xml:space="preserve">afin de statuer sur un éventuel litige ou abus.</w:t>
      </w:r>
    </w:p>
    <w:p>
      <w:pPr>
        <w:pStyle w:val="Heading2"/>
      </w:pPr>
      <w:r>
        <w:t xml:space="preserve">17.7 Paiement</w:t>
      </w:r>
    </w:p>
    <w:p>
      <w:pPr>
        <w:pStyle w:val="ListParagraph"/>
        <w:numPr>
          <w:ilvl w:val="0"/>
          <w:numId w:val="11"/>
        </w:numPr>
        <w:spacing w:after="100"/>
      </w:pPr>
      <w:r>
        <w:rPr>
          <w:b/>
          <w:bCs/>
        </w:rPr>
        <w:t xml:space="preserve">En tant que employeur, </w:t>
      </w:r>
      <w:r>
        <w:t xml:space="preserve">je souhaite payer une mission par carte bancaire, </w:t>
      </w:r>
      <w:r>
        <w:rPr>
          <w:i/>
          <w:iCs/>
        </w:rPr>
        <w:t xml:space="preserve">afin de sécuriser rapidement la transaction.</w:t>
      </w:r>
    </w:p>
    <w:p>
      <w:pPr>
        <w:pStyle w:val="ListParagraph"/>
        <w:numPr>
          <w:ilvl w:val="0"/>
          <w:numId w:val="11"/>
        </w:numPr>
        <w:spacing w:after="100"/>
      </w:pPr>
      <w:r>
        <w:rPr>
          <w:b/>
          <w:bCs/>
        </w:rPr>
        <w:t xml:space="preserve">En tant que employeur, </w:t>
      </w:r>
      <w:r>
        <w:t xml:space="preserve">je souhaite payer une mission via PayPal, </w:t>
      </w:r>
      <w:r>
        <w:rPr>
          <w:i/>
          <w:iCs/>
        </w:rPr>
        <w:t xml:space="preserve">afin de utiliser mon moyen de paiement habituel.</w:t>
      </w:r>
    </w:p>
    <w:p>
      <w:pPr>
        <w:pStyle w:val="ListParagraph"/>
        <w:numPr>
          <w:ilvl w:val="0"/>
          <w:numId w:val="11"/>
        </w:numPr>
        <w:spacing w:after="100"/>
      </w:pPr>
      <w:r>
        <w:rPr>
          <w:b/>
          <w:bCs/>
        </w:rPr>
        <w:t xml:space="preserve">En tant que employeur, </w:t>
      </w:r>
      <w:r>
        <w:t xml:space="preserve">je souhaite payer une mission via Apple Pay, </w:t>
      </w:r>
      <w:r>
        <w:rPr>
          <w:i/>
          <w:iCs/>
        </w:rPr>
        <w:t xml:space="preserve">afin de payer rapidement depuis mon iPhone.</w:t>
      </w:r>
    </w:p>
    <w:p>
      <w:pPr>
        <w:pStyle w:val="ListParagraph"/>
        <w:numPr>
          <w:ilvl w:val="0"/>
          <w:numId w:val="11"/>
        </w:numPr>
        <w:spacing w:after="100"/>
      </w:pPr>
      <w:r>
        <w:rPr>
          <w:b/>
          <w:bCs/>
        </w:rPr>
        <w:t xml:space="preserve">En tant que employeur, </w:t>
      </w:r>
      <w:r>
        <w:t xml:space="preserve">je souhaite payer une mission via Google Pay, </w:t>
      </w:r>
      <w:r>
        <w:rPr>
          <w:i/>
          <w:iCs/>
        </w:rPr>
        <w:t xml:space="preserve">afin de payer rapidement depuis mon téléphone Android.</w:t>
      </w:r>
    </w:p>
    <w:p>
      <w:pPr>
        <w:pStyle w:val="ListParagraph"/>
        <w:numPr>
          <w:ilvl w:val="0"/>
          <w:numId w:val="11"/>
        </w:numPr>
        <w:spacing w:after="100"/>
      </w:pPr>
      <w:r>
        <w:rPr>
          <w:b/>
          <w:bCs/>
        </w:rPr>
        <w:t xml:space="preserve">En tant que employeur, </w:t>
      </w:r>
      <w:r>
        <w:t xml:space="preserve">je souhaite voir le montant exact que je vais payer, commission incluse, </w:t>
      </w:r>
      <w:r>
        <w:rPr>
          <w:i/>
          <w:iCs/>
        </w:rPr>
        <w:t xml:space="preserve">afin de anticiper mon budget.</w:t>
      </w:r>
    </w:p>
    <w:p>
      <w:pPr>
        <w:pStyle w:val="ListParagraph"/>
        <w:numPr>
          <w:ilvl w:val="0"/>
          <w:numId w:val="11"/>
        </w:numPr>
        <w:spacing w:after="100"/>
      </w:pPr>
      <w:r>
        <w:rPr>
          <w:b/>
          <w:bCs/>
        </w:rPr>
        <w:t xml:space="preserve">En tant que employeur, </w:t>
      </w:r>
      <w:r>
        <w:t xml:space="preserve">je souhaite confirmer la bonne exécution d’une mission, </w:t>
      </w:r>
      <w:r>
        <w:rPr>
          <w:i/>
          <w:iCs/>
        </w:rPr>
        <w:t xml:space="preserve">afin de libérer le paiement au candidat.</w:t>
      </w:r>
    </w:p>
    <w:p>
      <w:pPr>
        <w:pStyle w:val="ListParagraph"/>
        <w:numPr>
          <w:ilvl w:val="0"/>
          <w:numId w:val="11"/>
        </w:numPr>
        <w:spacing w:after="100"/>
      </w:pPr>
      <w:r>
        <w:rPr>
          <w:b/>
          <w:bCs/>
        </w:rPr>
        <w:t xml:space="preserve">En tant que candidat, </w:t>
      </w:r>
      <w:r>
        <w:t xml:space="preserve">je souhaite recevoir le paiement de ma mission une fois celle-ci confirmée, </w:t>
      </w:r>
      <w:r>
        <w:rPr>
          <w:i/>
          <w:iCs/>
        </w:rPr>
        <w:t xml:space="preserve">afin de être rémunéré pour mon travail.</w:t>
      </w:r>
    </w:p>
    <w:p>
      <w:pPr>
        <w:pStyle w:val="ListParagraph"/>
        <w:numPr>
          <w:ilvl w:val="0"/>
          <w:numId w:val="11"/>
        </w:numPr>
        <w:spacing w:after="100"/>
      </w:pPr>
      <w:r>
        <w:rPr>
          <w:b/>
          <w:bCs/>
        </w:rPr>
        <w:t xml:space="preserve">En tant que employeur, </w:t>
      </w:r>
      <w:r>
        <w:t xml:space="preserve">je souhaite demander un remboursement en cas de problème, </w:t>
      </w:r>
      <w:r>
        <w:rPr>
          <w:i/>
          <w:iCs/>
        </w:rPr>
        <w:t xml:space="preserve">afin de ne pas perdre d’argent sur une mission non réalisée.</w:t>
      </w:r>
    </w:p>
    <w:p>
      <w:pPr>
        <w:pStyle w:val="ListParagraph"/>
        <w:numPr>
          <w:ilvl w:val="0"/>
          <w:numId w:val="11"/>
        </w:numPr>
        <w:spacing w:after="100"/>
      </w:pPr>
      <w:r>
        <w:rPr>
          <w:b/>
          <w:bCs/>
        </w:rPr>
        <w:t xml:space="preserve">En tant que utilisateur, </w:t>
      </w:r>
      <w:r>
        <w:t xml:space="preserve">je souhaite consulter l’historique de mes paiements, </w:t>
      </w:r>
      <w:r>
        <w:rPr>
          <w:i/>
          <w:iCs/>
        </w:rPr>
        <w:t xml:space="preserve">afin de suivre mes transactions.</w:t>
      </w:r>
    </w:p>
    <w:p>
      <w:pPr>
        <w:pStyle w:val="ListParagraph"/>
        <w:numPr>
          <w:ilvl w:val="0"/>
          <w:numId w:val="11"/>
        </w:numPr>
        <w:spacing w:after="100"/>
      </w:pPr>
      <w:r>
        <w:rPr>
          <w:b/>
          <w:bCs/>
        </w:rPr>
        <w:t xml:space="preserve">En tant que utilisateur, </w:t>
      </w:r>
      <w:r>
        <w:t xml:space="preserve">je souhaite télécharger une facture pour chaque transaction, </w:t>
      </w:r>
      <w:r>
        <w:rPr>
          <w:i/>
          <w:iCs/>
        </w:rPr>
        <w:t xml:space="preserve">afin de tenir ma comptabilité personnelle.</w:t>
      </w:r>
    </w:p>
    <w:p>
      <w:pPr>
        <w:pStyle w:val="ListParagraph"/>
        <w:numPr>
          <w:ilvl w:val="0"/>
          <w:numId w:val="11"/>
        </w:numPr>
        <w:spacing w:after="100"/>
      </w:pPr>
      <w:r>
        <w:rPr>
          <w:b/>
          <w:bCs/>
        </w:rPr>
        <w:t xml:space="preserve">En tant que administrateur, </w:t>
      </w:r>
      <w:r>
        <w:t xml:space="preserve">je souhaite paramétrer le taux de commission de la plateforme, </w:t>
      </w:r>
      <w:r>
        <w:rPr>
          <w:i/>
          <w:iCs/>
        </w:rPr>
        <w:t xml:space="preserve">afin de ajuster le modèle économique.</w:t>
      </w:r>
    </w:p>
    <w:p>
      <w:pPr>
        <w:pStyle w:val="ListParagraph"/>
        <w:numPr>
          <w:ilvl w:val="0"/>
          <w:numId w:val="11"/>
        </w:numPr>
        <w:spacing w:after="100"/>
      </w:pPr>
      <w:r>
        <w:rPr>
          <w:b/>
          <w:bCs/>
        </w:rPr>
        <w:t xml:space="preserve">En tant que administrateur, </w:t>
      </w:r>
      <w:r>
        <w:t xml:space="preserve">je souhaite consulter le volume global des transactions, </w:t>
      </w:r>
      <w:r>
        <w:rPr>
          <w:i/>
          <w:iCs/>
        </w:rPr>
        <w:t xml:space="preserve">afin de suivre la performance financière de la plateforme.</w:t>
      </w:r>
    </w:p>
    <w:p>
      <w:pPr>
        <w:pStyle w:val="Heading2"/>
      </w:pPr>
      <w:r>
        <w:t xml:space="preserve">17.8 Avis et réputation</w:t>
      </w:r>
    </w:p>
    <w:p>
      <w:pPr>
        <w:pStyle w:val="ListParagraph"/>
        <w:numPr>
          <w:ilvl w:val="0"/>
          <w:numId w:val="11"/>
        </w:numPr>
        <w:spacing w:after="100"/>
      </w:pPr>
      <w:r>
        <w:rPr>
          <w:b/>
          <w:bCs/>
        </w:rPr>
        <w:t xml:space="preserve">En tant que employeur, </w:t>
      </w:r>
      <w:r>
        <w:t xml:space="preserve">je souhaite noter un candidat après une mission, </w:t>
      </w:r>
      <w:r>
        <w:rPr>
          <w:i/>
          <w:iCs/>
        </w:rPr>
        <w:t xml:space="preserve">afin de partager mon expérience avec la communauté.</w:t>
      </w:r>
    </w:p>
    <w:p>
      <w:pPr>
        <w:pStyle w:val="ListParagraph"/>
        <w:numPr>
          <w:ilvl w:val="0"/>
          <w:numId w:val="11"/>
        </w:numPr>
        <w:spacing w:after="100"/>
      </w:pPr>
      <w:r>
        <w:rPr>
          <w:b/>
          <w:bCs/>
        </w:rPr>
        <w:t xml:space="preserve">En tant que candidat, </w:t>
      </w:r>
      <w:r>
        <w:t xml:space="preserve">je souhaite noter un employeur après une mission, </w:t>
      </w:r>
      <w:r>
        <w:rPr>
          <w:i/>
          <w:iCs/>
        </w:rPr>
        <w:t xml:space="preserve">afin de partager mon expérience avec la communauté.</w:t>
      </w:r>
    </w:p>
    <w:p>
      <w:pPr>
        <w:pStyle w:val="ListParagraph"/>
        <w:numPr>
          <w:ilvl w:val="0"/>
          <w:numId w:val="11"/>
        </w:numPr>
        <w:spacing w:after="100"/>
      </w:pPr>
      <w:r>
        <w:rPr>
          <w:b/>
          <w:bCs/>
        </w:rPr>
        <w:t xml:space="preserve">En tant que utilisateur, </w:t>
      </w:r>
      <w:r>
        <w:t xml:space="preserve">je souhaite laisser un commentaire en complément de ma note, </w:t>
      </w:r>
      <w:r>
        <w:rPr>
          <w:i/>
          <w:iCs/>
        </w:rPr>
        <w:t xml:space="preserve">afin de expliquer mon évaluation.</w:t>
      </w:r>
    </w:p>
    <w:p>
      <w:pPr>
        <w:pStyle w:val="ListParagraph"/>
        <w:numPr>
          <w:ilvl w:val="0"/>
          <w:numId w:val="11"/>
        </w:numPr>
        <w:spacing w:after="100"/>
      </w:pPr>
      <w:r>
        <w:rPr>
          <w:b/>
          <w:bCs/>
        </w:rPr>
        <w:t xml:space="preserve">En tant que utilisateur, </w:t>
      </w:r>
      <w:r>
        <w:t xml:space="preserve">je souhaite consulter les avis reçus sur mon profil, </w:t>
      </w:r>
      <w:r>
        <w:rPr>
          <w:i/>
          <w:iCs/>
        </w:rPr>
        <w:t xml:space="preserve">afin de comprendre ma réputation sur la plateforme.</w:t>
      </w:r>
    </w:p>
    <w:p>
      <w:pPr>
        <w:pStyle w:val="ListParagraph"/>
        <w:numPr>
          <w:ilvl w:val="0"/>
          <w:numId w:val="11"/>
        </w:numPr>
        <w:spacing w:after="100"/>
      </w:pPr>
      <w:r>
        <w:rPr>
          <w:b/>
          <w:bCs/>
        </w:rPr>
        <w:t xml:space="preserve">En tant que utilisateur, </w:t>
      </w:r>
      <w:r>
        <w:t xml:space="preserve">je souhaite signaler un avis abusif ou diffamatoire, </w:t>
      </w:r>
      <w:r>
        <w:rPr>
          <w:i/>
          <w:iCs/>
        </w:rPr>
        <w:t xml:space="preserve">afin de protéger ma réputation.</w:t>
      </w:r>
    </w:p>
    <w:p>
      <w:pPr>
        <w:pStyle w:val="ListParagraph"/>
        <w:numPr>
          <w:ilvl w:val="0"/>
          <w:numId w:val="11"/>
        </w:numPr>
        <w:spacing w:after="100"/>
      </w:pPr>
      <w:r>
        <w:rPr>
          <w:b/>
          <w:bCs/>
        </w:rPr>
        <w:t xml:space="preserve">En tant que administrateur, </w:t>
      </w:r>
      <w:r>
        <w:t xml:space="preserve">je souhaite modérer un avis signalé, </w:t>
      </w:r>
      <w:r>
        <w:rPr>
          <w:i/>
          <w:iCs/>
        </w:rPr>
        <w:t xml:space="preserve">afin de garantir la qualité et la fiabilité des avis.</w:t>
      </w:r>
    </w:p>
    <w:p>
      <w:pPr>
        <w:pStyle w:val="ListParagraph"/>
        <w:numPr>
          <w:ilvl w:val="0"/>
          <w:numId w:val="11"/>
        </w:numPr>
        <w:spacing w:after="100"/>
      </w:pPr>
      <w:r>
        <w:rPr>
          <w:b/>
          <w:bCs/>
        </w:rPr>
        <w:t xml:space="preserve">En tant que utilisateur, </w:t>
      </w:r>
      <w:r>
        <w:t xml:space="preserve">je souhaite consulter la note moyenne d’un autre utilisateur avant d’interagir, </w:t>
      </w:r>
      <w:r>
        <w:rPr>
          <w:i/>
          <w:iCs/>
        </w:rPr>
        <w:t xml:space="preserve">afin de évaluer sa fiabilité.</w:t>
      </w:r>
    </w:p>
    <w:p>
      <w:pPr>
        <w:pStyle w:val="Heading2"/>
      </w:pPr>
      <w:r>
        <w:t xml:space="preserve">17.9 Notifications</w:t>
      </w:r>
    </w:p>
    <w:p>
      <w:pPr>
        <w:pStyle w:val="ListParagraph"/>
        <w:numPr>
          <w:ilvl w:val="0"/>
          <w:numId w:val="11"/>
        </w:numPr>
        <w:spacing w:after="100"/>
      </w:pPr>
      <w:r>
        <w:rPr>
          <w:b/>
          <w:bCs/>
        </w:rPr>
        <w:t xml:space="preserve">En tant que utilisateur, </w:t>
      </w:r>
      <w:r>
        <w:t xml:space="preserve">je souhaite recevoir des notifications push, </w:t>
      </w:r>
      <w:r>
        <w:rPr>
          <w:i/>
          <w:iCs/>
        </w:rPr>
        <w:t xml:space="preserve">afin de être informé en temps réel des événements importants.</w:t>
      </w:r>
    </w:p>
    <w:p>
      <w:pPr>
        <w:pStyle w:val="ListParagraph"/>
        <w:numPr>
          <w:ilvl w:val="0"/>
          <w:numId w:val="11"/>
        </w:numPr>
        <w:spacing w:after="100"/>
      </w:pPr>
      <w:r>
        <w:rPr>
          <w:b/>
          <w:bCs/>
        </w:rPr>
        <w:t xml:space="preserve">En tant que utilisateur, </w:t>
      </w:r>
      <w:r>
        <w:t xml:space="preserve">je souhaite recevoir des notifications par email, </w:t>
      </w:r>
      <w:r>
        <w:rPr>
          <w:i/>
          <w:iCs/>
        </w:rPr>
        <w:t xml:space="preserve">afin de garder une trace écrite des événements importants.</w:t>
      </w:r>
    </w:p>
    <w:p>
      <w:pPr>
        <w:pStyle w:val="ListParagraph"/>
        <w:numPr>
          <w:ilvl w:val="0"/>
          <w:numId w:val="11"/>
        </w:numPr>
        <w:spacing w:after="100"/>
      </w:pPr>
      <w:r>
        <w:rPr>
          <w:b/>
          <w:bCs/>
        </w:rPr>
        <w:t xml:space="preserve">En tant que utilisateur, </w:t>
      </w:r>
      <w:r>
        <w:t xml:space="preserve">je souhaite personnaliser mes préférences de notification par canal, </w:t>
      </w:r>
      <w:r>
        <w:rPr>
          <w:i/>
          <w:iCs/>
        </w:rPr>
        <w:t xml:space="preserve">afin de ne pas être sursollicité.</w:t>
      </w:r>
    </w:p>
    <w:p>
      <w:pPr>
        <w:pStyle w:val="ListParagraph"/>
        <w:numPr>
          <w:ilvl w:val="0"/>
          <w:numId w:val="11"/>
        </w:numPr>
        <w:spacing w:after="100"/>
      </w:pPr>
      <w:r>
        <w:rPr>
          <w:b/>
          <w:bCs/>
        </w:rPr>
        <w:t xml:space="preserve">En tant que utilisateur, </w:t>
      </w:r>
      <w:r>
        <w:t xml:space="preserve">je souhaite consulter mes notifications passées dans un centre dédié, </w:t>
      </w:r>
      <w:r>
        <w:rPr>
          <w:i/>
          <w:iCs/>
        </w:rPr>
        <w:t xml:space="preserve">afin de ne rien manquer même hors connexion.</w:t>
      </w:r>
    </w:p>
    <w:p>
      <w:pPr>
        <w:pStyle w:val="ListParagraph"/>
        <w:numPr>
          <w:ilvl w:val="0"/>
          <w:numId w:val="11"/>
        </w:numPr>
        <w:spacing w:after="100"/>
      </w:pPr>
      <w:r>
        <w:rPr>
          <w:b/>
          <w:bCs/>
        </w:rPr>
        <w:t xml:space="preserve">En tant que utilisateur, </w:t>
      </w:r>
      <w:r>
        <w:t xml:space="preserve">je souhaite marquer toutes mes notifications comme lues, </w:t>
      </w:r>
      <w:r>
        <w:rPr>
          <w:i/>
          <w:iCs/>
        </w:rPr>
        <w:t xml:space="preserve">afin de garder mon centre de notifications organisé.</w:t>
      </w:r>
    </w:p>
    <w:p>
      <w:pPr>
        <w:pStyle w:val="ListParagraph"/>
        <w:numPr>
          <w:ilvl w:val="0"/>
          <w:numId w:val="11"/>
        </w:numPr>
        <w:spacing w:after="100"/>
      </w:pPr>
      <w:r>
        <w:rPr>
          <w:b/>
          <w:bCs/>
        </w:rPr>
        <w:t xml:space="preserve">En tant que administrateur, </w:t>
      </w:r>
      <w:r>
        <w:t xml:space="preserve">je souhaite envoyer une annonce système à un segment d’utilisateurs, </w:t>
      </w:r>
      <w:r>
        <w:rPr>
          <w:i/>
          <w:iCs/>
        </w:rPr>
        <w:t xml:space="preserve">afin de communiquer sur une nouveauté ou une maintenance.</w:t>
      </w:r>
    </w:p>
    <w:p>
      <w:pPr>
        <w:pStyle w:val="Heading2"/>
      </w:pPr>
      <w:r>
        <w:t xml:space="preserve">17.10 Administration</w:t>
      </w:r>
    </w:p>
    <w:p>
      <w:pPr>
        <w:pStyle w:val="ListParagraph"/>
        <w:numPr>
          <w:ilvl w:val="0"/>
          <w:numId w:val="11"/>
        </w:numPr>
        <w:spacing w:after="100"/>
      </w:pPr>
      <w:r>
        <w:rPr>
          <w:b/>
          <w:bCs/>
        </w:rPr>
        <w:t xml:space="preserve">En tant que administrateur, </w:t>
      </w:r>
      <w:r>
        <w:t xml:space="preserve">je souhaite consulter un tableau de bord avec les indicateurs clés, </w:t>
      </w:r>
      <w:r>
        <w:rPr>
          <w:i/>
          <w:iCs/>
        </w:rPr>
        <w:t xml:space="preserve">afin de piloter l’activité de la plateforme.</w:t>
      </w:r>
    </w:p>
    <w:p>
      <w:pPr>
        <w:pStyle w:val="ListParagraph"/>
        <w:numPr>
          <w:ilvl w:val="0"/>
          <w:numId w:val="11"/>
        </w:numPr>
        <w:spacing w:after="100"/>
      </w:pPr>
      <w:r>
        <w:rPr>
          <w:b/>
          <w:bCs/>
        </w:rPr>
        <w:t xml:space="preserve">En tant que administrateur, </w:t>
      </w:r>
      <w:r>
        <w:t xml:space="preserve">je souhaite valider ou rejeter les comptes en attente de vérification, </w:t>
      </w:r>
      <w:r>
        <w:rPr>
          <w:i/>
          <w:iCs/>
        </w:rPr>
        <w:t xml:space="preserve">afin de garantir la fiabilité des utilisateurs.</w:t>
      </w:r>
    </w:p>
    <w:p>
      <w:pPr>
        <w:pStyle w:val="ListParagraph"/>
        <w:numPr>
          <w:ilvl w:val="0"/>
          <w:numId w:val="11"/>
        </w:numPr>
        <w:spacing w:after="100"/>
      </w:pPr>
      <w:r>
        <w:rPr>
          <w:b/>
          <w:bCs/>
        </w:rPr>
        <w:t xml:space="preserve">En tant que administrateur, </w:t>
      </w:r>
      <w:r>
        <w:t xml:space="preserve">je souhaite suspendre ou bannir un compte, </w:t>
      </w:r>
      <w:r>
        <w:rPr>
          <w:i/>
          <w:iCs/>
        </w:rPr>
        <w:t xml:space="preserve">afin de protéger la communauté contre les comportements abusifs.</w:t>
      </w:r>
    </w:p>
    <w:p>
      <w:pPr>
        <w:pStyle w:val="ListParagraph"/>
        <w:numPr>
          <w:ilvl w:val="0"/>
          <w:numId w:val="11"/>
        </w:numPr>
        <w:spacing w:after="100"/>
      </w:pPr>
      <w:r>
        <w:rPr>
          <w:b/>
          <w:bCs/>
        </w:rPr>
        <w:t xml:space="preserve">En tant que administrateur, </w:t>
      </w:r>
      <w:r>
        <w:t xml:space="preserve">je souhaite modérer les offres publiées, </w:t>
      </w:r>
      <w:r>
        <w:rPr>
          <w:i/>
          <w:iCs/>
        </w:rPr>
        <w:t xml:space="preserve">afin de éviter la diffusion de contenu interdit.</w:t>
      </w:r>
    </w:p>
    <w:p>
      <w:pPr>
        <w:pStyle w:val="ListParagraph"/>
        <w:numPr>
          <w:ilvl w:val="0"/>
          <w:numId w:val="11"/>
        </w:numPr>
        <w:spacing w:after="100"/>
      </w:pPr>
      <w:r>
        <w:rPr>
          <w:b/>
          <w:bCs/>
        </w:rPr>
        <w:t xml:space="preserve">En tant que administrateur, </w:t>
      </w:r>
      <w:r>
        <w:t xml:space="preserve">je souhaite gérer le référentiel des catégories et compétences, </w:t>
      </w:r>
      <w:r>
        <w:rPr>
          <w:i/>
          <w:iCs/>
        </w:rPr>
        <w:t xml:space="preserve">afin de maintenir une taxonomie cohérente.</w:t>
      </w:r>
    </w:p>
    <w:p>
      <w:pPr>
        <w:pStyle w:val="ListParagraph"/>
        <w:numPr>
          <w:ilvl w:val="0"/>
          <w:numId w:val="11"/>
        </w:numPr>
        <w:spacing w:after="100"/>
      </w:pPr>
      <w:r>
        <w:rPr>
          <w:b/>
          <w:bCs/>
        </w:rPr>
        <w:t xml:space="preserve">En tant que administrateur, </w:t>
      </w:r>
      <w:r>
        <w:t xml:space="preserve">je souhaite consulter et traiter les signalements, </w:t>
      </w:r>
      <w:r>
        <w:rPr>
          <w:i/>
          <w:iCs/>
        </w:rPr>
        <w:t xml:space="preserve">afin de garantir la sécurité de la communauté.</w:t>
      </w:r>
    </w:p>
    <w:p>
      <w:pPr>
        <w:pStyle w:val="ListParagraph"/>
        <w:numPr>
          <w:ilvl w:val="0"/>
          <w:numId w:val="11"/>
        </w:numPr>
        <w:spacing w:after="100"/>
      </w:pPr>
      <w:r>
        <w:rPr>
          <w:b/>
          <w:bCs/>
        </w:rPr>
        <w:t xml:space="preserve">En tant que administrateur, </w:t>
      </w:r>
      <w:r>
        <w:t xml:space="preserve">je souhaite ouvrir et résoudre un litige de paiement, </w:t>
      </w:r>
      <w:r>
        <w:rPr>
          <w:i/>
          <w:iCs/>
        </w:rPr>
        <w:t xml:space="preserve">afin de arbitrer équitablement un désaccord.</w:t>
      </w:r>
    </w:p>
    <w:p>
      <w:pPr>
        <w:pStyle w:val="ListParagraph"/>
        <w:numPr>
          <w:ilvl w:val="0"/>
          <w:numId w:val="11"/>
        </w:numPr>
        <w:spacing w:after="100"/>
      </w:pPr>
      <w:r>
        <w:rPr>
          <w:b/>
          <w:bCs/>
        </w:rPr>
        <w:t xml:space="preserve">En tant que administrateur, </w:t>
      </w:r>
      <w:r>
        <w:t xml:space="preserve">je souhaite gérer les rôles et permissions des comptes internes, </w:t>
      </w:r>
      <w:r>
        <w:rPr>
          <w:i/>
          <w:iCs/>
        </w:rPr>
        <w:t xml:space="preserve">afin de limiter les accès selon le principe du moindre privilège.</w:t>
      </w:r>
    </w:p>
    <w:p>
      <w:pPr>
        <w:pStyle w:val="ListParagraph"/>
        <w:numPr>
          <w:ilvl w:val="0"/>
          <w:numId w:val="11"/>
        </w:numPr>
        <w:spacing w:after="100"/>
      </w:pPr>
      <w:r>
        <w:rPr>
          <w:b/>
          <w:bCs/>
        </w:rPr>
        <w:t xml:space="preserve">En tant que administrateur, </w:t>
      </w:r>
      <w:r>
        <w:t xml:space="preserve">je souhaite consulter le journal d’activité (audit log), </w:t>
      </w:r>
      <w:r>
        <w:rPr>
          <w:i/>
          <w:iCs/>
        </w:rPr>
        <w:t xml:space="preserve">afin de assurer la traçabilité des actions sensibles.</w:t>
      </w:r>
    </w:p>
    <w:p>
      <w:pPr>
        <w:pStyle w:val="ListParagraph"/>
        <w:numPr>
          <w:ilvl w:val="0"/>
          <w:numId w:val="11"/>
        </w:numPr>
        <w:spacing w:after="100"/>
      </w:pPr>
      <w:r>
        <w:rPr>
          <w:b/>
          <w:bCs/>
        </w:rPr>
        <w:t xml:space="preserve">En tant que administrateur, </w:t>
      </w:r>
      <w:r>
        <w:t xml:space="preserve">je souhaite exporter les données utilisateurs et transactions, </w:t>
      </w:r>
      <w:r>
        <w:rPr>
          <w:i/>
          <w:iCs/>
        </w:rPr>
        <w:t xml:space="preserve">afin de produire des rapports ou répondre à une obligation légale.</w:t>
      </w:r>
    </w:p>
    <w:p>
      <w:pPr>
        <w:pStyle w:val="ListParagraph"/>
        <w:numPr>
          <w:ilvl w:val="0"/>
          <w:numId w:val="11"/>
        </w:numPr>
        <w:spacing w:after="100"/>
      </w:pPr>
      <w:r>
        <w:rPr>
          <w:b/>
          <w:bCs/>
        </w:rPr>
        <w:t xml:space="preserve">En tant que administrateur, </w:t>
      </w:r>
      <w:r>
        <w:t xml:space="preserve">je souhaite déclencher une sauvegarde manuelle, </w:t>
      </w:r>
      <w:r>
        <w:rPr>
          <w:i/>
          <w:iCs/>
        </w:rPr>
        <w:t xml:space="preserve">afin de sécuriser les données avant une opération sensible.</w:t>
      </w:r>
    </w:p>
    <w:p>
      <w:pPr>
        <w:pStyle w:val="ListParagraph"/>
        <w:numPr>
          <w:ilvl w:val="0"/>
          <w:numId w:val="11"/>
        </w:numPr>
        <w:spacing w:after="100"/>
      </w:pPr>
      <w:r>
        <w:rPr>
          <w:b/>
          <w:bCs/>
        </w:rPr>
        <w:t xml:space="preserve">En tant que administrateur, </w:t>
      </w:r>
      <w:r>
        <w:t xml:space="preserve">je souhaite gérer le contenu des pages statiques (FAQ, CGU), </w:t>
      </w:r>
      <w:r>
        <w:rPr>
          <w:i/>
          <w:iCs/>
        </w:rPr>
        <w:t xml:space="preserve">afin de maintenir l’information à jour pour les utilisateurs.</w:t>
      </w:r>
    </w:p>
    <w:p>
      <w:pPr>
        <w:pStyle w:val="ListParagraph"/>
        <w:numPr>
          <w:ilvl w:val="0"/>
          <w:numId w:val="11"/>
        </w:numPr>
        <w:spacing w:after="100"/>
      </w:pPr>
      <w:r>
        <w:rPr>
          <w:b/>
          <w:bCs/>
        </w:rPr>
        <w:t xml:space="preserve">En tant que administrateur, </w:t>
      </w:r>
      <w:r>
        <w:t xml:space="preserve">je souhaite configurer les paramètres généraux de la plateforme, </w:t>
      </w:r>
      <w:r>
        <w:rPr>
          <w:i/>
          <w:iCs/>
        </w:rPr>
        <w:t xml:space="preserve">afin de adapter son fonctionnement aux besoins métier.</w:t>
      </w:r>
    </w:p>
    <w:p>
      <w:pPr>
        <w:pStyle w:val="ListParagraph"/>
        <w:numPr>
          <w:ilvl w:val="0"/>
          <w:numId w:val="11"/>
        </w:numPr>
        <w:spacing w:after="100"/>
      </w:pPr>
      <w:r>
        <w:rPr>
          <w:b/>
          <w:bCs/>
        </w:rPr>
        <w:t xml:space="preserve">En tant que administrateur, </w:t>
      </w:r>
      <w:r>
        <w:t xml:space="preserve">je souhaite consulter le tableau de bord analytique avancé, </w:t>
      </w:r>
      <w:r>
        <w:rPr>
          <w:i/>
          <w:iCs/>
        </w:rPr>
        <w:t xml:space="preserve">afin de anticiper les tendances d’usage.</w:t>
      </w:r>
    </w:p>
    <w:p>
      <w:pPr>
        <w:pStyle w:val="ListParagraph"/>
        <w:numPr>
          <w:ilvl w:val="0"/>
          <w:numId w:val="11"/>
        </w:numPr>
        <w:spacing w:after="100"/>
      </w:pPr>
      <w:r>
        <w:rPr>
          <w:b/>
          <w:bCs/>
        </w:rPr>
        <w:t xml:space="preserve">En tant que administrateur, </w:t>
      </w:r>
      <w:r>
        <w:t xml:space="preserve">je souhaite gérer les abonnements premium, </w:t>
      </w:r>
      <w:r>
        <w:rPr>
          <w:i/>
          <w:iCs/>
        </w:rPr>
        <w:t xml:space="preserve">afin de développer une source de revenus complémentaire.</w:t>
      </w:r>
    </w:p>
    <w:p>
      <w:pPr>
        <w:pStyle w:val="Heading2"/>
      </w:pPr>
      <w:r>
        <w:t xml:space="preserve">17.11 Mobile</w:t>
      </w:r>
    </w:p>
    <w:p>
      <w:pPr>
        <w:pStyle w:val="ListParagraph"/>
        <w:numPr>
          <w:ilvl w:val="0"/>
          <w:numId w:val="11"/>
        </w:numPr>
        <w:spacing w:after="100"/>
      </w:pPr>
      <w:r>
        <w:rPr>
          <w:b/>
          <w:bCs/>
        </w:rPr>
        <w:t xml:space="preserve">En tant que utilisateur mobile, </w:t>
      </w:r>
      <w:r>
        <w:t xml:space="preserve">je souhaite recevoir des notifications push enrichies avec une action rapide, </w:t>
      </w:r>
      <w:r>
        <w:rPr>
          <w:i/>
          <w:iCs/>
        </w:rPr>
        <w:t xml:space="preserve">afin de réagir immédiatement sans ouvrir l’application.</w:t>
      </w:r>
    </w:p>
    <w:p>
      <w:pPr>
        <w:pStyle w:val="ListParagraph"/>
        <w:numPr>
          <w:ilvl w:val="0"/>
          <w:numId w:val="11"/>
        </w:numPr>
        <w:spacing w:after="100"/>
      </w:pPr>
      <w:r>
        <w:rPr>
          <w:b/>
          <w:bCs/>
        </w:rPr>
        <w:t xml:space="preserve">En tant que utilisateur mobile, </w:t>
      </w:r>
      <w:r>
        <w:t xml:space="preserve">je souhaite consulter mes dernières offres et conversations hors connexion, </w:t>
      </w:r>
      <w:r>
        <w:rPr>
          <w:i/>
          <w:iCs/>
        </w:rPr>
        <w:t xml:space="preserve">afin de rester informé même sans réseau.</w:t>
      </w:r>
    </w:p>
    <w:p>
      <w:pPr>
        <w:pStyle w:val="ListParagraph"/>
        <w:numPr>
          <w:ilvl w:val="0"/>
          <w:numId w:val="11"/>
        </w:numPr>
        <w:spacing w:after="100"/>
      </w:pPr>
      <w:r>
        <w:rPr>
          <w:b/>
          <w:bCs/>
        </w:rPr>
        <w:t xml:space="preserve">En tant que utilisateur mobile, </w:t>
      </w:r>
      <w:r>
        <w:t xml:space="preserve">je souhaite me connecter par empreinte digitale ou reconnaissance faciale, </w:t>
      </w:r>
      <w:r>
        <w:rPr>
          <w:i/>
          <w:iCs/>
        </w:rPr>
        <w:t xml:space="preserve">afin de accéder rapidement et de façon sécurisée à mon compte.</w:t>
      </w:r>
    </w:p>
    <w:p>
      <w:pPr>
        <w:pStyle w:val="ListParagraph"/>
        <w:numPr>
          <w:ilvl w:val="0"/>
          <w:numId w:val="11"/>
        </w:numPr>
        <w:spacing w:after="100"/>
      </w:pPr>
      <w:r>
        <w:rPr>
          <w:b/>
          <w:bCs/>
        </w:rPr>
        <w:t xml:space="preserve">En tant que utilisateur mobile, </w:t>
      </w:r>
      <w:r>
        <w:t xml:space="preserve">je souhaite publier un job en prenant une photo directement depuis l’application, </w:t>
      </w:r>
      <w:r>
        <w:rPr>
          <w:i/>
          <w:iCs/>
        </w:rPr>
        <w:t xml:space="preserve">afin de gagner du temps lors de la création de l’annonce.</w:t>
      </w:r>
    </w:p>
    <w:p>
      <w:pPr>
        <w:pStyle w:val="ListParagraph"/>
        <w:numPr>
          <w:ilvl w:val="0"/>
          <w:numId w:val="11"/>
        </w:numPr>
        <w:spacing w:after="100"/>
      </w:pPr>
      <w:r>
        <w:rPr>
          <w:b/>
          <w:bCs/>
        </w:rPr>
        <w:t xml:space="preserve">En tant que utilisateur mobile, </w:t>
      </w:r>
      <w:r>
        <w:t xml:space="preserve">je souhaite définir des plages horaires de silence pour les notifications, </w:t>
      </w:r>
      <w:r>
        <w:rPr>
          <w:i/>
          <w:iCs/>
        </w:rPr>
        <w:t xml:space="preserve">afin de ne pas être dérangé la nuit.</w:t>
      </w:r>
    </w:p>
    <w:p>
      <w:pPr>
        <w:pStyle w:val="ListParagraph"/>
        <w:numPr>
          <w:ilvl w:val="0"/>
          <w:numId w:val="11"/>
        </w:numPr>
        <w:spacing w:after="100"/>
      </w:pPr>
      <w:r>
        <w:rPr>
          <w:b/>
          <w:bCs/>
        </w:rPr>
        <w:t xml:space="preserve">En tant que utilisateur mobile, </w:t>
      </w:r>
      <w:r>
        <w:t xml:space="preserve">je souhaite synchroniser automatiquement mes données à la reconnexion, </w:t>
      </w:r>
      <w:r>
        <w:rPr>
          <w:i/>
          <w:iCs/>
        </w:rPr>
        <w:t xml:space="preserve">afin de ne perdre aucune information saisie hors-ligne.</w:t>
      </w:r>
    </w:p>
    <w:p>
      <w:pPr>
        <w:spacing w:after="160"/>
      </w:pPr>
      <w:r>
        <w:rPr>
          <w:b/>
          <w:bCs/>
        </w:rPr>
        <w:t xml:space="preserve">Total : 120 User Stories couvrant l’ensemble du périmètre fonctionnel de la plateforme.</w:t>
      </w:r>
    </w:p>
    <w:p>
      <w:r>
        <w:br w:type="page"/>
      </w:r>
    </w:p>
    <w:p>
      <w:pPr>
        <w:pStyle w:val="Heading1"/>
      </w:pPr>
      <w:r>
        <w:t xml:space="preserve">18. Cas d’utilisation (Use Cases UML)</w:t>
      </w:r>
    </w:p>
    <w:p>
      <w:pPr>
        <w:pBdr>
          <w:left w:val="single" w:color="2E8B8B" w:sz="12" w:space="8"/>
        </w:pBdr>
        <w:spacing w:after="160"/>
        <w:ind w:left="480"/>
      </w:pPr>
      <w:r>
        <w:rPr>
          <w:i/>
          <w:iCs/>
          <w:color w:val="595959"/>
        </w:rPr>
        <w:t xml:space="preserve">Les diagrammes de cas d’utilisation sont décrits textuellement ci-dessous (acteurs, cas d’utilisation, relations d’inclusion/extension). Ils sont destinés à être transposés graphiquement par l’équipe d’architecture (notation UML standard : acteurs en bonhomme-bâton, cas d’utilisation en ellipses, relations « include »/« extend » en pointillés).</w:t>
      </w:r>
    </w:p>
    <w:p>
      <w:pPr>
        <w:pStyle w:val="Heading2"/>
      </w:pPr>
      <w:r>
        <w:t xml:space="preserve">18.1 Acteurs du système</w:t>
      </w:r>
    </w:p>
    <w:p>
      <w:pPr>
        <w:pStyle w:val="ListParagraph"/>
        <w:numPr>
          <w:ilvl w:val="0"/>
          <w:numId w:val="2"/>
        </w:numPr>
        <w:spacing w:after="80"/>
      </w:pPr>
      <w:r>
        <w:t xml:space="preserve">Visiteur (non authentifié).</w:t>
      </w:r>
    </w:p>
    <w:p>
      <w:pPr>
        <w:pStyle w:val="ListParagraph"/>
        <w:numPr>
          <w:ilvl w:val="0"/>
          <w:numId w:val="2"/>
        </w:numPr>
        <w:spacing w:after="80"/>
      </w:pPr>
      <w:r>
        <w:t xml:space="preserve">Candidat (utilisateur authentifié avec le rôle Candidat).</w:t>
      </w:r>
    </w:p>
    <w:p>
      <w:pPr>
        <w:pStyle w:val="ListParagraph"/>
        <w:numPr>
          <w:ilvl w:val="0"/>
          <w:numId w:val="2"/>
        </w:numPr>
        <w:spacing w:after="80"/>
      </w:pPr>
      <w:r>
        <w:t xml:space="preserve">Employeur (utilisateur authentifié avec le rôle Employeur).</w:t>
      </w:r>
    </w:p>
    <w:p>
      <w:pPr>
        <w:pStyle w:val="ListParagraph"/>
        <w:numPr>
          <w:ilvl w:val="0"/>
          <w:numId w:val="2"/>
        </w:numPr>
        <w:spacing w:after="80"/>
      </w:pPr>
      <w:r>
        <w:t xml:space="preserve">Administrateur (rôle interne avec droits étendus).</w:t>
      </w:r>
    </w:p>
    <w:p>
      <w:pPr>
        <w:pStyle w:val="ListParagraph"/>
        <w:numPr>
          <w:ilvl w:val="0"/>
          <w:numId w:val="2"/>
        </w:numPr>
        <w:spacing w:after="80"/>
      </w:pPr>
      <w:r>
        <w:t xml:space="preserve">Modérateur (rôle interne avec droits restreints à la modération).</w:t>
      </w:r>
    </w:p>
    <w:p>
      <w:pPr>
        <w:pStyle w:val="ListParagraph"/>
        <w:numPr>
          <w:ilvl w:val="0"/>
          <w:numId w:val="2"/>
        </w:numPr>
        <w:spacing w:after="80"/>
      </w:pPr>
      <w:r>
        <w:t xml:space="preserve">Système de paiement externe (acteur secondaire : Stripe/PayPal).</w:t>
      </w:r>
    </w:p>
    <w:p>
      <w:pPr>
        <w:pStyle w:val="ListParagraph"/>
        <w:numPr>
          <w:ilvl w:val="0"/>
          <w:numId w:val="2"/>
        </w:numPr>
        <w:spacing w:after="80"/>
      </w:pPr>
      <w:r>
        <w:t xml:space="preserve">Système de notification externe (acteur secondaire : FCM, fournisseur SMS/email).</w:t>
      </w:r>
    </w:p>
    <w:p>
      <w:pPr>
        <w:pStyle w:val="Heading2"/>
      </w:pPr>
      <w:r>
        <w:t xml:space="preserve">18.2 Diagramme de cas d’utilisation – Visiteur</w:t>
      </w:r>
    </w:p>
    <w:p>
      <w:pPr>
        <w:spacing w:after="160"/>
      </w:pPr>
      <w:r>
        <w:t xml:space="preserve">Le Visiteur peut accéder aux cas d’utilisation suivants, sans authentification :</w:t>
      </w:r>
    </w:p>
    <w:p>
      <w:pPr>
        <w:pStyle w:val="ListParagraph"/>
        <w:numPr>
          <w:ilvl w:val="0"/>
          <w:numId w:val="2"/>
        </w:numPr>
        <w:spacing w:after="80"/>
      </w:pPr>
      <w:r>
        <w:t xml:space="preserve">Consulter les offres publiques (sans candidater).</w:t>
      </w:r>
    </w:p>
    <w:p>
      <w:pPr>
        <w:pStyle w:val="ListParagraph"/>
        <w:numPr>
          <w:ilvl w:val="0"/>
          <w:numId w:val="2"/>
        </w:numPr>
        <w:spacing w:after="80"/>
      </w:pPr>
      <w:r>
        <w:t xml:space="preserve">Créer un compte (« S’inscrire »), incluant le cas « Choisir un rôle ».</w:t>
      </w:r>
    </w:p>
    <w:p>
      <w:pPr>
        <w:pStyle w:val="ListParagraph"/>
        <w:numPr>
          <w:ilvl w:val="0"/>
          <w:numId w:val="2"/>
        </w:numPr>
        <w:spacing w:after="80"/>
      </w:pPr>
      <w:r>
        <w:t xml:space="preserve">Se connecter, avec extension possible « Se connecter via OAuth ».</w:t>
      </w:r>
    </w:p>
    <w:p>
      <w:pPr>
        <w:pStyle w:val="ListParagraph"/>
        <w:numPr>
          <w:ilvl w:val="0"/>
          <w:numId w:val="2"/>
        </w:numPr>
        <w:spacing w:after="80"/>
      </w:pPr>
      <w:r>
        <w:t xml:space="preserve">Consulter les pages d’aide et la FAQ.</w:t>
      </w:r>
    </w:p>
    <w:p>
      <w:pPr>
        <w:pStyle w:val="Heading2"/>
      </w:pPr>
      <w:r>
        <w:t xml:space="preserve">18.3 Diagramme de cas d’utilisation – Candidat</w:t>
      </w:r>
    </w:p>
    <w:p>
      <w:pPr>
        <w:spacing w:after="160"/>
      </w:pPr>
      <w:r>
        <w:t xml:space="preserve">Le Candidat hérite des cas d’utilisation du Visiteur après authentification, et accède en plus à :</w:t>
      </w:r>
    </w:p>
    <w:p>
      <w:pPr>
        <w:pStyle w:val="ListParagraph"/>
        <w:numPr>
          <w:ilvl w:val="0"/>
          <w:numId w:val="2"/>
        </w:numPr>
        <w:spacing w:after="80"/>
      </w:pPr>
      <w:r>
        <w:t xml:space="preserve">Gérer mon profil (inclut : Renseigner mes compétences, Définir mes disponibilités, Téléverser mes documents).</w:t>
      </w:r>
    </w:p>
    <w:p>
      <w:pPr>
        <w:pStyle w:val="ListParagraph"/>
        <w:numPr>
          <w:ilvl w:val="0"/>
          <w:numId w:val="2"/>
        </w:numPr>
        <w:spacing w:after="80"/>
      </w:pPr>
      <w:r>
        <w:t xml:space="preserve">Rechercher des offres (étend : Filtrer par distance, Filtrer par salaire, Visualiser sur une carte).</w:t>
      </w:r>
    </w:p>
    <w:p>
      <w:pPr>
        <w:pStyle w:val="ListParagraph"/>
        <w:numPr>
          <w:ilvl w:val="0"/>
          <w:numId w:val="2"/>
        </w:numPr>
        <w:spacing w:after="80"/>
      </w:pPr>
      <w:r>
        <w:t xml:space="preserve">Postuler à une offre (inclut : Envoyer un message de candidature).</w:t>
      </w:r>
    </w:p>
    <w:p>
      <w:pPr>
        <w:pStyle w:val="ListParagraph"/>
        <w:numPr>
          <w:ilvl w:val="0"/>
          <w:numId w:val="2"/>
        </w:numPr>
        <w:spacing w:after="80"/>
      </w:pPr>
      <w:r>
        <w:t xml:space="preserve">Suivre mes candidatures.</w:t>
      </w:r>
    </w:p>
    <w:p>
      <w:pPr>
        <w:pStyle w:val="ListParagraph"/>
        <w:numPr>
          <w:ilvl w:val="0"/>
          <w:numId w:val="2"/>
        </w:numPr>
        <w:spacing w:after="80"/>
      </w:pPr>
      <w:r>
        <w:t xml:space="preserve">Recevoir des notifications de matching.</w:t>
      </w:r>
    </w:p>
    <w:p>
      <w:pPr>
        <w:pStyle w:val="ListParagraph"/>
        <w:numPr>
          <w:ilvl w:val="0"/>
          <w:numId w:val="2"/>
        </w:numPr>
        <w:spacing w:after="80"/>
      </w:pPr>
      <w:r>
        <w:t xml:space="preserve">Échanger des messages avec un Employeur (inclut : Envoyer une pièce jointe, Partager ma position).</w:t>
      </w:r>
    </w:p>
    <w:p>
      <w:pPr>
        <w:pStyle w:val="ListParagraph"/>
        <w:numPr>
          <w:ilvl w:val="0"/>
          <w:numId w:val="2"/>
        </w:numPr>
        <w:spacing w:after="80"/>
      </w:pPr>
      <w:r>
        <w:t xml:space="preserve">Noter un Employeur après une mission.</w:t>
      </w:r>
    </w:p>
    <w:p>
      <w:pPr>
        <w:pStyle w:val="ListParagraph"/>
        <w:numPr>
          <w:ilvl w:val="0"/>
          <w:numId w:val="2"/>
        </w:numPr>
        <w:spacing w:after="80"/>
      </w:pPr>
      <w:r>
        <w:t xml:space="preserve">Consulter mon historique de paiements reçus.</w:t>
      </w:r>
    </w:p>
    <w:p>
      <w:pPr>
        <w:pStyle w:val="ListParagraph"/>
        <w:numPr>
          <w:ilvl w:val="0"/>
          <w:numId w:val="2"/>
        </w:numPr>
        <w:spacing w:after="80"/>
      </w:pPr>
      <w:r>
        <w:t xml:space="preserve">Signaler un contenu ou un utilisateur.</w:t>
      </w:r>
    </w:p>
    <w:p>
      <w:pPr>
        <w:pStyle w:val="ListParagraph"/>
        <w:numPr>
          <w:ilvl w:val="0"/>
          <w:numId w:val="2"/>
        </w:numPr>
        <w:spacing w:after="80"/>
      </w:pPr>
      <w:r>
        <w:t xml:space="preserve">Ouvrir un litige (étend : Joindre une preuve).</w:t>
      </w:r>
    </w:p>
    <w:p>
      <w:pPr>
        <w:pStyle w:val="Heading2"/>
      </w:pPr>
      <w:r>
        <w:t xml:space="preserve">18.4 Diagramme de cas d’utilisation – Employeur</w:t>
      </w:r>
    </w:p>
    <w:p>
      <w:pPr>
        <w:spacing w:after="160"/>
      </w:pPr>
      <w:r>
        <w:t xml:space="preserve">L’Employeur hérite des cas d’utilisation du Visiteur après authentification, et accède en plus à :</w:t>
      </w:r>
    </w:p>
    <w:p>
      <w:pPr>
        <w:pStyle w:val="ListParagraph"/>
        <w:numPr>
          <w:ilvl w:val="0"/>
          <w:numId w:val="2"/>
        </w:numPr>
        <w:spacing w:after="80"/>
      </w:pPr>
      <w:r>
        <w:t xml:space="preserve">Gérer mon profil (inclut : Ajouter une méthode de paiement).</w:t>
      </w:r>
    </w:p>
    <w:p>
      <w:pPr>
        <w:pStyle w:val="ListParagraph"/>
        <w:numPr>
          <w:ilvl w:val="0"/>
          <w:numId w:val="2"/>
        </w:numPr>
        <w:spacing w:after="80"/>
      </w:pPr>
      <w:r>
        <w:t xml:space="preserve">Publier un job (inclut : Sélectionner une catégorie, Ajouter des médias, Définir les compétences requises).</w:t>
      </w:r>
    </w:p>
    <w:p>
      <w:pPr>
        <w:pStyle w:val="ListParagraph"/>
        <w:numPr>
          <w:ilvl w:val="0"/>
          <w:numId w:val="2"/>
        </w:numPr>
        <w:spacing w:after="80"/>
      </w:pPr>
      <w:r>
        <w:t xml:space="preserve">Modifier / Supprimer / Archiver un job.</w:t>
      </w:r>
    </w:p>
    <w:p>
      <w:pPr>
        <w:pStyle w:val="ListParagraph"/>
        <w:numPr>
          <w:ilvl w:val="0"/>
          <w:numId w:val="2"/>
        </w:numPr>
        <w:spacing w:after="80"/>
      </w:pPr>
      <w:r>
        <w:t xml:space="preserve">Consulter les candidats matchés.</w:t>
      </w:r>
    </w:p>
    <w:p>
      <w:pPr>
        <w:pStyle w:val="ListParagraph"/>
        <w:numPr>
          <w:ilvl w:val="0"/>
          <w:numId w:val="2"/>
        </w:numPr>
        <w:spacing w:after="80"/>
      </w:pPr>
      <w:r>
        <w:t xml:space="preserve">Rechercher des candidats manuellement.</w:t>
      </w:r>
    </w:p>
    <w:p>
      <w:pPr>
        <w:pStyle w:val="ListParagraph"/>
        <w:numPr>
          <w:ilvl w:val="0"/>
          <w:numId w:val="2"/>
        </w:numPr>
        <w:spacing w:after="80"/>
      </w:pPr>
      <w:r>
        <w:t xml:space="preserve">Examiner une candidature (étend : Accepter, Refuser).</w:t>
      </w:r>
    </w:p>
    <w:p>
      <w:pPr>
        <w:pStyle w:val="ListParagraph"/>
        <w:numPr>
          <w:ilvl w:val="0"/>
          <w:numId w:val="2"/>
        </w:numPr>
        <w:spacing w:after="80"/>
      </w:pPr>
      <w:r>
        <w:t xml:space="preserve">Échanger des messages avec un Candidat.</w:t>
      </w:r>
    </w:p>
    <w:p>
      <w:pPr>
        <w:pStyle w:val="ListParagraph"/>
        <w:numPr>
          <w:ilvl w:val="0"/>
          <w:numId w:val="2"/>
        </w:numPr>
        <w:spacing w:after="80"/>
      </w:pPr>
      <w:r>
        <w:t xml:space="preserve">Payer une mission (inclut : Sélectionner un moyen de paiement) — interagit avec l’acteur secondaire Système de paiement externe.</w:t>
      </w:r>
    </w:p>
    <w:p>
      <w:pPr>
        <w:pStyle w:val="ListParagraph"/>
        <w:numPr>
          <w:ilvl w:val="0"/>
          <w:numId w:val="2"/>
        </w:numPr>
        <w:spacing w:after="80"/>
      </w:pPr>
      <w:r>
        <w:t xml:space="preserve">Confirmer la bonne exécution d’une mission (déclenche la libération du paiement).</w:t>
      </w:r>
    </w:p>
    <w:p>
      <w:pPr>
        <w:pStyle w:val="ListParagraph"/>
        <w:numPr>
          <w:ilvl w:val="0"/>
          <w:numId w:val="2"/>
        </w:numPr>
        <w:spacing w:after="80"/>
      </w:pPr>
      <w:r>
        <w:t xml:space="preserve">Noter un Candidat après une mission.</w:t>
      </w:r>
    </w:p>
    <w:p>
      <w:pPr>
        <w:pStyle w:val="ListParagraph"/>
        <w:numPr>
          <w:ilvl w:val="0"/>
          <w:numId w:val="2"/>
        </w:numPr>
        <w:spacing w:after="80"/>
      </w:pPr>
      <w:r>
        <w:t xml:space="preserve">Consulter mon historique de paiements et mes factures.</w:t>
      </w:r>
    </w:p>
    <w:p>
      <w:pPr>
        <w:pStyle w:val="ListParagraph"/>
        <w:numPr>
          <w:ilvl w:val="0"/>
          <w:numId w:val="2"/>
        </w:numPr>
        <w:spacing w:after="80"/>
      </w:pPr>
      <w:r>
        <w:t xml:space="preserve">Signaler un contenu ou un utilisateur.</w:t>
      </w:r>
    </w:p>
    <w:p>
      <w:pPr>
        <w:pStyle w:val="ListParagraph"/>
        <w:numPr>
          <w:ilvl w:val="0"/>
          <w:numId w:val="2"/>
        </w:numPr>
        <w:spacing w:after="80"/>
      </w:pPr>
      <w:r>
        <w:t xml:space="preserve">Ouvrir un litige.</w:t>
      </w:r>
    </w:p>
    <w:p>
      <w:pPr>
        <w:pStyle w:val="Heading2"/>
      </w:pPr>
      <w:r>
        <w:t xml:space="preserve">18.5 Diagramme de cas d’utilisation – Administrateur / Modérateur</w:t>
      </w:r>
    </w:p>
    <w:p>
      <w:pPr>
        <w:pStyle w:val="ListParagraph"/>
        <w:numPr>
          <w:ilvl w:val="0"/>
          <w:numId w:val="2"/>
        </w:numPr>
        <w:spacing w:after="80"/>
      </w:pPr>
      <w:r>
        <w:t xml:space="preserve">Consulter le tableau de bord analytique.</w:t>
      </w:r>
    </w:p>
    <w:p>
      <w:pPr>
        <w:pStyle w:val="ListParagraph"/>
        <w:numPr>
          <w:ilvl w:val="0"/>
          <w:numId w:val="2"/>
        </w:numPr>
        <w:spacing w:after="80"/>
      </w:pPr>
      <w:r>
        <w:t xml:space="preserve">Valider / Rejeter / Suspendre / Bannir un compte.</w:t>
      </w:r>
    </w:p>
    <w:p>
      <w:pPr>
        <w:pStyle w:val="ListParagraph"/>
        <w:numPr>
          <w:ilvl w:val="0"/>
          <w:numId w:val="2"/>
        </w:numPr>
        <w:spacing w:after="80"/>
      </w:pPr>
      <w:r>
        <w:t xml:space="preserve">Modérer une offre, un message ou un avis (étend : Supprimer le contenu, Avertir l’utilisateur).</w:t>
      </w:r>
    </w:p>
    <w:p>
      <w:pPr>
        <w:pStyle w:val="ListParagraph"/>
        <w:numPr>
          <w:ilvl w:val="0"/>
          <w:numId w:val="2"/>
        </w:numPr>
        <w:spacing w:after="80"/>
      </w:pPr>
      <w:r>
        <w:t xml:space="preserve">Gérer le référentiel de catégories et de compétences.</w:t>
      </w:r>
    </w:p>
    <w:p>
      <w:pPr>
        <w:pStyle w:val="ListParagraph"/>
        <w:numPr>
          <w:ilvl w:val="0"/>
          <w:numId w:val="2"/>
        </w:numPr>
        <w:spacing w:after="80"/>
      </w:pPr>
      <w:r>
        <w:t xml:space="preserve">Traiter un signalement (inclut : Consulter l’historique de l’utilisateur concerné).</w:t>
      </w:r>
    </w:p>
    <w:p>
      <w:pPr>
        <w:pStyle w:val="ListParagraph"/>
        <w:numPr>
          <w:ilvl w:val="0"/>
          <w:numId w:val="2"/>
        </w:numPr>
        <w:spacing w:after="80"/>
      </w:pPr>
      <w:r>
        <w:t xml:space="preserve">Résoudre un litige (étend : Déclencher un remboursement).</w:t>
      </w:r>
    </w:p>
    <w:p>
      <w:pPr>
        <w:pStyle w:val="ListParagraph"/>
        <w:numPr>
          <w:ilvl w:val="0"/>
          <w:numId w:val="2"/>
        </w:numPr>
        <w:spacing w:after="80"/>
      </w:pPr>
      <w:r>
        <w:t xml:space="preserve">Gérer les rôles et permissions internes.</w:t>
      </w:r>
    </w:p>
    <w:p>
      <w:pPr>
        <w:pStyle w:val="ListParagraph"/>
        <w:numPr>
          <w:ilvl w:val="0"/>
          <w:numId w:val="2"/>
        </w:numPr>
        <w:spacing w:after="80"/>
      </w:pPr>
      <w:r>
        <w:t xml:space="preserve">Consulter le journal d’activité.</w:t>
      </w:r>
    </w:p>
    <w:p>
      <w:pPr>
        <w:pStyle w:val="ListParagraph"/>
        <w:numPr>
          <w:ilvl w:val="0"/>
          <w:numId w:val="2"/>
        </w:numPr>
        <w:spacing w:after="80"/>
      </w:pPr>
      <w:r>
        <w:t xml:space="preserve">Exporter des données.</w:t>
      </w:r>
    </w:p>
    <w:p>
      <w:pPr>
        <w:pStyle w:val="ListParagraph"/>
        <w:numPr>
          <w:ilvl w:val="0"/>
          <w:numId w:val="2"/>
        </w:numPr>
        <w:spacing w:after="80"/>
      </w:pPr>
      <w:r>
        <w:t xml:space="preserve">Configurer les paramètres généraux de la plateforme.</w:t>
      </w:r>
    </w:p>
    <w:p>
      <w:pPr>
        <w:pStyle w:val="ListParagraph"/>
        <w:numPr>
          <w:ilvl w:val="0"/>
          <w:numId w:val="2"/>
        </w:numPr>
        <w:spacing w:after="80"/>
      </w:pPr>
      <w:r>
        <w:t xml:space="preserve">Publier une annonce système.</w:t>
      </w:r>
    </w:p>
    <w:p>
      <w:pPr>
        <w:spacing w:after="160"/>
      </w:pPr>
      <w:r>
        <w:t xml:space="preserve">Le Modérateur dispose d’un sous-ensemble des cas d’utilisation de l’Administrateur, limité à la modération (offres, comptes, avis, signalements, litiges) sans accès à la configuration générale ni à la gestion des rôles.</w:t>
      </w:r>
    </w:p>
    <w:p>
      <w:pPr>
        <w:pStyle w:val="Heading2"/>
      </w:pPr>
      <w:r>
        <w:t xml:space="preserve">18.6 Fiches détaillées des cas d’utilisation principaux</w:t>
      </w:r>
    </w:p>
    <w:p>
      <w:pPr>
        <w:pStyle w:val="Heading3"/>
      </w:pPr>
      <w:r>
        <w:t xml:space="preserve">UC-01 – Publier 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Employeur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L’utilisateur est authentifié avec le rôle Employeur et son compte est vérifié (email + téléphone)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L’Employeur sélectionne « Publier un job ». 2. Il renseigne les champs requis (section 5.1). 3. Il valide le récapitulatif. 4. Le système enregistre le job et déclenche le matching.</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Sauvegarde en brouillon si le formulaire est incomplet ; mise en modération si le contenu est jugé sensible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Le job est visible (statut Publiée) et les candidats pertinents sont notifiés</w:t>
            </w:r>
          </w:p>
        </w:tc>
      </w:tr>
    </w:tbl>
    <w:p>
      <w:pPr>
        <w:pStyle w:val="Heading3"/>
      </w:pPr>
      <w:r>
        <w:t xml:space="preserve">UC-02 – Postuler à un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Candidat</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Le candidat est authentifié, le job est au statut « Publiée », le candidat n’a pas déjà postulé</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Le candidat consulte le détail de l’offre. 2. Il clique sur « Postuler ». 3. Il ajoute un message optionnel. 4. Le système enregistre la candidature et notifie l’Employeur.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Le candidat retire sa candidature avant qu’elle ne soit traitée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 candidature apparaît dans la liste de l’Employeur avec le statut « En attente »</w:t>
            </w:r>
          </w:p>
        </w:tc>
      </w:tr>
    </w:tbl>
    <w:p>
      <w:pPr>
        <w:pStyle w:val="Heading3"/>
      </w:pPr>
      <w:r>
        <w:t xml:space="preserve">UC-03 – Payer une mission (séquestre)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Employeur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Acteur secondaire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Système de paiement externe (Stripe/PayPal)</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Une candidature a été acceptée pour le job concerné</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L’Employeur sélectionne un moyen de paiement. 2. Le système crée une intention de paiement auprès du prestataire. 3. L’Employeur confirme (3-D Secure si nécessaire). 4. Le prestataire confirme via webhook. 5. Le système place les fonds en séquestre et passe le job au statut « Pourvue ».</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Échec du paiement (carte refusée) → message d’erreur et nouvelle tentative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Les fonds sont bloqués en séquestre jusqu’à confirmation de la mission</w:t>
            </w:r>
          </w:p>
        </w:tc>
      </w:tr>
    </w:tbl>
    <w:p>
      <w:pPr>
        <w:pStyle w:val="Heading3"/>
      </w:pPr>
      <w:r>
        <w:t xml:space="preserve">UC-04 – Résoudre un litige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Champ</w:t>
            </w:r>
          </w:p>
        </w:tc>
        <w:tc>
          <w:tcPr>
            <w:tcW w:type="dxa" w:w="70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Description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Acteur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Administrateur</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Préconditions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Un litige a été ouvert par l’Employeur ou le Candidat sur un paiement séquestré</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 principal</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L’Administrateur consulte les pièces fournies par les deux parties. 2. Il échange si besoin avec les parties via le système de tickets. 3. Il rend une décision (remboursement total, partiel, ou libération au Candidat). 4. Le système exécute la décision et clôture le litige.</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Scénarios alternatifs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Demande de pièces complémentaires avant décision</w:t>
            </w:r>
          </w:p>
        </w:tc>
      </w:tr>
      <w:tr>
        <w:trPr>
          <w:tblHeader w:val="false"/>
        </w:trP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Postconditions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Le statut du paiement est mis à jour et les deux parties sont notifiées de la décision</w:t>
            </w:r>
          </w:p>
        </w:tc>
      </w:tr>
    </w:tbl>
    <w:p>
      <w:r>
        <w:br w:type="page"/>
      </w:r>
    </w:p>
    <w:p>
      <w:pPr>
        <w:pStyle w:val="Heading1"/>
      </w:pPr>
      <w:r>
        <w:t xml:space="preserve">19. Planning et découpage Agile</w:t>
      </w:r>
    </w:p>
    <w:p>
      <w:pPr>
        <w:pStyle w:val="Heading2"/>
      </w:pPr>
      <w:r>
        <w:t xml:space="preserve">19.1 Méthodologie</w:t>
      </w:r>
    </w:p>
    <w:p>
      <w:pPr>
        <w:spacing w:after="160"/>
      </w:pPr>
      <w:r>
        <w:t xml:space="preserve">Le projet est mené en méthodologie Agile Scrum, avec des sprints de 2 semaines, une cérémonie de planification en début de sprint, une revue de sprint et une rétrospective en fin de sprint. Le backlog produit est directement issu des User Stories de la section 17.</w:t>
      </w:r>
    </w:p>
    <w:p>
      <w:pPr>
        <w:pStyle w:val="Heading2"/>
      </w:pPr>
      <w:r>
        <w:t xml:space="preserve">19.2 Découpage en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5260"/>
      </w:tblGrid>
      <w:tr>
        <w:trPr>
          <w:tblHeader/>
        </w:trPr>
        <w:tc>
          <w:tcPr>
            <w:tcW w:type="dxa" w:w="14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Sprint</w:t>
            </w:r>
          </w:p>
        </w:tc>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Durée / Période</w:t>
            </w:r>
          </w:p>
        </w:tc>
        <w:tc>
          <w:tcPr>
            <w:tcW w:type="dxa" w:w="52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Contenu principal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Cadrage technique : choix définitif de la stack mobile (natif vs cross-platform), mise en place de l’architecture de base, CI/CD, environnements (dev/staging/prod), design system initial</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Authentification complète (inscription, connexion, OAuth, 2FA), gestion de compte de base, structure du back-office Admin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Profils détaillés Candidat et Employeur, vérification d’identité, gestion des catégories et compétences (Admin)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Publication de jobs (CRUD complet), recherche et filtres de base, listing des offres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Système de matching v1 (filtrage dur + scoring pondéré), notifications push/email associées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Candidatures (postuler, accepter, refuser), messagerie temps réel (texte, photo, document, position GPS)</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Paiements (intégration Stripe/PayPal, séquestre, libération), factures, avis et notation, premiers tests de charge</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Modération avancée (signalements, litiges), tableau de bord analytique Admin, durcissement sécurité (audit XSS/CSRF/injection)</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Finalisation mobile (Android/iOS), mode hors-ligne, notifications enrichies, recette fonctionnelle complète (QA)</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Sprint 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semaines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Corrections, tests de charge et de sécurité, préparation du déploiement, formation des équipes support</w:t>
            </w:r>
          </w:p>
        </w:tc>
      </w:tr>
      <w:tr>
        <w:trPr>
          <w:tblHeader w:val="false"/>
        </w:trP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Mise en production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Déploiement progressif (canary release), supervision renforcée, plan de communication de lancement</w:t>
            </w:r>
          </w:p>
        </w:tc>
      </w:tr>
    </w:tbl>
    <w:p>
      <w:pPr>
        <w:spacing w:after="160"/>
      </w:pPr>
      <w:r>
        <w:t xml:space="preserve">Soit une durée totale indicative de 20 semaines (environ 5 mois) pour atteindre la mise en production du MVP complet, hors itérations correctives post-lancement.</w:t>
      </w:r>
    </w:p>
    <w:p>
      <w:pPr>
        <w:pStyle w:val="Heading2"/>
      </w:pPr>
      <w:r>
        <w:t xml:space="preserve">19.3 Composition d’équipe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700"/>
        <w:gridCol w:w="3300"/>
      </w:tblGrid>
      <w:tr>
        <w:trPr>
          <w:tblHeader/>
        </w:trPr>
        <w:tc>
          <w:tcPr>
            <w:tcW w:type="dxa" w:w="33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Rôle</w:t>
            </w:r>
          </w:p>
        </w:tc>
        <w:tc>
          <w:tcPr>
            <w:tcW w:type="dxa" w:w="27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Effectif indicatif</w:t>
            </w:r>
          </w:p>
        </w:tc>
        <w:tc>
          <w:tcPr>
            <w:tcW w:type="dxa" w:w="33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Responsabilité principale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Product Owner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Priorisation du backlog, validation fonctionnelle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Scrum Master / Chef de projet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Animation des cérémonies Agile, suivi du planning</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UX/UI Designer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à 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Maquettes, design system, tests utilisateurs</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Développeurs Frontend Web (Angular)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Développement de l’application Web et du back-office Admin</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Développeurs Mobile (Android/iOS)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 à 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Développement des applications mobiles natives ou cross-platform</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Développeurs Backend (Spring Boot)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3 à 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Développement des API, de la logique métier et du matching</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Ingénieur DevOps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Infrastructure, CI/CD, monitoring, sécurité opérationnelle</w:t>
            </w:r>
          </w:p>
        </w:tc>
      </w:tr>
      <w:tr>
        <w:trPr>
          <w:tblHeader w:val="false"/>
        </w:trP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QA / Testeur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1 à 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Tests fonctionnels, automatisation, recette</w:t>
            </w:r>
          </w:p>
        </w:tc>
      </w:tr>
    </w:tbl>
    <w:p>
      <w:pPr>
        <w:pStyle w:val="Heading2"/>
      </w:pPr>
      <w:r>
        <w:t xml:space="preserve">19.4 Jalons clés</w:t>
      </w:r>
    </w:p>
    <w:p>
      <w:pPr>
        <w:pStyle w:val="ListParagraph"/>
        <w:numPr>
          <w:ilvl w:val="0"/>
          <w:numId w:val="2"/>
        </w:numPr>
        <w:spacing w:after="80"/>
      </w:pPr>
      <w:r>
        <w:t xml:space="preserve">Fin Sprint 0 : architecture validée et environnements opérationnels.</w:t>
      </w:r>
    </w:p>
    <w:p>
      <w:pPr>
        <w:pStyle w:val="ListParagraph"/>
        <w:numPr>
          <w:ilvl w:val="0"/>
          <w:numId w:val="2"/>
        </w:numPr>
        <w:spacing w:after="80"/>
      </w:pPr>
      <w:r>
        <w:t xml:space="preserve">Fin Sprint 3 : démonstration interne du parcours « publication → recherche d’offre ».</w:t>
      </w:r>
    </w:p>
    <w:p>
      <w:pPr>
        <w:pStyle w:val="ListParagraph"/>
        <w:numPr>
          <w:ilvl w:val="0"/>
          <w:numId w:val="2"/>
        </w:numPr>
        <w:spacing w:after="80"/>
      </w:pPr>
      <w:r>
        <w:t xml:space="preserve">Fin Sprint 6 : démonstration du parcours complet « publication → matching → candidature → paiement ».</w:t>
      </w:r>
    </w:p>
    <w:p>
      <w:pPr>
        <w:pStyle w:val="ListParagraph"/>
        <w:numPr>
          <w:ilvl w:val="0"/>
          <w:numId w:val="2"/>
        </w:numPr>
        <w:spacing w:after="80"/>
      </w:pPr>
      <w:r>
        <w:t xml:space="preserve">Fin Sprint 8 : gel des fonctionnalités (feature freeze) et début de la recette intensive.</w:t>
      </w:r>
    </w:p>
    <w:p>
      <w:pPr>
        <w:pStyle w:val="ListParagraph"/>
        <w:numPr>
          <w:ilvl w:val="0"/>
          <w:numId w:val="2"/>
        </w:numPr>
        <w:spacing w:after="80"/>
      </w:pPr>
      <w:r>
        <w:t xml:space="preserve">Mise en production : lancement public du MVP.</w:t>
      </w:r>
    </w:p>
    <w:p>
      <w:r>
        <w:br w:type="page"/>
      </w:r>
    </w:p>
    <w:p>
      <w:pPr>
        <w:pStyle w:val="Heading1"/>
      </w:pPr>
      <w:r>
        <w:t xml:space="preserve">20. Livrables</w:t>
      </w:r>
    </w:p>
    <w:p>
      <w:pPr>
        <w:pStyle w:val="Heading2"/>
      </w:pPr>
      <w:r>
        <w:t xml:space="preserve">20.1 Documentation</w:t>
      </w:r>
    </w:p>
    <w:p>
      <w:pPr>
        <w:pStyle w:val="ListParagraph"/>
        <w:numPr>
          <w:ilvl w:val="0"/>
          <w:numId w:val="2"/>
        </w:numPr>
        <w:spacing w:after="80"/>
      </w:pPr>
      <w:r>
        <w:t xml:space="preserve">Présent cahier des charges fonctionnel et technique.</w:t>
      </w:r>
    </w:p>
    <w:p>
      <w:pPr>
        <w:pStyle w:val="ListParagraph"/>
        <w:numPr>
          <w:ilvl w:val="0"/>
          <w:numId w:val="2"/>
        </w:numPr>
        <w:spacing w:after="80"/>
      </w:pPr>
      <w:r>
        <w:t xml:space="preserve">Spécification API au format OpenAPI/Swagger (Annexe B).</w:t>
      </w:r>
    </w:p>
    <w:p>
      <w:pPr>
        <w:pStyle w:val="ListParagraph"/>
        <w:numPr>
          <w:ilvl w:val="0"/>
          <w:numId w:val="2"/>
        </w:numPr>
        <w:spacing w:after="80"/>
      </w:pPr>
      <w:r>
        <w:t xml:space="preserve">Documentation d’architecture (schémas, choix techniques, runbooks d’exploitation).</w:t>
      </w:r>
    </w:p>
    <w:p>
      <w:pPr>
        <w:pStyle w:val="ListParagraph"/>
        <w:numPr>
          <w:ilvl w:val="0"/>
          <w:numId w:val="2"/>
        </w:numPr>
        <w:spacing w:after="80"/>
      </w:pPr>
      <w:r>
        <w:t xml:space="preserve">Guide de style et design system (composants UI, couleurs, typographies).</w:t>
      </w:r>
    </w:p>
    <w:p>
      <w:pPr>
        <w:pStyle w:val="ListParagraph"/>
        <w:numPr>
          <w:ilvl w:val="0"/>
          <w:numId w:val="2"/>
        </w:numPr>
        <w:spacing w:after="80"/>
      </w:pPr>
      <w:r>
        <w:t xml:space="preserve">Documentation utilisateur (FAQ, guides d’aide intégrés à l’application).</w:t>
      </w:r>
    </w:p>
    <w:p>
      <w:pPr>
        <w:pStyle w:val="ListParagraph"/>
        <w:numPr>
          <w:ilvl w:val="0"/>
          <w:numId w:val="2"/>
        </w:numPr>
        <w:spacing w:after="80"/>
      </w:pPr>
      <w:r>
        <w:t xml:space="preserve">Documentation d’administration du back-office.</w:t>
      </w:r>
    </w:p>
    <w:p>
      <w:pPr>
        <w:pStyle w:val="Heading2"/>
      </w:pPr>
      <w:r>
        <w:t xml:space="preserve">20.2 Tests</w:t>
      </w:r>
    </w:p>
    <w:p>
      <w:pPr>
        <w:pStyle w:val="ListParagraph"/>
        <w:numPr>
          <w:ilvl w:val="0"/>
          <w:numId w:val="2"/>
        </w:numPr>
        <w:spacing w:after="80"/>
      </w:pPr>
      <w:r>
        <w:t xml:space="preserve">Plan de tests fonctionnels couvrant l’ensemble des User Stories et cas d’utilisation.</w:t>
      </w:r>
    </w:p>
    <w:p>
      <w:pPr>
        <w:pStyle w:val="ListParagraph"/>
        <w:numPr>
          <w:ilvl w:val="0"/>
          <w:numId w:val="2"/>
        </w:numPr>
        <w:spacing w:after="80"/>
      </w:pPr>
      <w:r>
        <w:t xml:space="preserve">Tests unitaires (couverture cible ≥ 70 % sur le code backend critique).</w:t>
      </w:r>
    </w:p>
    <w:p>
      <w:pPr>
        <w:pStyle w:val="ListParagraph"/>
        <w:numPr>
          <w:ilvl w:val="0"/>
          <w:numId w:val="2"/>
        </w:numPr>
        <w:spacing w:after="80"/>
      </w:pPr>
      <w:r>
        <w:t xml:space="preserve">Tests d’intégration API (collection automatisée, exécutée en CI).</w:t>
      </w:r>
    </w:p>
    <w:p>
      <w:pPr>
        <w:pStyle w:val="ListParagraph"/>
        <w:numPr>
          <w:ilvl w:val="0"/>
          <w:numId w:val="2"/>
        </w:numPr>
        <w:spacing w:after="80"/>
      </w:pPr>
      <w:r>
        <w:t xml:space="preserve">Tests end-to-end sur les parcours critiques (inscription, publication, candidature, paiement).</w:t>
      </w:r>
    </w:p>
    <w:p>
      <w:pPr>
        <w:pStyle w:val="ListParagraph"/>
        <w:numPr>
          <w:ilvl w:val="0"/>
          <w:numId w:val="2"/>
        </w:numPr>
        <w:spacing w:after="80"/>
      </w:pPr>
      <w:r>
        <w:t xml:space="preserve">Tests de charge et de performance (simulation de montée en charge progressive).</w:t>
      </w:r>
    </w:p>
    <w:p>
      <w:pPr>
        <w:pStyle w:val="ListParagraph"/>
        <w:numPr>
          <w:ilvl w:val="0"/>
          <w:numId w:val="2"/>
        </w:numPr>
        <w:spacing w:after="80"/>
      </w:pPr>
      <w:r>
        <w:t xml:space="preserve">Tests de sécurité (audit OWASP Top 10, test d’intrusion avant mise en production).</w:t>
      </w:r>
    </w:p>
    <w:p>
      <w:pPr>
        <w:pStyle w:val="ListParagraph"/>
        <w:numPr>
          <w:ilvl w:val="0"/>
          <w:numId w:val="2"/>
        </w:numPr>
        <w:spacing w:after="80"/>
      </w:pPr>
      <w:r>
        <w:t xml:space="preserve">Tests d’accessibilité (conformité WCAG 2.1 niveau AA).</w:t>
      </w:r>
    </w:p>
    <w:p>
      <w:pPr>
        <w:pStyle w:val="Heading2"/>
      </w:pPr>
      <w:r>
        <w:t xml:space="preserve">20.3 Déploiement</w:t>
      </w:r>
    </w:p>
    <w:p>
      <w:pPr>
        <w:pStyle w:val="ListParagraph"/>
        <w:numPr>
          <w:ilvl w:val="0"/>
          <w:numId w:val="2"/>
        </w:numPr>
        <w:spacing w:after="80"/>
      </w:pPr>
      <w:r>
        <w:t xml:space="preserve">Pipelines CI/CD automatisés (build, tests, déploiement) pour chaque environnement.</w:t>
      </w:r>
    </w:p>
    <w:p>
      <w:pPr>
        <w:pStyle w:val="ListParagraph"/>
        <w:numPr>
          <w:ilvl w:val="0"/>
          <w:numId w:val="2"/>
        </w:numPr>
        <w:spacing w:after="80"/>
      </w:pPr>
      <w:r>
        <w:t xml:space="preserve">Scripts d’infrastructure as code (ex. Terraform) pour la reproductibilité des environnements.</w:t>
      </w:r>
    </w:p>
    <w:p>
      <w:pPr>
        <w:pStyle w:val="ListParagraph"/>
        <w:numPr>
          <w:ilvl w:val="0"/>
          <w:numId w:val="2"/>
        </w:numPr>
        <w:spacing w:after="80"/>
      </w:pPr>
      <w:r>
        <w:t xml:space="preserve">Procédure de déploiement progressif (canary/blue-green) pour la mise en production.</w:t>
      </w:r>
    </w:p>
    <w:p>
      <w:pPr>
        <w:pStyle w:val="ListParagraph"/>
        <w:numPr>
          <w:ilvl w:val="0"/>
          <w:numId w:val="2"/>
        </w:numPr>
        <w:spacing w:after="80"/>
      </w:pPr>
      <w:r>
        <w:t xml:space="preserve">Plan de rollback documenté en cas d’incident post-déploiement.</w:t>
      </w:r>
    </w:p>
    <w:p>
      <w:pPr>
        <w:pStyle w:val="Heading2"/>
      </w:pPr>
      <w:r>
        <w:t xml:space="preserve">20.4 Maintenance</w:t>
      </w:r>
    </w:p>
    <w:p>
      <w:pPr>
        <w:pStyle w:val="ListParagraph"/>
        <w:numPr>
          <w:ilvl w:val="0"/>
          <w:numId w:val="2"/>
        </w:numPr>
        <w:spacing w:after="80"/>
      </w:pPr>
      <w:r>
        <w:t xml:space="preserve">Supervision continue (monitoring, alerting) avec astreinte définie.</w:t>
      </w:r>
    </w:p>
    <w:p>
      <w:pPr>
        <w:pStyle w:val="ListParagraph"/>
        <w:numPr>
          <w:ilvl w:val="0"/>
          <w:numId w:val="2"/>
        </w:numPr>
        <w:spacing w:after="80"/>
      </w:pPr>
      <w:r>
        <w:t xml:space="preserve">Processus de gestion des incidents (ticketing, niveaux de criticité, SLA de résolution).</w:t>
      </w:r>
    </w:p>
    <w:p>
      <w:pPr>
        <w:pStyle w:val="ListParagraph"/>
        <w:numPr>
          <w:ilvl w:val="0"/>
          <w:numId w:val="2"/>
        </w:numPr>
        <w:spacing w:after="80"/>
      </w:pPr>
      <w:r>
        <w:t xml:space="preserve">Cycle de correctifs réguliers (patchs de sécurité, corrections de bugs) selon une cadence définie (ex. : release mineure toutes les 2 semaines).</w:t>
      </w:r>
    </w:p>
    <w:p>
      <w:pPr>
        <w:pStyle w:val="ListParagraph"/>
        <w:numPr>
          <w:ilvl w:val="0"/>
          <w:numId w:val="2"/>
        </w:numPr>
        <w:spacing w:after="80"/>
      </w:pPr>
      <w:r>
        <w:t xml:space="preserve">Revue périodique de la dette technique.</w:t>
      </w:r>
    </w:p>
    <w:p>
      <w:pPr>
        <w:pStyle w:val="Heading2"/>
      </w:pPr>
      <w:r>
        <w:t xml:space="preserve">20.5 Évolutions futures</w:t>
      </w:r>
    </w:p>
    <w:p>
      <w:pPr>
        <w:spacing w:after="160"/>
      </w:pPr>
      <w:r>
        <w:t xml:space="preserve">Voir section 21 pour le détail des évolutions envisagées après le MVP.</w:t>
      </w:r>
    </w:p>
    <w:p>
      <w:pPr>
        <w:pStyle w:val="Heading1"/>
      </w:pPr>
      <w:r>
        <w:t xml:space="preserve">21. Évolutions possibles</w:t>
      </w:r>
    </w:p>
    <w:p>
      <w:pPr>
        <w:pBdr>
          <w:left w:val="single" w:color="2E8B8B" w:sz="12" w:space="8"/>
        </w:pBdr>
        <w:spacing w:after="160"/>
        <w:ind w:left="480"/>
      </w:pPr>
      <w:r>
        <w:rPr>
          <w:i/>
          <w:iCs/>
          <w:color w:val="595959"/>
        </w:rPr>
        <w:t xml:space="preserve">Les fonctionnalités suivantes ne font pas partie du périmètre du MVP mais sont identifiées comme pistes d’évolution à moyen et long terme, à prioriser dans une feuille de route produit dédiée.</w:t>
      </w:r>
    </w:p>
    <w:p>
      <w:pPr>
        <w:pStyle w:val="Heading2"/>
      </w:pPr>
      <w:r>
        <w:t xml:space="preserve">21.1 Intelligence artificielle</w:t>
      </w:r>
    </w:p>
    <w:p>
      <w:pPr>
        <w:pStyle w:val="ListParagraph"/>
        <w:numPr>
          <w:ilvl w:val="0"/>
          <w:numId w:val="2"/>
        </w:numPr>
        <w:spacing w:after="80"/>
      </w:pPr>
      <w:r>
        <w:t xml:space="preserve">IA de recommandation avancée pour identifier les meilleurs candidats, au-delà du scoring pondéré initial (apprentissage automatique sur l’historique des matchs réussis).</w:t>
      </w:r>
    </w:p>
    <w:p>
      <w:pPr>
        <w:pStyle w:val="ListParagraph"/>
        <w:numPr>
          <w:ilvl w:val="0"/>
          <w:numId w:val="2"/>
        </w:numPr>
        <w:spacing w:after="80"/>
      </w:pPr>
      <w:r>
        <w:t xml:space="preserve">IA générative pour assister la rédaction des descriptions de jobs (suggestion de titre, reformulation, suggestion de compétences requises).</w:t>
      </w:r>
    </w:p>
    <w:p>
      <w:pPr>
        <w:pStyle w:val="ListParagraph"/>
        <w:numPr>
          <w:ilvl w:val="0"/>
          <w:numId w:val="2"/>
        </w:numPr>
        <w:spacing w:after="80"/>
      </w:pPr>
      <w:r>
        <w:t xml:space="preserve">Vérification d’identité automatisée par IA (reconnaissance de document et de visage, détection de fraude documentaire).</w:t>
      </w:r>
    </w:p>
    <w:p>
      <w:pPr>
        <w:pStyle w:val="ListParagraph"/>
        <w:numPr>
          <w:ilvl w:val="0"/>
          <w:numId w:val="2"/>
        </w:numPr>
        <w:spacing w:after="80"/>
      </w:pPr>
      <w:r>
        <w:t xml:space="preserve">Chatbot intelligent pour le support de premier niveau (FAQ dynamique, orientation vers un agent humain si besoin).</w:t>
      </w:r>
    </w:p>
    <w:p>
      <w:pPr>
        <w:pStyle w:val="ListParagraph"/>
        <w:numPr>
          <w:ilvl w:val="0"/>
          <w:numId w:val="2"/>
        </w:numPr>
        <w:spacing w:after="80"/>
      </w:pPr>
      <w:r>
        <w:t xml:space="preserve">Tableau de bord prédictif pour anticiper la demande par catégorie et zone géographique.</w:t>
      </w:r>
    </w:p>
    <w:p>
      <w:pPr>
        <w:pStyle w:val="Heading2"/>
      </w:pPr>
      <w:r>
        <w:t xml:space="preserve">21.2 Internationalisation et accessibilité</w:t>
      </w:r>
    </w:p>
    <w:p>
      <w:pPr>
        <w:pStyle w:val="ListParagraph"/>
        <w:numPr>
          <w:ilvl w:val="0"/>
          <w:numId w:val="2"/>
        </w:numPr>
        <w:spacing w:after="80"/>
      </w:pPr>
      <w:r>
        <w:t xml:space="preserve">Traduction automatique des annonces et des messages de la messagerie.</w:t>
      </w:r>
    </w:p>
    <w:p>
      <w:pPr>
        <w:pStyle w:val="ListParagraph"/>
        <w:numPr>
          <w:ilvl w:val="0"/>
          <w:numId w:val="2"/>
        </w:numPr>
        <w:spacing w:after="80"/>
      </w:pPr>
      <w:r>
        <w:t xml:space="preserve">Version multilingue complète de l’interface (au-delà de la langue principale de lancement).</w:t>
      </w:r>
    </w:p>
    <w:p>
      <w:pPr>
        <w:pStyle w:val="Heading2"/>
      </w:pPr>
      <w:r>
        <w:t xml:space="preserve">21.3 Engagement et fidélisation</w:t>
      </w:r>
    </w:p>
    <w:p>
      <w:pPr>
        <w:pStyle w:val="ListParagraph"/>
        <w:numPr>
          <w:ilvl w:val="0"/>
          <w:numId w:val="2"/>
        </w:numPr>
        <w:spacing w:after="80"/>
      </w:pPr>
      <w:r>
        <w:t xml:space="preserve">Programme de fidélité avec avantages pour les utilisateurs réguliers (réduction de commission, mise en avant des annonces).</w:t>
      </w:r>
    </w:p>
    <w:p>
      <w:pPr>
        <w:pStyle w:val="ListParagraph"/>
        <w:numPr>
          <w:ilvl w:val="0"/>
          <w:numId w:val="2"/>
        </w:numPr>
        <w:spacing w:after="80"/>
      </w:pPr>
      <w:r>
        <w:t xml:space="preserve">Système de parrainage avec récompense pour l’utilisateur parrain et le filleul.</w:t>
      </w:r>
    </w:p>
    <w:p>
      <w:pPr>
        <w:pStyle w:val="ListParagraph"/>
        <w:numPr>
          <w:ilvl w:val="0"/>
          <w:numId w:val="2"/>
        </w:numPr>
        <w:spacing w:after="80"/>
      </w:pPr>
      <w:r>
        <w:t xml:space="preserve">Formules d’abonnement premium (mise en avant des offres, statistiques avancées, frais de commission réduits).</w:t>
      </w:r>
    </w:p>
    <w:p>
      <w:pPr>
        <w:pStyle w:val="Heading2"/>
      </w:pPr>
      <w:r>
        <w:t xml:space="preserve">21.4 Fonctionnalités complémentaires</w:t>
      </w:r>
    </w:p>
    <w:p>
      <w:pPr>
        <w:pStyle w:val="ListParagraph"/>
        <w:numPr>
          <w:ilvl w:val="0"/>
          <w:numId w:val="2"/>
        </w:numPr>
        <w:spacing w:after="80"/>
      </w:pPr>
      <w:r>
        <w:t xml:space="preserve">Géolocalisation en temps réel pendant la mission (suivi de trajet, façon VTC) avec consentement explicite.</w:t>
      </w:r>
    </w:p>
    <w:p>
      <w:pPr>
        <w:pStyle w:val="ListParagraph"/>
        <w:numPr>
          <w:ilvl w:val="0"/>
          <w:numId w:val="2"/>
        </w:numPr>
        <w:spacing w:after="80"/>
      </w:pPr>
      <w:r>
        <w:t xml:space="preserve">Signature électronique pour formaliser certains accords entre Employeur et Candidat.</w:t>
      </w:r>
    </w:p>
    <w:p>
      <w:pPr>
        <w:pStyle w:val="ListParagraph"/>
        <w:numPr>
          <w:ilvl w:val="0"/>
          <w:numId w:val="2"/>
        </w:numPr>
        <w:spacing w:after="80"/>
      </w:pPr>
      <w:r>
        <w:t xml:space="preserve">Agenda synchronisé avec les calendriers externes (Google Calendar, Apple Calendar).</w:t>
      </w:r>
    </w:p>
    <w:p>
      <w:pPr>
        <w:pStyle w:val="ListParagraph"/>
        <w:numPr>
          <w:ilvl w:val="0"/>
          <w:numId w:val="2"/>
        </w:numPr>
        <w:spacing w:after="80"/>
      </w:pPr>
      <w:r>
        <w:t xml:space="preserve">API publique pour des partenaires (ex. : intégration dans des comparateurs ou des applications tierces).</w:t>
      </w:r>
    </w:p>
    <w:p>
      <w:pPr>
        <w:pStyle w:val="Heading2"/>
      </w:pPr>
      <w:r>
        <w:t xml:space="preserve">21.5 Priorisation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Évolution</w:t>
            </w:r>
          </w:p>
        </w:tc>
        <w:tc>
          <w:tcPr>
            <w:tcW w:type="dxa" w:w="28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Valeur ajoutée</w:t>
            </w:r>
          </w:p>
        </w:tc>
        <w:tc>
          <w:tcPr>
            <w:tcW w:type="dxa" w:w="288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Complexité de mise en œuvre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IA de recommandation avancée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Élevée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Élevée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Chatbot support</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Programme de fidélité / parrainage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Faible à moyenne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Traduction automatique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Faible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Vérification d’identité par IA</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Élevée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r>
      <w:tr>
        <w:trPr>
          <w:tblHeader w:val="false"/>
        </w:trP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API publique partenaires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Moyenne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Élevée</w:t>
            </w:r>
          </w:p>
        </w:tc>
      </w:tr>
    </w:tbl>
    <w:p>
      <w:r>
        <w:br w:type="page"/>
      </w:r>
    </w:p>
    <w:p>
      <w:pPr>
        <w:pStyle w:val="Heading1"/>
      </w:pPr>
      <w:r>
        <w:t xml:space="preserve">22. Diagrammes de flux (description textuelle)</w:t>
      </w:r>
    </w:p>
    <w:p>
      <w:pPr>
        <w:pStyle w:val="Heading2"/>
      </w:pPr>
      <w:r>
        <w:t xml:space="preserve">22.1 Flux global d’inscription et d’onboarding</w:t>
      </w:r>
    </w:p>
    <w:p>
      <w:pPr>
        <w:pStyle w:val="ListParagraph"/>
        <w:numPr>
          <w:ilvl w:val="0"/>
          <w:numId w:val="12"/>
        </w:numPr>
        <w:spacing w:after="80"/>
      </w:pPr>
      <w:r>
        <w:t xml:space="preserve">Visiteur accède à l’écran d’inscription.</w:t>
      </w:r>
    </w:p>
    <w:p>
      <w:pPr>
        <w:pStyle w:val="ListParagraph"/>
        <w:numPr>
          <w:ilvl w:val="0"/>
          <w:numId w:val="12"/>
        </w:numPr>
        <w:spacing w:after="80"/>
      </w:pPr>
      <w:r>
        <w:t xml:space="preserve">Saisie des informations personnelles et choix du rôle.</w:t>
      </w:r>
    </w:p>
    <w:p>
      <w:pPr>
        <w:pStyle w:val="ListParagraph"/>
        <w:numPr>
          <w:ilvl w:val="0"/>
          <w:numId w:val="12"/>
        </w:numPr>
        <w:spacing w:after="80"/>
      </w:pPr>
      <w:r>
        <w:t xml:space="preserve">Validation email + validation téléphone (en parallèle ou séquentiel).</w:t>
      </w:r>
    </w:p>
    <w:p>
      <w:pPr>
        <w:pStyle w:val="ListParagraph"/>
        <w:numPr>
          <w:ilvl w:val="0"/>
          <w:numId w:val="12"/>
        </w:numPr>
        <w:spacing w:after="80"/>
      </w:pPr>
      <w:r>
        <w:t xml:space="preserve">Acceptation des CGU/CGV.</w:t>
      </w:r>
    </w:p>
    <w:p>
      <w:pPr>
        <w:pStyle w:val="ListParagraph"/>
        <w:numPr>
          <w:ilvl w:val="0"/>
          <w:numId w:val="12"/>
        </w:numPr>
        <w:spacing w:after="80"/>
      </w:pPr>
      <w:r>
        <w:t xml:space="preserve">Onboarding spécifique au rôle (profil Candidat détaillé ou profil Employeur).</w:t>
      </w:r>
    </w:p>
    <w:p>
      <w:pPr>
        <w:pStyle w:val="ListParagraph"/>
        <w:numPr>
          <w:ilvl w:val="0"/>
          <w:numId w:val="12"/>
        </w:numPr>
        <w:spacing w:after="80"/>
      </w:pPr>
      <w:r>
        <w:t xml:space="preserve">Redirection vers le tableau de bord correspondant.</w:t>
      </w:r>
    </w:p>
    <w:p>
      <w:pPr>
        <w:pStyle w:val="Heading2"/>
      </w:pPr>
      <w:r>
        <w:t xml:space="preserve">22.2 Flux global « Publication → Matching → Candidature »</w:t>
      </w:r>
    </w:p>
    <w:p>
      <w:pPr>
        <w:pStyle w:val="ListParagraph"/>
        <w:numPr>
          <w:ilvl w:val="0"/>
          <w:numId w:val="13"/>
        </w:numPr>
        <w:spacing w:after="80"/>
      </w:pPr>
      <w:r>
        <w:t xml:space="preserve">Employeur publie un job → événement « job.published » émis.</w:t>
      </w:r>
    </w:p>
    <w:p>
      <w:pPr>
        <w:pStyle w:val="ListParagraph"/>
        <w:numPr>
          <w:ilvl w:val="0"/>
          <w:numId w:val="13"/>
        </w:numPr>
        <w:spacing w:after="80"/>
      </w:pPr>
      <w:r>
        <w:t xml:space="preserve">Service Matching consomme l’événement, filtre et score les candidats.</w:t>
      </w:r>
    </w:p>
    <w:p>
      <w:pPr>
        <w:pStyle w:val="ListParagraph"/>
        <w:numPr>
          <w:ilvl w:val="0"/>
          <w:numId w:val="13"/>
        </w:numPr>
        <w:spacing w:after="80"/>
      </w:pPr>
      <w:r>
        <w:t xml:space="preserve">Service Notifications envoie les alertes aux candidats sélectionnés.</w:t>
      </w:r>
    </w:p>
    <w:p>
      <w:pPr>
        <w:pStyle w:val="ListParagraph"/>
        <w:numPr>
          <w:ilvl w:val="0"/>
          <w:numId w:val="13"/>
        </w:numPr>
        <w:spacing w:after="80"/>
      </w:pPr>
      <w:r>
        <w:t xml:space="preserve">Candidat consulte l’offre et postule → événement « application.created » émis.</w:t>
      </w:r>
    </w:p>
    <w:p>
      <w:pPr>
        <w:pStyle w:val="ListParagraph"/>
        <w:numPr>
          <w:ilvl w:val="0"/>
          <w:numId w:val="13"/>
        </w:numPr>
        <w:spacing w:after="80"/>
      </w:pPr>
      <w:r>
        <w:t xml:space="preserve">Service Notifications informe l’Employeur de la nouvelle candidature.</w:t>
      </w:r>
    </w:p>
    <w:p>
      <w:pPr>
        <w:pStyle w:val="ListParagraph"/>
        <w:numPr>
          <w:ilvl w:val="0"/>
          <w:numId w:val="13"/>
        </w:numPr>
        <w:spacing w:after="80"/>
      </w:pPr>
      <w:r>
        <w:t xml:space="preserve">Employeur accepte une candidature → événement « application.accepted » émis, les autres candidatures passent en « non retenue ».</w:t>
      </w:r>
    </w:p>
    <w:p>
      <w:pPr>
        <w:pStyle w:val="Heading2"/>
      </w:pPr>
      <w:r>
        <w:t xml:space="preserve">22.3 Flux global de paiement et clôture de mission</w:t>
      </w:r>
    </w:p>
    <w:p>
      <w:pPr>
        <w:pStyle w:val="ListParagraph"/>
        <w:numPr>
          <w:ilvl w:val="0"/>
          <w:numId w:val="14"/>
        </w:numPr>
        <w:spacing w:after="80"/>
      </w:pPr>
      <w:r>
        <w:t xml:space="preserve">Employeur initie le paiement → création d’un PaymentIntent chez le prestataire.</w:t>
      </w:r>
    </w:p>
    <w:p>
      <w:pPr>
        <w:pStyle w:val="ListParagraph"/>
        <w:numPr>
          <w:ilvl w:val="0"/>
          <w:numId w:val="14"/>
        </w:numPr>
        <w:spacing w:after="80"/>
      </w:pPr>
      <w:r>
        <w:t xml:space="preserve">Confirmation 3-D Secure si nécessaire.</w:t>
      </w:r>
    </w:p>
    <w:p>
      <w:pPr>
        <w:pStyle w:val="ListParagraph"/>
        <w:numPr>
          <w:ilvl w:val="0"/>
          <w:numId w:val="14"/>
        </w:numPr>
        <w:spacing w:after="80"/>
      </w:pPr>
      <w:r>
        <w:t xml:space="preserve">Webhook de confirmation → statut « séquestrée », job → « Pourvue ».</w:t>
      </w:r>
    </w:p>
    <w:p>
      <w:pPr>
        <w:pStyle w:val="ListParagraph"/>
        <w:numPr>
          <w:ilvl w:val="0"/>
          <w:numId w:val="14"/>
        </w:numPr>
        <w:spacing w:after="80"/>
      </w:pPr>
      <w:r>
        <w:t xml:space="preserve">Réalisation de la mission par le Candidat.</w:t>
      </w:r>
    </w:p>
    <w:p>
      <w:pPr>
        <w:pStyle w:val="ListParagraph"/>
        <w:numPr>
          <w:ilvl w:val="0"/>
          <w:numId w:val="14"/>
        </w:numPr>
        <w:spacing w:after="80"/>
      </w:pPr>
      <w:r>
        <w:t xml:space="preserve">Confirmation de bonne exécution par l’Employeur (ou libération automatique après 72h sans litige).</w:t>
      </w:r>
    </w:p>
    <w:p>
      <w:pPr>
        <w:pStyle w:val="ListParagraph"/>
        <w:numPr>
          <w:ilvl w:val="0"/>
          <w:numId w:val="14"/>
        </w:numPr>
        <w:spacing w:after="80"/>
      </w:pPr>
      <w:r>
        <w:t xml:space="preserve">Transfert des fonds (déduction commission) → statut « libérée ».</w:t>
      </w:r>
    </w:p>
    <w:p>
      <w:pPr>
        <w:pStyle w:val="ListParagraph"/>
        <w:numPr>
          <w:ilvl w:val="0"/>
          <w:numId w:val="14"/>
        </w:numPr>
        <w:spacing w:after="80"/>
      </w:pPr>
      <w:r>
        <w:t xml:space="preserve">Génération de la facture, notification aux deux parties.</w:t>
      </w:r>
    </w:p>
    <w:p>
      <w:pPr>
        <w:pStyle w:val="ListParagraph"/>
        <w:numPr>
          <w:ilvl w:val="0"/>
          <w:numId w:val="14"/>
        </w:numPr>
        <w:spacing w:after="80"/>
      </w:pPr>
      <w:r>
        <w:t xml:space="preserve">Invitation à laisser un avis croisé.</w:t>
      </w:r>
    </w:p>
    <w:p>
      <w:pPr>
        <w:pStyle w:val="Heading2"/>
      </w:pPr>
      <w:r>
        <w:t xml:space="preserve">22.4 Flux de traitement d’un signalement / litige</w:t>
      </w:r>
    </w:p>
    <w:p>
      <w:pPr>
        <w:pStyle w:val="ListParagraph"/>
        <w:numPr>
          <w:ilvl w:val="0"/>
          <w:numId w:val="15"/>
        </w:numPr>
        <w:spacing w:after="80"/>
      </w:pPr>
      <w:r>
        <w:t xml:space="preserve">Utilisateur signale un contenu ou ouvre un litige sur un paiement.</w:t>
      </w:r>
    </w:p>
    <w:p>
      <w:pPr>
        <w:pStyle w:val="ListParagraph"/>
        <w:numPr>
          <w:ilvl w:val="0"/>
          <w:numId w:val="15"/>
        </w:numPr>
        <w:spacing w:after="80"/>
      </w:pPr>
      <w:r>
        <w:t xml:space="preserve">Le signalement/litige entre dans la file de modération avec un statut « Ouvert ».</w:t>
      </w:r>
    </w:p>
    <w:p>
      <w:pPr>
        <w:pStyle w:val="ListParagraph"/>
        <w:numPr>
          <w:ilvl w:val="0"/>
          <w:numId w:val="15"/>
        </w:numPr>
        <w:spacing w:after="80"/>
      </w:pPr>
      <w:r>
        <w:t xml:space="preserve">Un Modérateur ou Administrateur consulte les pièces et, si besoin, échange avec les parties.</w:t>
      </w:r>
    </w:p>
    <w:p>
      <w:pPr>
        <w:pStyle w:val="ListParagraph"/>
        <w:numPr>
          <w:ilvl w:val="0"/>
          <w:numId w:val="15"/>
        </w:numPr>
        <w:spacing w:after="80"/>
      </w:pPr>
      <w:r>
        <w:t xml:space="preserve">Décision rendue (action de modération ou résolution financière).</w:t>
      </w:r>
    </w:p>
    <w:p>
      <w:pPr>
        <w:pStyle w:val="ListParagraph"/>
        <w:numPr>
          <w:ilvl w:val="0"/>
          <w:numId w:val="15"/>
        </w:numPr>
        <w:spacing w:after="80"/>
      </w:pPr>
      <w:r>
        <w:t xml:space="preserve">Exécution automatique de la décision par le système (suppression de contenu, remboursement, etc.).</w:t>
      </w:r>
    </w:p>
    <w:p>
      <w:pPr>
        <w:pStyle w:val="ListParagraph"/>
        <w:numPr>
          <w:ilvl w:val="0"/>
          <w:numId w:val="15"/>
        </w:numPr>
        <w:spacing w:after="80"/>
      </w:pPr>
      <w:r>
        <w:t xml:space="preserve">Notification des parties concernées et clôture du dossier.</w:t>
      </w:r>
    </w:p>
    <w:p>
      <w:pPr>
        <w:pStyle w:val="Heading2"/>
      </w:pPr>
      <w:r>
        <w:t xml:space="preserve">22.5 Flux de notification multicanal</w:t>
      </w:r>
    </w:p>
    <w:p>
      <w:pPr>
        <w:pStyle w:val="ListParagraph"/>
        <w:numPr>
          <w:ilvl w:val="0"/>
          <w:numId w:val="16"/>
        </w:numPr>
        <w:spacing w:after="80"/>
      </w:pPr>
      <w:r>
        <w:t xml:space="preserve">Un événement métier déclenche une notification (ex. : nouveau matching).</w:t>
      </w:r>
    </w:p>
    <w:p>
      <w:pPr>
        <w:pStyle w:val="ListParagraph"/>
        <w:numPr>
          <w:ilvl w:val="0"/>
          <w:numId w:val="16"/>
        </w:numPr>
        <w:spacing w:after="80"/>
      </w:pPr>
      <w:r>
        <w:t xml:space="preserve">Le service Notifications consulte les préférences de l’utilisateur (canaux activés).</w:t>
      </w:r>
    </w:p>
    <w:p>
      <w:pPr>
        <w:pStyle w:val="ListParagraph"/>
        <w:numPr>
          <w:ilvl w:val="0"/>
          <w:numId w:val="16"/>
        </w:numPr>
        <w:spacing w:after="80"/>
      </w:pPr>
      <w:r>
        <w:t xml:space="preserve">Envoi parallèle vers les canaux activés : Push (FCM), Email, SMS si critique, et persistance en base pour le centre de notifications in-app.</w:t>
      </w:r>
    </w:p>
    <w:p>
      <w:pPr>
        <w:pStyle w:val="ListParagraph"/>
        <w:numPr>
          <w:ilvl w:val="0"/>
          <w:numId w:val="16"/>
        </w:numPr>
        <w:spacing w:after="80"/>
      </w:pPr>
      <w:r>
        <w:t xml:space="preserve">Mise à jour en temps réel du badge de notifications non lues via WebSocket si l’utilisateur est connecté.</w:t>
      </w:r>
    </w:p>
    <w:p>
      <w:r>
        <w:br w:type="page"/>
      </w:r>
    </w:p>
    <w:p>
      <w:pPr>
        <w:pStyle w:val="Heading1"/>
      </w:pPr>
      <w:r>
        <w:t xml:space="preserve">23. Annexes</w:t>
      </w:r>
    </w:p>
    <w:p>
      <w:pPr>
        <w:pStyle w:val="Heading2"/>
      </w:pPr>
      <w:r>
        <w:t xml:space="preserve">Annexe A – Détail des principales tables de la base de données</w:t>
      </w:r>
    </w:p>
    <w:p>
      <w:pPr>
        <w:spacing w:after="160"/>
      </w:pPr>
      <w:r>
        <w:t xml:space="preserve">Le détail exhaustif des colonnes (types, contraintes, valeurs par défaut) de chaque table décrite en section 12 sera formalisé dans un script de migration (ex. : Flyway/Liquibase) versionné dans le dépôt de code backend, servant de source de vérité unique pour le schéma. Les tables prioritaires à modéliser en premier (Sprint 0-1) sont : USERS, USER_ROLES, PROFILES_CANDIDATE, PROFILES_EMPLOYER, CATEGORIES, SKILLS, JOBS.</w:t>
      </w:r>
    </w:p>
    <w:p>
      <w:pPr>
        <w:pStyle w:val="Heading2"/>
      </w:pPr>
      <w:r>
        <w:t xml:space="preserve">Annexe B – Spécification OpenAPI</w:t>
      </w:r>
    </w:p>
    <w:p>
      <w:pPr>
        <w:spacing w:after="160"/>
      </w:pPr>
      <w:r>
        <w:t xml:space="preserve">L’ensemble des endpoints listés en section 13 sera documenté de façon exhaustive (schémas de requête, de réponse, codes d’erreur, exemples) dans un fichier de spécification OpenAPI 3.x, généré et maintenu à jour automatiquement à partir du code backend (ex. : springdoc-openapi), et exposé via une interface Swagger UI accessible aux équipes de développement.</w:t>
      </w:r>
    </w:p>
    <w:p>
      <w:pPr>
        <w:pStyle w:val="Heading2"/>
      </w:pPr>
      <w:r>
        <w:t xml:space="preserve">Annexe C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Terme</w:t>
            </w:r>
          </w:p>
        </w:tc>
        <w:tc>
          <w:tcPr>
            <w:tcW w:type="dxa" w:w="6860"/>
            <w:tcBorders>
              <w:top w:val="single" w:color="CCCCCC" w:sz="1"/>
              <w:left w:val="single" w:color="CCCCCC" w:sz="1"/>
              <w:bottom w:val="single" w:color="CCCCCC" w:sz="1"/>
              <w:right w:val="single" w:color="CCCCCC" w:sz="1"/>
            </w:tcBorders>
            <w:shd w:fill="EAF3F3" w:val="clear"/>
            <w:tcMar>
              <w:top w:type="dxa" w:w="80"/>
              <w:left w:type="dxa" w:w="120"/>
              <w:bottom w:type="dxa" w:w="80"/>
              <w:right w:type="dxa" w:w="120"/>
            </w:tcMar>
            <w:vAlign w:val="center"/>
          </w:tcPr>
          <w:p>
            <w:pPr>
              <w:jc w:val="left"/>
            </w:pPr>
            <w:r>
              <w:rPr>
                <w:b/>
                <w:bCs/>
              </w:rPr>
              <w:t xml:space="preserve">Définition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Matching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Mécanisme automatique de rapprochement entre une offre de job et les profils candidats pertinents, basé sur un score pondéré multicritère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Séquestre (Escrow)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Mécanisme de paiement où les fonds sont bloqués par un tiers de confiance jusqu’à confirmation de la bonne exécution de la prestation</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MVP (Minimum Viable 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Version minimale du produit intégrant les fonctionnalités essentielles permettant un lancement public</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RBAC (Role-Based Access Control)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Modèle de contrôle d’accès basé sur l’attribution de rôles et de permissions associées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JWT (JSON Web Token)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Standard de jeton sécurisé utilisé pour l’authentification et l’autorisation des requêtes API</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RGPD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Règlement Général sur la Protection des Données, cadre légal européen relatif à la protection des données personnelles</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SLA (Service Level Agreement)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Engagement contractuel sur le niveau de disponibilité ou de performance d’un service</w:t>
            </w:r>
          </w:p>
        </w:tc>
      </w:tr>
      <w:tr>
        <w:trPr>
          <w:tblHeader w:val="false"/>
        </w:trP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RTO / RPO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Recovery Time Objective / Recovery Point Objective – indicateurs de temps de reprise et de perte de données maximale tolérée en cas d’incident</w:t>
            </w:r>
          </w:p>
        </w:tc>
      </w:tr>
    </w:tbl>
    <w:p>
      <w:pPr>
        <w:pStyle w:val="Heading2"/>
      </w:pPr>
      <w:r>
        <w:t xml:space="preserve">Annexe D – Hypothèses et points ouverts à valider en Sprint 0</w:t>
      </w:r>
    </w:p>
    <w:p>
      <w:pPr>
        <w:pStyle w:val="ListParagraph"/>
        <w:numPr>
          <w:ilvl w:val="0"/>
          <w:numId w:val="2"/>
        </w:numPr>
        <w:spacing w:after="80"/>
      </w:pPr>
      <w:r>
        <w:t xml:space="preserve">Choix définitif entre développement mobile natif et cross-platform (Flutter/React Native).</w:t>
      </w:r>
    </w:p>
    <w:p>
      <w:pPr>
        <w:pStyle w:val="ListParagraph"/>
        <w:numPr>
          <w:ilvl w:val="0"/>
          <w:numId w:val="2"/>
        </w:numPr>
        <w:spacing w:after="80"/>
      </w:pPr>
      <w:r>
        <w:t xml:space="preserve">Choix définitif du fournisseur Cloud (AWS ou Azure).</w:t>
      </w:r>
    </w:p>
    <w:p>
      <w:pPr>
        <w:pStyle w:val="ListParagraph"/>
        <w:numPr>
          <w:ilvl w:val="0"/>
          <w:numId w:val="2"/>
        </w:numPr>
        <w:spacing w:after="80"/>
      </w:pPr>
      <w:r>
        <w:t xml:space="preserve">Pays de lancement initial et devise(s) supportée(s) à la mise en production.</w:t>
      </w:r>
    </w:p>
    <w:p>
      <w:pPr>
        <w:pStyle w:val="ListParagraph"/>
        <w:numPr>
          <w:ilvl w:val="0"/>
          <w:numId w:val="2"/>
        </w:numPr>
        <w:spacing w:after="80"/>
      </w:pPr>
      <w:r>
        <w:t xml:space="preserve">Taux de commission initial à appliquer sur les transactions.</w:t>
      </w:r>
    </w:p>
    <w:p>
      <w:pPr>
        <w:pStyle w:val="ListParagraph"/>
        <w:numPr>
          <w:ilvl w:val="0"/>
          <w:numId w:val="2"/>
        </w:numPr>
        <w:spacing w:after="80"/>
      </w:pPr>
      <w:r>
        <w:t xml:space="preserve">Politique exacte de modération (a priori vs a posteriori) des offres publiées.</w:t>
      </w:r>
    </w:p>
    <w:p>
      <w:pPr>
        <w:pStyle w:val="ListParagraph"/>
        <w:numPr>
          <w:ilvl w:val="0"/>
          <w:numId w:val="2"/>
        </w:numPr>
        <w:spacing w:after="80"/>
      </w:pPr>
      <w:r>
        <w:t xml:space="preserve">Nom commercial définitif de la plateforme (« JobConnect » utilisé à titre de nom de travail dans ce document).</w:t>
      </w:r>
    </w:p>
    <w:p>
      <w:pPr>
        <w:pStyle w:val="Heading2"/>
      </w:pPr>
      <w:r>
        <w:t xml:space="preserve">Annexe E – Références</w:t>
      </w:r>
    </w:p>
    <w:p>
      <w:pPr>
        <w:pStyle w:val="ListParagraph"/>
        <w:numPr>
          <w:ilvl w:val="0"/>
          <w:numId w:val="2"/>
        </w:numPr>
        <w:spacing w:after="80"/>
      </w:pPr>
      <w:r>
        <w:t xml:space="preserve">OWASP Top 10 – référentiel des risques de sécurité applicative les plus critiques.</w:t>
      </w:r>
    </w:p>
    <w:p>
      <w:pPr>
        <w:pStyle w:val="ListParagraph"/>
        <w:numPr>
          <w:ilvl w:val="0"/>
          <w:numId w:val="2"/>
        </w:numPr>
        <w:spacing w:after="80"/>
      </w:pPr>
      <w:r>
        <w:t xml:space="preserve">WCAG 2.1 – référentiel d’accessibilité numérique du W3C.</w:t>
      </w:r>
    </w:p>
    <w:p>
      <w:pPr>
        <w:pStyle w:val="ListParagraph"/>
        <w:numPr>
          <w:ilvl w:val="0"/>
          <w:numId w:val="2"/>
        </w:numPr>
        <w:spacing w:after="80"/>
      </w:pPr>
      <w:r>
        <w:t xml:space="preserve">RFC 6238 – spécification de l’algorithme TOTP utilisé pour la double authentification.</w:t>
      </w:r>
    </w:p>
    <w:p>
      <w:pPr>
        <w:pStyle w:val="ListParagraph"/>
        <w:numPr>
          <w:ilvl w:val="0"/>
          <w:numId w:val="2"/>
        </w:numPr>
        <w:spacing w:after="80"/>
      </w:pPr>
      <w:r>
        <w:t xml:space="preserve">Spécification OpenAPI 3.x – standard de documentation des API REST.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Cahier des charges – Plateforme Jobs Ponctuels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7"/>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240" w:before="360"/>
      <w:outlineLvl w:val="0"/>
    </w:pPr>
    <w:rPr>
      <w:rFonts w:ascii="Arial" w:cs="Arial" w:eastAsia="Arial" w:hAnsi="Arial"/>
      <w:b/>
      <w:bCs/>
      <w:color w:val="1F4E5F"/>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F4E5F"/>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2E8B8B"/>
      <w:sz w:val="24"/>
      <w:szCs w:val="24"/>
    </w:rPr>
  </w:style>
  <w:style w:type="paragraph" w:styleId="Heading4">
    <w:name w:val="Heading 4"/>
    <w:basedOn w:val="Normal"/>
    <w:next w:val="Normal"/>
    <w:qFormat/>
    <w:pPr>
      <w:spacing w:after="100" w:before="180"/>
      <w:outlineLvl w:val="3"/>
    </w:pPr>
    <w:rPr>
      <w:rFonts w:ascii="Arial" w:cs="Arial" w:eastAsia="Arial" w:hAnsi="Arial"/>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de mise en relation pour l’emploi ponctuel</dc:title>
  <dc:creator>Cahier des charges - Plateforme Jobs Ponctuels</dc:creator>
  <cp:lastModifiedBy>Un-named</cp:lastModifiedBy>
  <cp:revision>1</cp:revision>
  <dcterms:created xsi:type="dcterms:W3CDTF">2026-06-20T12:31:51.139Z</dcterms:created>
  <dcterms:modified xsi:type="dcterms:W3CDTF">2026-06-20T12:31:51.153Z</dcterms:modified>
</cp:coreProperties>
</file>

<file path=docProps/custom.xml><?xml version="1.0" encoding="utf-8"?>
<Properties xmlns="http://schemas.openxmlformats.org/officeDocument/2006/custom-properties" xmlns:vt="http://schemas.openxmlformats.org/officeDocument/2006/docPropsVTypes"/>
</file>