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8zr85t4cohch" w:id="0"/>
      <w:bookmarkEnd w:id="0"/>
      <w:r w:rsidDel="00000000" w:rsidR="00000000" w:rsidRPr="00000000">
        <w:rPr>
          <w:rtl w:val="0"/>
        </w:rPr>
        <w:t xml:space="preserve">Microservice</w:t>
      </w:r>
    </w:p>
    <w:p w:rsidR="00000000" w:rsidDel="00000000" w:rsidP="00000000" w:rsidRDefault="00000000" w:rsidRPr="00000000" w14:paraId="00000002">
      <w:pPr>
        <w:pStyle w:val="Heading1"/>
        <w:pageBreakBefore w:val="0"/>
        <w:rPr/>
      </w:pPr>
      <w:bookmarkStart w:colFirst="0" w:colLast="0" w:name="_cy5kfyzhtbd3" w:id="1"/>
      <w:bookmarkEnd w:id="1"/>
      <w:r w:rsidDel="00000000" w:rsidR="00000000" w:rsidRPr="00000000">
        <w:rPr>
          <w:rtl w:val="0"/>
        </w:rPr>
        <w:t xml:space="preserve">Data Fields</w:t>
      </w:r>
    </w:p>
    <w:p w:rsidR="00000000" w:rsidDel="00000000" w:rsidP="00000000" w:rsidRDefault="00000000" w:rsidRPr="00000000" w14:paraId="00000003">
      <w:pPr>
        <w:pStyle w:val="Heading1"/>
        <w:pageBreakBefore w:val="0"/>
        <w:rPr/>
      </w:pPr>
      <w:bookmarkStart w:colFirst="0" w:colLast="0" w:name="_bwlt1na9uhyb" w:id="2"/>
      <w:bookmarkEnd w:id="2"/>
      <w:r w:rsidDel="00000000" w:rsidR="00000000" w:rsidRPr="00000000">
        <w:rPr>
          <w:rtl w:val="0"/>
        </w:rPr>
        <w:t xml:space="preserve">Actions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Can create new task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Can delete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Can share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Can list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Can hide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Can delete task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Can view required products for task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Can view event task is assigned to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Can view staff assigned to task</w:t>
      </w:r>
    </w:p>
    <w:p w:rsidR="00000000" w:rsidDel="00000000" w:rsidP="00000000" w:rsidRDefault="00000000" w:rsidRPr="00000000" w14:paraId="0000000D">
      <w:pPr>
        <w:pStyle w:val="Heading1"/>
        <w:pageBreakBefore w:val="0"/>
        <w:rPr/>
      </w:pPr>
      <w:bookmarkStart w:colFirst="0" w:colLast="0" w:name="_nhawwaj1uwha" w:id="3"/>
      <w:bookmarkEnd w:id="3"/>
      <w:r w:rsidDel="00000000" w:rsidR="00000000" w:rsidRPr="00000000">
        <w:rPr>
          <w:rtl w:val="0"/>
        </w:rPr>
        <w:t xml:space="preserve">Metadata</w:t>
      </w:r>
    </w:p>
    <w:p w:rsidR="00000000" w:rsidDel="00000000" w:rsidP="00000000" w:rsidRDefault="00000000" w:rsidRPr="00000000" w14:paraId="0000000E">
      <w:pPr>
        <w:pStyle w:val="Heading1"/>
        <w:pageBreakBefore w:val="0"/>
        <w:rPr/>
      </w:pPr>
      <w:bookmarkStart w:colFirst="0" w:colLast="0" w:name="_neogfose8uax" w:id="4"/>
      <w:bookmarkEnd w:id="4"/>
      <w:r w:rsidDel="00000000" w:rsidR="00000000" w:rsidRPr="00000000">
        <w:rPr>
          <w:rtl w:val="0"/>
        </w:rPr>
        <w:t xml:space="preserve">Processes</w:t>
      </w:r>
    </w:p>
    <w:p w:rsidR="00000000" w:rsidDel="00000000" w:rsidP="00000000" w:rsidRDefault="00000000" w:rsidRPr="00000000" w14:paraId="0000000F">
      <w:pPr>
        <w:pStyle w:val="Heading1"/>
        <w:pageBreakBefore w:val="0"/>
        <w:rPr/>
      </w:pPr>
      <w:bookmarkStart w:colFirst="0" w:colLast="0" w:name="_d20gauch1cge" w:id="5"/>
      <w:bookmarkEnd w:id="5"/>
      <w:r w:rsidDel="00000000" w:rsidR="00000000" w:rsidRPr="00000000">
        <w:rPr>
          <w:rtl w:val="0"/>
        </w:rPr>
        <w:t xml:space="preserve">Microservice Endpoints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566.9291338582677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