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函数的基本性质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51130"/>
            <wp:effectExtent l="0" t="0" r="9525" b="1270"/>
            <wp:docPr id="81" name="13-17_1.jpg" descr="id:21474904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3-17_1.jpg" descr="id:214749043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0669"/>
                    <a:stretch>
                      <a:fillRect/>
                    </a:stretch>
                  </pic:blipFill>
                  <pic:spPr>
                    <a:xfrm>
                      <a:off x="0" y="0"/>
                      <a:ext cx="2244744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函数的单调性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)单调递减,且为奇函数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2)≤1的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C.[0,4]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D.[1,3]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[2017天津,6,5分][理]已知奇函数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)在R上是增函数,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的大小关系为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.a&lt;b&lt;c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.c&lt;b&lt;a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.b&lt;a&lt;c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.b&lt;c&lt;a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[2016北京,4,5分]下列函数中,在区间(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1,1)上为减函数的是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x 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[2015陕西,8,5分]设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A.既是奇函数又是减函数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B.既是奇函数又是增函数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C.是有零点的减函数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D.是没有零点的奇函数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[2015湖北,6,5分][理]已知符号函数sgn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)是R上的增函数,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A.sgn[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sgn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sgn[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sgn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sgn[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sgn[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sgn[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sgn[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[2016天津,6,5分][理]已知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)是定义在R上的偶函数,且在区间(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函数的奇偶性与周期性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[2016山东,9,5分][理]已知函数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[2015山东,8,5分]若函数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是奇函数,则使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3成立的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C.(0,1)   D.(1,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[2015广东,3,5分][理]下列函数中,既不是奇函数,也不是偶函数的是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Cambria Math" w:hAnsi="Cambria Math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[2015福建,2,5分][理]下列函数为奇函数的是(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,3,5分][理]设函数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)的定义域都为R,且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)是偶函数,则下列结论中正确的是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是奇函数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是奇函数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[2014湖北,10,5分][理]已知函数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[2016江苏,11,5分][理]设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)是定义在R上且周期为2的函数,在区间[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1,1)上,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[2016四川,14,5分][理]已知函数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)是定义在R上的周期为2的奇函数,当0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,13,5分][理]若函数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)为偶函数,则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,15,5分][理]已知偶函数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54885" cy="142875"/>
            <wp:effectExtent l="0" t="0" r="0" b="9525"/>
            <wp:docPr id="84" name="16-18_1.jpg" descr="id:21474904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16-18_1.jpg" descr="id:2147490459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19430" b="927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9" cy="143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[2018河北武邑中学高三三调,5]下列函数中,在[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的单调性和奇偶性都相同的是(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y=|x|+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[2018江西省六校联考,4]设函数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B.-2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[2018山西省45校第一次联考,8]函数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)为减函数,且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A.(-∞,3]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B.(-∞,1]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C.[3,+∞)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D.[1,+∞)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[2018河北省“五个一名校联盟”高三第二次考试,7]已知奇函数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的值可以是(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[2018湖北省百校联考,13]已知函数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为R上的偶函数,则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[2018河南省中原名校高三第三次质量考评,12]若对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)的最大值与最小值的和为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[2018黑龙江省第二次月考,6]已知定义在R上的函数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),在区间[0,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]上是增函数,且函数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3)为奇函数,则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(84)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[2018惠州市第一次调研考试,10]已知函数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)的定义域为R,且满足下列三个条件: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[4,8],当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时,都有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0恒成立;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4)是偶函数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(2 017),则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的大小关系正确的是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b&lt;a&lt;c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a&lt;c&lt;b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c&lt;b&lt;a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[2018广西桂林市、柳州市高三综合模拟金卷,15]设奇函数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)上为增函数,且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0,则不等式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[2018河南省漯河市高级中学高三三模,14]已知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的等差中项,则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7350" cy="159385"/>
            <wp:effectExtent l="0" t="0" r="0" b="0"/>
            <wp:docPr id="72" name="2013-2017年高考真题选粹da.jpg" descr="id:21474967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2013-2017年高考真题选粹da.jpg" descr="id:2147496766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396" cy="1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)单调递减,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2)≤1,得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)为偶函数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)在R上单调递增,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(3),2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b&lt;a&lt;c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为偶函数且在(0,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)上单调递增,然后进行判断可知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b&lt;a&lt;c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1,1)上都是增函数,函数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1,0)上是增函数,在(0,1)上是减函数,而函数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1,1)上是减函数,故选D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)是R上的增函数,又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由符号函数sgn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知,sgn[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sgn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)是定义在R上的偶函数,且在区间(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,0)上单调递增,所以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)为奇函数,且当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选项A中的函数是偶函数;选项B中的函数是奇函数;选项C中的函数是偶函数;只有选项D中的函数既不是奇函数也不是偶函数.故选D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的定义域为[0,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),不关于原点对称,所以函数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为非奇非偶函数,排除A;因为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为偶函数,所以排除B;因为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为偶函数,所以排除C;因为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为奇函数,选D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)为偶函数,故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为奇函数,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)为偶函数,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为偶函数,故选B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&gt;2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)的图象如图D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1所示,由图象可得,当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),可知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21485" cy="923925"/>
            <wp:effectExtent l="0" t="0" r="0" b="0"/>
            <wp:docPr id="73" name="xh14hbsxl2.jpg" descr="id:21474967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xh14hbsxl2.jpg" descr="id:2147496773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520" cy="9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由题可知,当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1)的图象是由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)的图象向右平移1个单位长度得到的,所以若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85925" cy="161925"/>
            <wp:effectExtent l="0" t="0" r="9525" b="0"/>
            <wp:docPr id="74" name="2016-2018年模拟限时演练da.jpg" descr="id:21474967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016-2018年模拟限时演练da.jpg" descr="id:2147496780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080" cy="1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1,0]上单调递增,在[0,1]上单调递减,且函数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为偶函数,对于A,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为奇函数;对于B,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y=|x|+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1为偶函数,在[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1,0]上单调递减,在[0,1]上单调递增;对于C,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2)为非奇非偶函数;对于D,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1,0]上单调递增,在[0,1]上单调递减,且函数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2为偶函数,故选D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)是定义在R上的奇函数,且是[0,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)上的减函数,故函数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)在R上单调递减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2≤1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,3] 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)为周期函数,周期为4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1,1)时,令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(2 018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为偶函数,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numPr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numPr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bookmarkStart w:id="0" w:name="_GoBack"/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)为周期为6的周期函数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3)为奇函数,则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3,0)成中心对称,则有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),又由函数的周期为6,则有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 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又由函数在区间[0,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]上是增函数,则函数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 上为增函数,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(13) 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)在区间[4,8]上为单调递增函数;由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)的周期为8,所以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(2 017)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(252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(3);由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4对称,所以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)在区间[4,8]上为单调递增函数,所以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b&lt;a&lt;c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)为奇函数,且在(0,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,0)上也是增函数,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,0)和(0,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)上都是增函数,且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的等差中项,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4 034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C6"/>
    <w:rsid w:val="000F07C2"/>
    <w:rsid w:val="001C655B"/>
    <w:rsid w:val="002F2BFC"/>
    <w:rsid w:val="0058099B"/>
    <w:rsid w:val="00710375"/>
    <w:rsid w:val="00B6761A"/>
    <w:rsid w:val="00DA4FC6"/>
    <w:rsid w:val="24D0393F"/>
    <w:rsid w:val="6E40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1098</Words>
  <Characters>6259</Characters>
  <Lines>52</Lines>
  <Paragraphs>14</Paragraphs>
  <ScaleCrop>false</ScaleCrop>
  <LinksUpToDate>false</LinksUpToDate>
  <CharactersWithSpaces>7343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2018-03-24T02:48:00Z</dcterms:created>
  <dc:creator>Windows 用户</dc:creator>
  <cp:lastModifiedBy>l</cp:lastModifiedBy>
  <dcterms:modified xsi:type="dcterms:W3CDTF">2018-03-31T02:39:32Z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