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第五讲</w:t>
      </w:r>
      <w:r>
        <w:rPr>
          <w:rFonts w:ascii="Times New Roman" w:hAnsi="Times New Roman" w:cs="Times New Roman" w:eastAsiaTheme="minorEastAsia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对数与对数函数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09800" cy="151130"/>
            <wp:effectExtent l="0" t="0" r="0" b="1270"/>
            <wp:docPr id="99" name="13-17_1.jpg" descr="id:214749056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13-17_1.jpg" descr="id:2147490564;FounderCES"/>
                    <pic:cNvPicPr>
                      <a:picLocks noChangeAspect="1"/>
                    </pic:cNvPicPr>
                  </pic:nvPicPr>
                  <pic:blipFill>
                    <a:blip r:embed="rId4"/>
                    <a:srcRect r="21682"/>
                    <a:stretch>
                      <a:fillRect/>
                    </a:stretch>
                  </pic:blipFill>
                  <pic:spPr>
                    <a:xfrm>
                      <a:off x="0" y="0"/>
                      <a:ext cx="2216087" cy="151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jc w:val="both"/>
      </w:pPr>
      <w:r>
        <w:t>题组1　对数函数图象与性质的应用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,9,5分]已知函数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)在(0,2)单调递增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　　　　　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)在(0,2)单调递减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)的图象关于直线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1对称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)的图象关于点(1,0)对称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[2016浙江,5,5分]已知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若log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1,则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[2015北京,7,5分][理]如图2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)的图象为折线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,则不等式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)≥log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1)的解集是(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409700" cy="989965"/>
            <wp:effectExtent l="0" t="0" r="0" b="635"/>
            <wp:docPr id="101" name="c15nbjsxl-3.jpg" descr="id:214749057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c15nbjsxl-3.jpg" descr="id:2147490578;FounderC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3938" cy="99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≤0}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≤1}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≤1}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≤2}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[2014天津,4,5分][理]函数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</w:t>
      </w:r>
      <m:oMath>
        <m:sSub>
          <m:sSub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g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4)的单调递增区间为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C.(2,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D.(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[2013天津,7,5分]已知函数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)是定义在R上的偶函数,且在区间[0,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)上单调递增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(lo</w:t>
      </w:r>
      <m:oMath>
        <m:sSub>
          <m:sSub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g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)≤2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A.[1,2]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B.(0,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C.[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D.(0,2]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[2016浙江,12,6分][理]已知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若log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[2015四川,12,5分]lg 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16的值是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[2014重庆,12,5分][理]函数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·lo</w:t>
      </w:r>
      <m:oMath>
        <m:sSub>
          <m:sSub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g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)的最小值为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pStyle w:val="21"/>
        <w:jc w:val="both"/>
      </w:pPr>
      <w:r>
        <w:t>题组2 指数函数、对数函数、幂函数的综合应用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[2017北京,8,5分]根据有关资料,围棋状态空间复杂度的上限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约为3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361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,而可观测宇宙中普通物质的原子总数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约为10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80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则下列各数中与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最接近的是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(参考数据:lg 3≈0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48)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A.10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B.10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C.10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73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D.10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93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[2016全国卷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,8,5分][理]若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&lt;c&lt;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1,则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45870" cy="933450"/>
            <wp:effectExtent l="0" t="0" r="0" b="0"/>
            <wp:docPr id="103" name="14xhfjsxxh2.jpg" descr="id:214749059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14xhfjsxxh2.jpg" descr="id:2147490592;FounderC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8908" cy="93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.ab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&lt;ba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:lang w:eastAsia="zh-CN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c&lt;b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[2014福建,4,5分][理]若函数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≠1)的图象如图2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2所示,则下列函数图象正确的是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988435" cy="876300"/>
            <wp:effectExtent l="0" t="0" r="0" b="0"/>
            <wp:docPr id="104" name="14xhfjsxxh3-.jpg" descr="id:214749059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14xhfjsxxh3-.jpg" descr="id:2147490599;Founder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2872" cy="87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　　 　　　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　 　　　　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　　　　　　D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[2015浙江,12,4分][理]若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3,则2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[2015北京,10,5分]2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5三个数中最大的数是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38375" cy="219075"/>
            <wp:effectExtent l="0" t="0" r="9525" b="0"/>
            <wp:docPr id="105" name="16-18_1.jpg" descr="id:214749060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16-18_1.jpg" descr="id:2147490606;FounderCES"/>
                    <pic:cNvPicPr>
                      <a:picLocks noChangeAspect="1"/>
                    </pic:cNvPicPr>
                  </pic:nvPicPr>
                  <pic:blipFill>
                    <a:blip r:embed="rId8"/>
                    <a:srcRect r="20020" b="-39113"/>
                    <a:stretch>
                      <a:fillRect/>
                    </a:stretch>
                  </pic:blipFill>
                  <pic:spPr>
                    <a:xfrm>
                      <a:off x="0" y="0"/>
                      <a:ext cx="2241218" cy="21935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[2018山西省太原市上学期期中考试,7]已知lg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lg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的图象可能是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048760" cy="1000125"/>
            <wp:effectExtent l="0" t="0" r="8890" b="0"/>
            <wp:docPr id="107" name="18xxgkb13.eps" descr="id:214749062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18xxgkb13.eps" descr="id:2147490620;FounderCE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3494" cy="100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　　　　　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B　　　　　　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　　　　　　D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[2018广东第一次七校联考,5]设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c&lt;a&lt;b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B.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c&lt;b&lt;a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a&lt;b&lt;c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D.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b&lt;a&lt;c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[2018湖北省百校联考,10]已知定义在R上的函数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)的周期为6,当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3,3)时,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[2017湖北省武汉市部分重点中学调考,5]函数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1)的单调递增区间是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A.(-∞,-2)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B.(-∞,-1)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C.(2,+∞)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D.(5,+∞)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[2017广西三市联考,10]已知在(0,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)上函数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0&lt;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则不等式log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[lo</w:t>
      </w:r>
      <m:oMath>
        <m:sSub>
          <m:sSub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g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1)≤5的解集为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B.[1,4]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C.(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,4]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D.[1,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[2018全国名校第二次大联考,13]函数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≠1)的图象必定经过的点的坐标为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[2018山西省45校第一次联考,3]若函数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lg(10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是偶函数,则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Ｂ组提升题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[2018成都一诊,10]已知定义在R上的奇函数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0,且当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[0,1]时,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1),则下列不等式正确的是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(6)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(6)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(6)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(6)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[2018辽宁五校联考,10]已知函数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&lt;a&lt;b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A.(4,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B.[4,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C.(5,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D.[5,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[2017桂林、百色、梧州、崇左、北海五市联考,6]若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</w:t>
      </w:r>
      <m:oMath>
        <m:sSub>
          <m:sSub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g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π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π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.b&gt;c&gt;a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.b&gt;a&gt;c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.a&gt;b&gt;c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.c&gt;a&gt;b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[2017陕西省西安地区高三八校联考,16]如图2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3所示,已知函数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)图象上的两点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图象上的点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平行于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轴,当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为正三角形时,点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的横坐标为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19250" cy="1221105"/>
            <wp:effectExtent l="0" t="0" r="0" b="0"/>
            <wp:docPr id="109" name="WMM17WQSX-T10.jpg" descr="id:214749063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WMM17WQSX-T10.jpg" descr="id:2147490634;FounderCE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0565" cy="122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</w:p>
    <w:p>
      <w:pPr>
        <w:spacing w:line="276" w:lineRule="auto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答案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819275" cy="175260"/>
            <wp:effectExtent l="0" t="0" r="0" b="0"/>
            <wp:docPr id="88" name="2013-2017年高考真题选粹da.jpg" descr="id:214749687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2013-2017年高考真题选粹da.jpg" descr="id:2147496878;FounderCE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8862" cy="18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由题意知,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)的定义域为(0,2),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1],由复合函数的单调性知,函数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)在(0,1)单调递增,在(1,2)单调递减,所以排除A,B;又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,所以排除D,选C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由题意知,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)的定义域为(0,2),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f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 xml:space="preserve"> '(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0&lt;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1,由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f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 xml:space="preserve"> '(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0&lt;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2,所以函数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)在(0,1)单调递增,在(1,2)单调递减,所以排除A,B;又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,所以排除D,选C.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根据题意知,log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⇔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⇔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⇔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0&lt;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0&lt;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b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&lt;1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b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0&lt;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0&lt;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0&lt;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0&lt;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&lt;b&lt;a&lt;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b-a&lt;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0;当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b-a&gt;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在平面直角坐标系中作出函数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1)的图象,如图D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1所示,则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)≥log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1)的解集是{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≤1},故选C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51940" cy="1019175"/>
            <wp:effectExtent l="0" t="0" r="0" b="0"/>
            <wp:docPr id="89" name="15北京数学理解析7-1.jpg" descr="id:214749688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15北京数学理解析7-1.jpg" descr="id:2147496885;FounderCE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5410" cy="102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)的定义域为(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),因为函数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sSub>
          <m:sSub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log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4复合而成,且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sSub>
          <m:sSub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log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)上单调递减,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2)上单调递减,所以函数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2)上单调递增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因为lo</w:t>
      </w:r>
      <m:oMath>
        <m:sSub>
          <m:sSub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g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)是偶函数,所以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(lo</w:t>
      </w:r>
      <m:oMath>
        <m:sSub>
          <m:sSub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g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)≤2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(1),又函数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)在[0,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)上单调递增,所以0≤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≤1,即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1≤log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≤1,解得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1,所以log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因为log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,即log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log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,所以log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或log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2(舍去),所以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0(舍去),所以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lg 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依题意,得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log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,当且仅当log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时等号成立,因此函数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)的最小值为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因为lg 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361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361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lg 3≈361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48≈173,所以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≈10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173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≈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173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80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93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对于选项A,考虑幂函数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为增函数,又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,A错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对于选项B,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&lt;ba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c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⇔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是减函数,所以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1,与已知条件矛盾,所以B错.对于选项D,由对数函数的性质可知D错,选C.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≠1)的图象过点(3,1),所以1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不可能过点(1,3),排除A;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不可能过点(1,1),排除C;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)不可能过点(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1),排除D,选B.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原式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log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log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≈1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732,而log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5,即log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2,所以三个数中最大的数是log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819275" cy="174625"/>
            <wp:effectExtent l="0" t="0" r="0" b="0"/>
            <wp:docPr id="90" name="2016-2018年模拟限时演练da.jpg" descr="id:214749689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2016-2018年模拟限时演练da.jpg" descr="id:2147496892;FounderCE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2164" cy="17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Ａ组基础题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lg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lg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</w:t>
      </w:r>
      <m:oMath>
        <m:sSub>
          <m:sSub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g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x.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互为反函数,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二者的单调性一致,且图象关于直线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对称,故选D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 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c&lt;b&lt;a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,故选B.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27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 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c&lt;b&lt;a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,故选B.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３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lo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g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lo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g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bookmarkStart w:id="0" w:name="_GoBack"/>
      <w:bookmarkEnd w:id="0"/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5),得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根据题意,设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5,由条件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1知,若函数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5)为单调增函数,则函数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)也是增函数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5在(5,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)上是增函数,故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的取值范围是(5,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原不等式等价于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lo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g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+1≥1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lo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g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-[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lo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g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f>
                        <m:f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4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4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]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≤5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0&lt;lo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g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+1&lt;1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lo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g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lo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g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f>
                        <m:f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4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4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]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≤5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解得1≤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≤4或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1,故原不等式的解集为(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,4]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由题意得2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0,所以该函数图象必定经过点(0,0)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)是偶函数,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(1),即lg(10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lg(10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lg(10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lg(10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lg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lg11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lg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,而当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lg(10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lg(10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lg1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lg[(10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1)1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lg(1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),此时有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),综上可知,若函数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lg(10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是偶函数,则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Ｂ组提升题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８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)是周期为4的周期函数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),且有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(5)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(6)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3,所以0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1,即0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),又1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2,所以0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(6)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a|=|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,根据函数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的图象及0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&lt;a&lt;b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=b.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,易得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)上单调递增,所以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</w:t>
      </w:r>
      <m:oMath>
        <m:sSub>
          <m:sSub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g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π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</w:t>
      </w:r>
      <m:oMath>
        <m:sSub>
          <m:sSub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g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π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 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 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 w:eastAsiaTheme="minorEastAsia"/>
                            <w:color w:val="000000" w:themeColor="text1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eastAsiaTheme="minorEastAsia"/>
                            <w:color w:val="000000" w:themeColor="text1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π</m:t>
                        </m:r>
                        <m:ctrlPr>
                          <w:rPr>
                            <w:rFonts w:ascii="Cambria Math" w:hAnsi="Cambria Math" w:cs="Times New Roman" w:eastAsiaTheme="minorEastAsia"/>
                            <w:color w:val="000000" w:themeColor="text1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eastAsiaTheme="minorEastAsia"/>
                            <w:color w:val="000000" w:themeColor="text1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3</m:t>
                        </m:r>
                        <m:ctrlPr>
                          <w:rPr>
                            <w:rFonts w:ascii="Cambria Math" w:hAnsi="Cambria Math" w:cs="Times New Roman" w:eastAsiaTheme="minorEastAsia"/>
                            <w:color w:val="000000" w:themeColor="text1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b&gt;a&gt;c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依题意,当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轴,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为正三角形时,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|AC|=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到直线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的距离为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)的图象上,得log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[4(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,则4(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的横坐标为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altName w:val="Arial Unicode MS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B50"/>
    <w:rsid w:val="000E47ED"/>
    <w:rsid w:val="000F07C2"/>
    <w:rsid w:val="001A3E82"/>
    <w:rsid w:val="001C655B"/>
    <w:rsid w:val="0033050F"/>
    <w:rsid w:val="00415D89"/>
    <w:rsid w:val="007E2B50"/>
    <w:rsid w:val="00A85882"/>
    <w:rsid w:val="00C86BAC"/>
    <w:rsid w:val="00F77DF3"/>
    <w:rsid w:val="1A723B52"/>
    <w:rsid w:val="1AF7708E"/>
    <w:rsid w:val="1D4F2AB6"/>
    <w:rsid w:val="6CD97F70"/>
    <w:rsid w:val="723D79D8"/>
    <w:rsid w:val="7C4E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2" w:lineRule="exact"/>
    </w:pPr>
    <w:rPr>
      <w:rFonts w:ascii="NEU-BZ-S92" w:hAnsi="NEU-BZ-S92" w:eastAsia="方正书宋_GBK" w:cstheme="minorBidi"/>
      <w:color w:val="000000"/>
      <w:kern w:val="0"/>
      <w:sz w:val="18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uiPriority w:val="99"/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5">
    <w:name w:val="footnote text"/>
    <w:basedOn w:val="1"/>
    <w:link w:val="19"/>
    <w:semiHidden/>
    <w:unhideWhenUsed/>
    <w:uiPriority w:val="99"/>
    <w:pPr>
      <w:snapToGrid w:val="0"/>
    </w:pPr>
    <w:rPr>
      <w:rFonts w:asciiTheme="minorHAnsi" w:hAnsiTheme="minorHAnsi" w:eastAsiaTheme="minorEastAsia"/>
      <w:color w:val="auto"/>
      <w:kern w:val="2"/>
      <w:szCs w:val="18"/>
    </w:rPr>
  </w:style>
  <w:style w:type="character" w:styleId="7">
    <w:name w:val="footnote reference"/>
    <w:basedOn w:val="6"/>
    <w:semiHidden/>
    <w:unhideWhenUsed/>
    <w:uiPriority w:val="99"/>
    <w:rPr>
      <w:vertAlign w:val="superscript"/>
    </w:rPr>
  </w:style>
  <w:style w:type="table" w:styleId="9">
    <w:name w:val="Table Grid"/>
    <w:basedOn w:val="8"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0">
    <w:name w:val="Light Shading Accent 3"/>
    <w:basedOn w:val="8"/>
    <w:qFormat/>
    <w:uiPriority w:val="60"/>
    <w:rPr>
      <w:rFonts w:hAnsi="NEU-BZ-S92"/>
      <w:color w:val="7C7C7C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11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批注框文本 Char"/>
    <w:basedOn w:val="6"/>
    <w:link w:val="2"/>
    <w:semiHidden/>
    <w:qFormat/>
    <w:uiPriority w:val="99"/>
    <w:rPr>
      <w:rFonts w:ascii="Tahoma" w:hAnsi="Tahoma" w:eastAsia="方正书宋_GBK" w:cs="Tahoma"/>
      <w:color w:val="000000"/>
      <w:kern w:val="0"/>
      <w:sz w:val="16"/>
      <w:szCs w:val="16"/>
    </w:rPr>
  </w:style>
  <w:style w:type="paragraph" w:styleId="15">
    <w:name w:val="Quote"/>
    <w:basedOn w:val="1"/>
    <w:next w:val="1"/>
    <w:link w:val="16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6">
    <w:name w:val="引用 Char"/>
    <w:basedOn w:val="6"/>
    <w:link w:val="15"/>
    <w:qFormat/>
    <w:uiPriority w:val="29"/>
    <w:rPr>
      <w:rFonts w:ascii="NEU-BZ-S92" w:hAnsi="NEU-BZ-S92" w:eastAsia="方正书宋_GBK"/>
      <w:i/>
      <w:iCs/>
      <w:color w:val="000000" w:themeColor="text1"/>
      <w:kern w:val="0"/>
      <w:sz w:val="18"/>
      <w14:textFill>
        <w14:solidFill>
          <w14:schemeClr w14:val="tx1"/>
        </w14:solidFill>
      </w14:textFill>
    </w:rPr>
  </w:style>
  <w:style w:type="paragraph" w:customStyle="1" w:styleId="17">
    <w:name w:val="MTDisplayEquation"/>
    <w:basedOn w:val="1"/>
    <w:next w:val="1"/>
    <w:link w:val="18"/>
    <w:qFormat/>
    <w:uiPriority w:val="0"/>
    <w:pPr>
      <w:tabs>
        <w:tab w:val="center" w:pos="4160"/>
        <w:tab w:val="right" w:pos="8300"/>
      </w:tabs>
    </w:pPr>
  </w:style>
  <w:style w:type="character" w:customStyle="1" w:styleId="18">
    <w:name w:val="MTDisplayEquation Char"/>
    <w:basedOn w:val="6"/>
    <w:link w:val="17"/>
    <w:qFormat/>
    <w:uiPriority w:val="0"/>
    <w:rPr>
      <w:rFonts w:ascii="NEU-BZ-S92" w:hAnsi="NEU-BZ-S92" w:eastAsia="方正书宋_GBK"/>
      <w:color w:val="000000"/>
      <w:kern w:val="0"/>
      <w:sz w:val="18"/>
    </w:rPr>
  </w:style>
  <w:style w:type="character" w:customStyle="1" w:styleId="19">
    <w:name w:val="脚注文本 Char"/>
    <w:basedOn w:val="6"/>
    <w:link w:val="5"/>
    <w:semiHidden/>
    <w:qFormat/>
    <w:uiPriority w:val="99"/>
    <w:rPr>
      <w:sz w:val="18"/>
      <w:szCs w:val="18"/>
    </w:rPr>
  </w:style>
  <w:style w:type="character" w:customStyle="1" w:styleId="20">
    <w:name w:val="脚注文本 Char1"/>
    <w:basedOn w:val="6"/>
    <w:semiHidden/>
    <w:qFormat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paragraph" w:styleId="21">
    <w:name w:val="No Spacing"/>
    <w:qFormat/>
    <w:uiPriority w:val="1"/>
    <w:pPr>
      <w:jc w:val="center"/>
    </w:pPr>
    <w:rPr>
      <w:rFonts w:ascii="NEU-BZ-S92" w:hAnsi="NEU-BZ-S92" w:eastAsiaTheme="minorEastAsia" w:cstheme="minorBidi"/>
      <w:b/>
      <w:color w:val="000000"/>
      <w:kern w:val="0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994</Words>
  <Characters>5670</Characters>
  <Lines>47</Lines>
  <Paragraphs>13</Paragraphs>
  <ScaleCrop>false</ScaleCrop>
  <LinksUpToDate>false</LinksUpToDate>
  <CharactersWithSpaces>6651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2018-03-24T03:04:00Z</dcterms:created>
  <dc:creator>Windows 用户</dc:creator>
  <cp:lastModifiedBy>l</cp:lastModifiedBy>
  <dcterms:modified xsi:type="dcterms:W3CDTF">2018-03-30T06:05:16Z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