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第四讲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数列求和、数列的综合应用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71450"/>
            <wp:effectExtent l="0" t="0" r="0" b="0"/>
            <wp:docPr id="261" name="13-17_1.jpg" descr="id:21474917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13-17_1.jpg" descr="id:2147491706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007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35192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等差、等比数列的综合应用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5,5分]等差数列{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}的公差为2,若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成等比数列,则{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1)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[2017北京,10,5分][理]若等差数列{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}和等比数列{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[2015湖南,14,5分][理]设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[2014安徽,12,5分][理]数列{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5构成公比为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的等比数列,则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[2014天津,11,5分][理]设{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1的等差数列,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为其前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[2016北京,15,13分]已知{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}是等比数列,且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[2016天津,18,13分][理]已知{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}是各项均为正数的等差数列,公差为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的等比中项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k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</w:t>
      </w:r>
      <m:oMath>
        <m:limUpp>
          <m:limUp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UppPr>
          <m:e>
            <m:limLow>
              <m:limLow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Low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∑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=1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Low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li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lim>
        </m:limUpp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T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数列的实际应用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,12,5分][理]几位大学生响应国家的创业号召,开发了一款应用软件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为激发大家学习数学的兴趣,他们推出了“解数学题获取软件激活码”的活动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这款软件的激活码为下面数学问题的答案:已知数列1,1,2,1,2,4,1,2,4,8,1,2,4,8,16,…,其中第一项是2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,接下来的两项是2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,再接下来的三项是2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,依此类推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求满足如下条件的最小整数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100且该数列的前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项和为2的整数幂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那么该款软件的激活码是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A.440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B.330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C.220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D.110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数列与其他知识的综合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[2016浙江,8,5分]如图6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1,点列{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},{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}分别在某锐角的两边上,且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表示点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不重合)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的面积,则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657350" cy="1149350"/>
            <wp:effectExtent l="0" t="0" r="0" b="0"/>
            <wp:docPr id="265" name="oeidisdd1d1.jpg" descr="id:21474917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oeidisdd1d1.jpg" descr="id:2147491734;FounderC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0163" cy="115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D.{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d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[2015福建,8,5分][理]若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-px+q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0)的两个不同的零点,且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2这三个数可适当排序后成等差数列,也可适当排序后成等比数列,则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B.7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D.9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[2016四川,19,12分][理]已知数列{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}的首项为1,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2成等差数列,求数列{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)设双曲线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1的离心率为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[2015安徽,18,12分][理]设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1在点(1,2)处的切线与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轴交点的横坐标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,证明: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28850" cy="157480"/>
            <wp:effectExtent l="0" t="0" r="0" b="0"/>
            <wp:docPr id="266" name="16-18_1.jpg" descr="id:214749174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16-18_1.jpg" descr="id:2147491741;FounderCES"/>
                    <pic:cNvPicPr>
                      <a:picLocks noChangeAspect="1"/>
                    </pic:cNvPicPr>
                  </pic:nvPicPr>
                  <pic:blipFill>
                    <a:blip r:embed="rId6"/>
                    <a:srcRect r="20361"/>
                    <a:stretch>
                      <a:fillRect/>
                    </a:stretch>
                  </pic:blipFill>
                  <pic:spPr>
                    <a:xfrm>
                      <a:off x="0" y="0"/>
                      <a:ext cx="2231681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[2018武汉市部分学校调研,3]已知等比数列{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}中,3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B.3或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[2017东北三省四市一模,5]已知数列{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}为等比数列,且满足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4,则tan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032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[2017石家庄市一模,8]已知函数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)上单调,且函数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}是公差不为0的等差数列,且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}的前100项的和为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C.0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[2018长春市高三第一次质量监测,17]已知数列{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1),求证: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[2017南昌市三模,17]已知数列{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[2018洛阳市尖子生高三第一次联考,16]已知数列{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[2017宁夏银川市高中教学质量检测,16]我们把满足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'(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}叫作牛顿数列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}为牛顿数列,设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ln 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[2017陕西省六校第三次适应性训练,16]已知数列{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的整数部分的所有可能值构成的集合的真子集个数为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[2017长沙市五月模拟,17]设数列{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,若点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的图象上运动,其中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无关的常数,且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[2017桂林、百色、梧州、崇左、北海五市联考,17]已知各项均为正数的等差数列{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成等比数列,设{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(1)求数列{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(2)设数列{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,求证: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202" name="2013-2017年高考真题选粹da.jpg" descr="id:21474976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2013-2017年高考真题选粹da.jpg" descr="id:2147497657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576" cy="1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成等比数列,所以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成等差数列,得4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,得公比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5也成等差数列,又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5构成公比为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的等比数列,所以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5是常数列,故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}是等差数列,所以可设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=t-d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,故由已知得(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t-d+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t+d+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5),化简得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S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27,所以1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27,即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1,2,3,…)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)由题意得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}是等差数列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所以</w:t>
      </w:r>
      <w:r>
        <w:rPr>
          <w:rFonts w:ascii="Times New Roman" w:hAnsi="Times New Roman" w:cs="Times New Roman" w:eastAsiaTheme="minorEastAsia"/>
          <w:position w:val="-30"/>
          <w:sz w:val="21"/>
          <w:szCs w:val="21"/>
        </w:rPr>
        <w:object>
          <v:shape id="_x0000_i1025" o:spt="75" type="#_x0000_t75" style="height:35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position w:val="-28"/>
          <w:sz w:val="21"/>
          <w:szCs w:val="21"/>
        </w:rPr>
        <w:object>
          <v:shape id="_x0000_i1026" o:spt="75" type="#_x0000_t75" style="height:34pt;width:7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w:r>
        <w:rPr>
          <w:rFonts w:ascii="Times New Roman" w:hAnsi="Times New Roman" w:cs="Times New Roman" w:eastAsiaTheme="minorEastAsia"/>
          <w:position w:val="-28"/>
          <w:sz w:val="21"/>
          <w:szCs w:val="21"/>
        </w:rPr>
        <w:object>
          <v:shape id="_x0000_i1027" o:spt="75" type="#_x0000_t75" style="height:34pt;width:9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·(1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w:rPr>
                <w:rFonts w:ascii="Cambria Math" w:hAnsi="Cambria Math" w:cs="Times New Roman" w:eastAsiaTheme="minorEastAsia"/>
                <w:sz w:val="2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+1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i/>
          <w:sz w:val="21"/>
          <w:szCs w:val="21"/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1</m:t>
            </m:r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d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sz w:val="21"/>
                    <w:szCs w:val="21"/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sz w:val="21"/>
                <w:szCs w:val="21"/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sz w:val="21"/>
          <w:szCs w:val="21"/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设第一项为第1组,接下来的两项为第2组,再接下来的三项为第3组,依此类推,则第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组的项数为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组的项数和为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出现在第13组之后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易得第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组的所有项的和为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组的所有项的和为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设满足条件的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≥13)组,且第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项为第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1组的第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)个数,第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1组的前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项的和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1应与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2互为相反数,即2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100,不满足题意,当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29时,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29×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29+1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440,当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440,故选A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如图D 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485900" cy="1148715"/>
            <wp:effectExtent l="0" t="0" r="0" b="0"/>
            <wp:docPr id="203" name="16-HH浙江文-8DA.jpg" descr="id:21474976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16-HH浙江文-8DA.jpg" descr="id:2147497664;FounderCE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988" cy="11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图D 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上的高(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),设锐角的大小为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,根据图象可知,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-h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根据题意知,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θ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为常数,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-px+q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0)的两个不同的零点,所以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2在中间时,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2这三个数不可能成等差数列,且只有当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2在中间时,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2这三个数才能成等比数列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经分析知,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不妨取数列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2成等差数列,数列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成等比数列,则有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2=2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(舍去),所以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=5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p+q=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)由已知,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1,两式相减得到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1得到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对所有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≥1都成立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}是首项为1,公比为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的等比数列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2成等差数列,可得2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0,由已知,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)可知,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所以双曲线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1的离心率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k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k-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于是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+q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,曲线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1在点(1,2)处的切线斜率为2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从而切线方程为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0,解得切线与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轴交点的横坐标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)由题设和(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)中的计算结果知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≥2时,因为</w:t>
      </w:r>
      <m:oMath>
        <m:sSubSup>
          <m:sSub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Sup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b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综上可得对任意的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,均有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181860" cy="209550"/>
            <wp:effectExtent l="0" t="0" r="8890" b="0"/>
            <wp:docPr id="204" name="2016-2018年模拟限时演练da.jpg" descr="id:21474976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2016-2018年模拟限时演练da.jpg" descr="id:2147497671;FounderC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952" cy="2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设等比数列{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}的公比为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,由3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成等差数列,得3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⇒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0(舍去)或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 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q=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}是常数列,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,此时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4 032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4,所以tan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032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19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tan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)的图象关于直线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1对称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)上单调,数列{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}是公差不为0的等差数列,且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100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100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50(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51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100,故选B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(1)由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S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3,也适合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1×2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2×3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3×4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4也适合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[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]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-n×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,所以数列{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}的奇数项与偶数项均是以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为公差的等差数列,因为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为奇数时,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为偶数时,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为奇数时,由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为偶数时,由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λ+n+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1,即3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λn&gt;-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λ&gt;-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λ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2ln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}是首项为2、公比为2的等比数列,则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*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,因此数列{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}单调递增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,同理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477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561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916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≥4时,0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另一方面由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1),得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,其整数部分为0;当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9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,其整数部分为1;当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≥3时,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(2,3),其整数部分为2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的整数部分的所有可能值构成的集合为{0,1,2},其真子集的个数为2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(1)因为点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的图象上运动,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=-n+c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+cn.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}为等差数列,所以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取最小值,最小值为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项和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的最小值为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(1)根据题意,设等差数列{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}的公差为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成等比数列,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·(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d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数列{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}的通项公式为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(2)由(1)知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=d=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S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·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得,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…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n</m:t>
                    </m:r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n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64"/>
    <w:rsid w:val="000F07C2"/>
    <w:rsid w:val="001C655B"/>
    <w:rsid w:val="0023398D"/>
    <w:rsid w:val="00343664"/>
    <w:rsid w:val="006A37F7"/>
    <w:rsid w:val="15D913E4"/>
    <w:rsid w:val="49B37A47"/>
    <w:rsid w:val="56D4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qFormat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qFormat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1527</Words>
  <Characters>8706</Characters>
  <Lines>72</Lines>
  <Paragraphs>20</Paragraphs>
  <ScaleCrop>false</ScaleCrop>
  <LinksUpToDate>false</LinksUpToDate>
  <CharactersWithSpaces>10213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2018-03-24T06:33:00Z</dcterms:created>
  <dc:creator>Windows 用户</dc:creator>
  <cp:lastModifiedBy>l</cp:lastModifiedBy>
  <dcterms:modified xsi:type="dcterms:W3CDTF">2018-03-30T10:00:42Z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