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CE3" w:rsidRDefault="007412B0">
      <w:r w:rsidRPr="007412B0">
        <w:rPr>
          <w:lang w:val="de-DE"/>
        </w:rPr>
        <w:t xml:space="preserve">Das ist für mich ein sehr interessantes Thema. Persönlich benutze ich häufige Apps wie Spotify und Soundcloud, um Musik zu hören. Das Internet hat zweifellos den Zugang zur Musik revolutioniert und erlaubt uns, eine Vielzahl von Künstlern zu wählen. Mit einem Handy kann man irgendwo und irgendwann Musik in gleicher oder besserer Qualität wie auf CD hören, egal ob zu Hause oder in einem Park. Trotzdem denke ich, dass Künstler für ihre Arbeit fair entlohnt werden sollten. Musik ist ein kreativer Prozess, der Zeit, Talent und finanzielle Ressourcen erfordert. </w:t>
      </w:r>
      <w:r>
        <w:t>Deshalb sollte man Original-CDs kaufen</w:t>
      </w:r>
    </w:p>
    <w:p w:rsidR="007412B0" w:rsidRPr="00EF5CE3" w:rsidRDefault="007412B0">
      <w:r>
        <w:t>B1</w:t>
      </w:r>
      <w:bookmarkStart w:id="0" w:name="_GoBack"/>
      <w:bookmarkEnd w:id="0"/>
    </w:p>
    <w:p w:rsidR="007412B0" w:rsidRPr="00EF5CE3" w:rsidRDefault="007412B0"/>
    <w:sectPr w:rsidR="007412B0" w:rsidRPr="00EF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86"/>
    <w:rsid w:val="00403B9A"/>
    <w:rsid w:val="007412B0"/>
    <w:rsid w:val="00C04DC4"/>
    <w:rsid w:val="00D10886"/>
    <w:rsid w:val="00EF5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F9127"/>
  <w15:chartTrackingRefBased/>
  <w15:docId w15:val="{8AA26664-656C-4318-87D2-33BFEF71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95</Words>
  <Characters>510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2024-07-26T09:22:00Z</dcterms:created>
  <dcterms:modified xsi:type="dcterms:W3CDTF">2024-07-26T09:59:00Z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7eabc005-b266-4a64-94ae-ae328439e6fc</vt:lpwstr>
  </property>
</Properties>
</file>