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Parser </w:t>
      </w:r>
      <w:r w:rsidDel="00000000" w:rsidR="00000000" w:rsidRPr="00000000">
        <w:rPr>
          <w:b w:val="1"/>
          <w:rtl w:val="0"/>
        </w:rPr>
        <w:t xml:space="preserve">(take the most effort)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4+5 - (6-5)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 an existing library that can enable parsing in the programming language that we use, most likely python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Detects if the user entered the input in a correct format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the user in a friendly manner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Calculation Engine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the basic structure of a calculation engine using python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Enables the user to enter his/her formulas or expressions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Management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errors and displays it to the user in a user friendly way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(optional)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in input from the user, output the result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example expression when the program begins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