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c55a11"/>
          <w:sz w:val="20"/>
          <w:szCs w:val="20"/>
          <w:rtl w:val="0"/>
        </w:rPr>
        <w:t xml:space="preserve">CLAUDE CERTIFIED ARCHITECT - ILT HANDS-ON GUIDE</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1f4e79"/>
          <w:sz w:val="48"/>
          <w:szCs w:val="48"/>
          <w:rtl w:val="0"/>
        </w:rPr>
        <w:t xml:space="preserve">ILT Session 2 - Domain 2: Tool Design and MCP Integration</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color w:val="555555"/>
          <w:sz w:val="26"/>
          <w:szCs w:val="26"/>
          <w:rtl w:val="0"/>
        </w:rPr>
        <w:t xml:space="preserve">Exercise 2: Rebuild the Helios Travel tools as a Python MCP server and connect it to Claude Code CLI</w:t>
      </w:r>
      <w:r w:rsidDel="00000000" w:rsidR="00000000" w:rsidRPr="00000000">
        <w:rPr>
          <w:rtl w:val="0"/>
        </w:rPr>
      </w:r>
    </w:p>
    <w:tbl>
      <w:tblPr>
        <w:tblStyle w:val="Table1"/>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1f4e79" w:val="clear"/>
            <w:vAlign w:val="top"/>
          </w:tcPr>
          <w:p w:rsidR="00000000" w:rsidDel="00000000" w:rsidP="00000000" w:rsidRDefault="00000000" w:rsidRPr="00000000" w14:paraId="00000004">
            <w:pPr>
              <w:rPr/>
            </w:pPr>
            <w:r w:rsidDel="00000000" w:rsidR="00000000" w:rsidRPr="00000000">
              <w:rPr>
                <w:b w:val="1"/>
                <w:bCs w:val="1"/>
                <w:color w:val="ffffff"/>
                <w:sz w:val="18"/>
                <w:szCs w:val="18"/>
                <w:rtl w:val="0"/>
              </w:rPr>
              <w:t xml:space="preserve">Guide type</w:t>
            </w:r>
            <w:r w:rsidDel="00000000" w:rsidR="00000000" w:rsidRPr="00000000">
              <w:rPr>
                <w:rtl w:val="0"/>
              </w:rPr>
            </w:r>
          </w:p>
        </w:tc>
        <w:tc>
          <w:tcPr>
            <w:vAlign w:val="top"/>
          </w:tcPr>
          <w:p w:rsidR="00000000" w:rsidDel="00000000" w:rsidP="00000000" w:rsidRDefault="00000000" w:rsidRPr="00000000" w14:paraId="00000005">
            <w:pPr>
              <w:rPr/>
            </w:pPr>
            <w:r w:rsidDel="00000000" w:rsidR="00000000" w:rsidRPr="00000000">
              <w:rPr>
                <w:b w:val="0"/>
                <w:bCs w:val="0"/>
                <w:sz w:val="18"/>
                <w:szCs w:val="18"/>
                <w:rtl w:val="0"/>
              </w:rPr>
              <w:t xml:space="preserve">Participant-facing, step-by-step exercise document</w:t>
            </w:r>
            <w:r w:rsidDel="00000000" w:rsidR="00000000" w:rsidRPr="00000000">
              <w:rPr>
                <w:rtl w:val="0"/>
              </w:rPr>
            </w:r>
          </w:p>
        </w:tc>
      </w:tr>
      <w:tr>
        <w:trPr>
          <w:cantSplit w:val="0"/>
          <w:tblHeader w:val="0"/>
        </w:trPr>
        <w:tc>
          <w:tcPr>
            <w:shd w:fill="1f4e79" w:val="clear"/>
            <w:vAlign w:val="top"/>
          </w:tcPr>
          <w:p w:rsidR="00000000" w:rsidDel="00000000" w:rsidP="00000000" w:rsidRDefault="00000000" w:rsidRPr="00000000" w14:paraId="00000006">
            <w:pPr>
              <w:rPr/>
            </w:pPr>
            <w:r w:rsidDel="00000000" w:rsidR="00000000" w:rsidRPr="00000000">
              <w:rPr>
                <w:b w:val="1"/>
                <w:bCs w:val="1"/>
                <w:color w:val="ffffff"/>
                <w:sz w:val="18"/>
                <w:szCs w:val="18"/>
                <w:rtl w:val="0"/>
              </w:rPr>
              <w:t xml:space="preserve">Domain</w:t>
            </w:r>
            <w:r w:rsidDel="00000000" w:rsidR="00000000" w:rsidRPr="00000000">
              <w:rPr>
                <w:rtl w:val="0"/>
              </w:rPr>
            </w:r>
          </w:p>
        </w:tc>
        <w:tc>
          <w:tcPr>
            <w:vAlign w:val="top"/>
          </w:tcPr>
          <w:p w:rsidR="00000000" w:rsidDel="00000000" w:rsidP="00000000" w:rsidRDefault="00000000" w:rsidRPr="00000000" w14:paraId="00000007">
            <w:pPr>
              <w:rPr/>
            </w:pPr>
            <w:r w:rsidDel="00000000" w:rsidR="00000000" w:rsidRPr="00000000">
              <w:rPr>
                <w:b w:val="0"/>
                <w:bCs w:val="0"/>
                <w:sz w:val="18"/>
                <w:szCs w:val="18"/>
                <w:rtl w:val="0"/>
              </w:rPr>
              <w:t xml:space="preserve">Domain 2 - Tool Design and MCP Integration</w:t>
            </w:r>
            <w:r w:rsidDel="00000000" w:rsidR="00000000" w:rsidRPr="00000000">
              <w:rPr>
                <w:rtl w:val="0"/>
              </w:rPr>
            </w:r>
          </w:p>
        </w:tc>
      </w:tr>
      <w:tr>
        <w:trPr>
          <w:cantSplit w:val="0"/>
          <w:tblHeader w:val="0"/>
        </w:trPr>
        <w:tc>
          <w:tcPr>
            <w:shd w:fill="1f4e79" w:val="clear"/>
            <w:vAlign w:val="top"/>
          </w:tcPr>
          <w:p w:rsidR="00000000" w:rsidDel="00000000" w:rsidP="00000000" w:rsidRDefault="00000000" w:rsidRPr="00000000" w14:paraId="00000008">
            <w:pPr>
              <w:rPr/>
            </w:pPr>
            <w:r w:rsidDel="00000000" w:rsidR="00000000" w:rsidRPr="00000000">
              <w:rPr>
                <w:b w:val="1"/>
                <w:bCs w:val="1"/>
                <w:color w:val="ffffff"/>
                <w:sz w:val="18"/>
                <w:szCs w:val="18"/>
                <w:rtl w:val="0"/>
              </w:rPr>
              <w:t xml:space="preserve">Delivery style</w:t>
            </w:r>
            <w:r w:rsidDel="00000000" w:rsidR="00000000" w:rsidRPr="00000000">
              <w:rPr>
                <w:rtl w:val="0"/>
              </w:rPr>
            </w:r>
          </w:p>
        </w:tc>
        <w:tc>
          <w:tcPr>
            <w:vAlign w:val="top"/>
          </w:tcPr>
          <w:p w:rsidR="00000000" w:rsidDel="00000000" w:rsidP="00000000" w:rsidRDefault="00000000" w:rsidRPr="00000000" w14:paraId="00000009">
            <w:pPr>
              <w:rPr/>
            </w:pPr>
            <w:r w:rsidDel="00000000" w:rsidR="00000000" w:rsidRPr="00000000">
              <w:rPr>
                <w:b w:val="0"/>
                <w:bCs w:val="0"/>
                <w:sz w:val="18"/>
                <w:szCs w:val="18"/>
                <w:rtl w:val="0"/>
              </w:rPr>
              <w:t xml:space="preserve">Instructor demo + participant follow-along + independent challenge</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Exercise Objectives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Convert local tools from Session 1 into a Python MCP server.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Design read-only tools, action-like tools, resources, and prompts with clear names and descriptions.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Register the MCP server with Claude Code CLI and verify it using /mcp.</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Claude Code to call the MCP server instead of pasting data manually.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MCP reliability patterns: typed errors, least privilege, confirmation for risky operations, and tool-confusion avoidance.</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Prerequisites and Setup Checklist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Claude Code installed and authenticated.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Python 3.10 or later.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Basic terminal usage.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MCP Python SDK installed during the exercise.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Session 1 concepts understood: single agent, tools, orchestrator, escalation.</w:t>
      </w:r>
      <w:r w:rsidDel="00000000" w:rsidR="00000000" w:rsidRPr="00000000">
        <w:rPr>
          <w:rtl w:val="0"/>
        </w:rPr>
      </w:r>
    </w:p>
    <w:tbl>
      <w:tblPr>
        <w:tblStyle w:val="Table2"/>
        <w:tblW w:w="104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4"/>
        <w:tblGridChange w:id="0">
          <w:tblGrid>
            <w:gridCol w:w="10454"/>
          </w:tblGrid>
        </w:tblGridChange>
      </w:tblGrid>
      <w:tr>
        <w:trPr>
          <w:cantSplit w:val="0"/>
          <w:tblHeader w:val="0"/>
        </w:trPr>
        <w:tc>
          <w:tcPr>
            <w:shd w:fill="d9eaf7" w:val="clear"/>
          </w:tcPr>
          <w:p w:rsidR="00000000" w:rsidDel="00000000" w:rsidP="00000000" w:rsidRDefault="00000000" w:rsidRPr="00000000" w14:paraId="00000017">
            <w:pPr>
              <w:rPr/>
            </w:pPr>
            <w:r w:rsidDel="00000000" w:rsidR="00000000" w:rsidRPr="00000000">
              <w:rPr>
                <w:b w:val="1"/>
                <w:bCs w:val="1"/>
                <w:color w:val="c55a11"/>
                <w:sz w:val="20"/>
                <w:szCs w:val="20"/>
                <w:rtl w:val="0"/>
              </w:rPr>
              <w:t xml:space="preserve">Beginner note</w:t>
            </w:r>
            <w:r w:rsidDel="00000000" w:rsidR="00000000" w:rsidRPr="00000000">
              <w:rPr>
                <w:sz w:val="18"/>
                <w:szCs w:val="18"/>
                <w:rtl w:val="0"/>
              </w:rPr>
              <w:br w:type="textWrapping"/>
              <w:t xml:space="preserve">Do not skip the setup steps. These guides are written so that a participant can copy commands and prompts exactly. Replace only values marked as placeholders, such as &lt;your-api-key&gt; or /absolute/path/to/file.py.</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Common Claude Access Setup</w:t>
      </w:r>
    </w:p>
    <w:p w:rsidR="00000000" w:rsidDel="00000000" w:rsidP="00000000" w:rsidRDefault="00000000" w:rsidRPr="00000000" w14:paraId="0000001A">
      <w:pPr>
        <w:rPr/>
      </w:pPr>
      <w:r w:rsidDel="00000000" w:rsidR="00000000" w:rsidRPr="00000000">
        <w:rPr>
          <w:rtl w:val="0"/>
        </w:rPr>
        <w:t xml:space="preserve">Use this section when the exercise asks you to open Claude in browser, desktop, or terminal.</w:t>
      </w:r>
    </w:p>
    <w:p w:rsidR="00000000" w:rsidDel="00000000" w:rsidP="00000000" w:rsidRDefault="00000000" w:rsidRPr="00000000" w14:paraId="0000001B">
      <w:pPr>
        <w:rPr/>
      </w:pPr>
      <w:r w:rsidDel="00000000" w:rsidR="00000000" w:rsidRPr="00000000">
        <w:rPr>
          <w:rtl w:val="0"/>
        </w:rPr>
        <w:t xml:space="preserve">Browser option: open </w:t>
      </w:r>
      <w:hyperlink r:id="rId7">
        <w:r w:rsidDel="00000000" w:rsidR="00000000" w:rsidRPr="00000000">
          <w:rPr>
            <w:color w:val="0563c1"/>
            <w:u w:val="single"/>
            <w:rtl w:val="0"/>
          </w:rPr>
          <w:t xml:space="preserve">https://claude.ai</w:t>
        </w:r>
      </w:hyperlink>
      <w:r w:rsidDel="00000000" w:rsidR="00000000" w:rsidRPr="00000000">
        <w:rPr>
          <w:rtl w:val="0"/>
        </w:rPr>
        <w:t xml:space="preserve"> and sign in with your approved account.</w:t>
      </w:r>
    </w:p>
    <w:p w:rsidR="00000000" w:rsidDel="00000000" w:rsidP="00000000" w:rsidRDefault="00000000" w:rsidRPr="00000000" w14:paraId="0000001C">
      <w:pPr>
        <w:rPr/>
      </w:pPr>
      <w:r w:rsidDel="00000000" w:rsidR="00000000" w:rsidRPr="00000000">
        <w:rPr>
          <w:rtl w:val="0"/>
        </w:rPr>
        <w:t xml:space="preserve">Desktop option: download Claude Desktop from </w:t>
      </w:r>
      <w:hyperlink r:id="rId8">
        <w:r w:rsidDel="00000000" w:rsidR="00000000" w:rsidRPr="00000000">
          <w:rPr>
            <w:color w:val="0563c1"/>
            <w:u w:val="single"/>
            <w:rtl w:val="0"/>
          </w:rPr>
          <w:t xml:space="preserve">https://claude.com/download</w:t>
        </w:r>
      </w:hyperlink>
      <w:r w:rsidDel="00000000" w:rsidR="00000000" w:rsidRPr="00000000">
        <w:rPr>
          <w:rtl w:val="0"/>
        </w:rPr>
        <w:t xml:space="preserve"> and sign in.</w:t>
      </w:r>
    </w:p>
    <w:p w:rsidR="00000000" w:rsidDel="00000000" w:rsidP="00000000" w:rsidRDefault="00000000" w:rsidRPr="00000000" w14:paraId="0000001D">
      <w:pPr>
        <w:spacing w:after="0" w:lineRule="auto"/>
        <w:rPr/>
      </w:pPr>
      <w:r w:rsidDel="00000000" w:rsidR="00000000" w:rsidRPr="00000000">
        <w:rPr>
          <w:rtl w:val="0"/>
        </w:rPr>
        <w:t xml:space="preserve">Claude Code terminal option: install Claude Code, open a project folder, then run the claude command.</w:t>
      </w:r>
    </w:p>
    <w:p w:rsidR="00000000" w:rsidDel="00000000" w:rsidP="00000000" w:rsidRDefault="00000000" w:rsidRPr="00000000" w14:paraId="0000001E">
      <w:pPr>
        <w:rPr>
          <w:b w:val="1"/>
          <w:bCs w:val="1"/>
        </w:rPr>
      </w:pPr>
      <w:r w:rsidDel="00000000" w:rsidR="00000000" w:rsidRPr="00000000">
        <w:rPr>
          <w:b w:val="1"/>
          <w:bCs w:val="1"/>
          <w:rtl w:val="0"/>
        </w:rPr>
        <w:t xml:space="preserve">Step1:</w:t>
      </w:r>
    </w:p>
    <w:p w:rsidR="00000000" w:rsidDel="00000000" w:rsidP="00000000" w:rsidRDefault="00000000" w:rsidRPr="00000000" w14:paraId="0000001F">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macOS, Linux, or WSL</w:t>
      </w:r>
    </w:p>
    <w:p w:rsidR="00000000" w:rsidDel="00000000" w:rsidP="00000000" w:rsidRDefault="00000000" w:rsidRPr="00000000" w14:paraId="00000020">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irm https://claude.ai/install.ps1 | iex </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Step2:</w:t>
      </w:r>
      <w:r w:rsidDel="00000000" w:rsidR="00000000" w:rsidRPr="00000000">
        <w:rPr>
          <w:rtl w:val="0"/>
        </w:rPr>
      </w:r>
    </w:p>
    <w:p w:rsidR="00000000" w:rsidDel="00000000" w:rsidP="00000000" w:rsidRDefault="00000000" w:rsidRPr="00000000" w14:paraId="00000023">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#Run this whole script to setup the path</w:t>
      </w:r>
    </w:p>
    <w:p w:rsidR="00000000" w:rsidDel="00000000" w:rsidP="00000000" w:rsidRDefault="00000000" w:rsidRPr="00000000" w14:paraId="00000024">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$ClaudeBin = "$env:USERPROFILE\.local\bin"</w:t>
      </w:r>
    </w:p>
    <w:p w:rsidR="00000000" w:rsidDel="00000000" w:rsidP="00000000" w:rsidRDefault="00000000" w:rsidRPr="00000000" w14:paraId="00000025">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$UserPath = [Environment]::GetEnvironmentVariable("Path", "User")</w:t>
      </w:r>
    </w:p>
    <w:p w:rsidR="00000000" w:rsidDel="00000000" w:rsidP="00000000" w:rsidRDefault="00000000" w:rsidRPr="00000000" w14:paraId="00000026">
      <w:pPr>
        <w:shd w:fill="f2f2f2" w:val="clear"/>
        <w:spacing w:after="0" w:line="240" w:lineRule="auto"/>
        <w:ind w:left="259" w:right="72" w:firstLine="0"/>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27">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(($UserPath -split ";") -notcontains $ClaudeBin) {</w:t>
      </w:r>
    </w:p>
    <w:p w:rsidR="00000000" w:rsidDel="00000000" w:rsidP="00000000" w:rsidRDefault="00000000" w:rsidRPr="00000000" w14:paraId="00000028">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$NewPath = if ($UserPath) {</w:t>
      </w:r>
    </w:p>
    <w:p w:rsidR="00000000" w:rsidDel="00000000" w:rsidP="00000000" w:rsidRDefault="00000000" w:rsidRPr="00000000" w14:paraId="00000029">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"$($UserPath.TrimEnd(';'));$ClaudeBin"</w:t>
      </w:r>
    </w:p>
    <w:p w:rsidR="00000000" w:rsidDel="00000000" w:rsidP="00000000" w:rsidRDefault="00000000" w:rsidRPr="00000000" w14:paraId="0000002A">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else {</w:t>
      </w:r>
    </w:p>
    <w:p w:rsidR="00000000" w:rsidDel="00000000" w:rsidP="00000000" w:rsidRDefault="00000000" w:rsidRPr="00000000" w14:paraId="0000002B">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$ClaudeBin</w:t>
      </w:r>
    </w:p>
    <w:p w:rsidR="00000000" w:rsidDel="00000000" w:rsidP="00000000" w:rsidRDefault="00000000" w:rsidRPr="00000000" w14:paraId="0000002C">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2D">
      <w:pPr>
        <w:shd w:fill="f2f2f2" w:val="clear"/>
        <w:spacing w:after="0" w:line="240" w:lineRule="auto"/>
        <w:ind w:left="259" w:right="72" w:firstLine="0"/>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2E">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[Environment]::SetEnvironmentVariable("Path", $NewPath, "User")</w:t>
      </w:r>
    </w:p>
    <w:p w:rsidR="00000000" w:rsidDel="00000000" w:rsidP="00000000" w:rsidRDefault="00000000" w:rsidRPr="00000000" w14:paraId="0000002F">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30">
      <w:pPr>
        <w:shd w:fill="f2f2f2" w:val="clear"/>
        <w:spacing w:after="0" w:line="240" w:lineRule="auto"/>
        <w:ind w:left="259" w:right="72" w:firstLine="0"/>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31">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$env:Path += ";$ClaudeBin"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Step3:</w:t>
      </w:r>
      <w:r w:rsidDel="00000000" w:rsidR="00000000" w:rsidRPr="00000000">
        <w:rPr>
          <w:rtl w:val="0"/>
        </w:rPr>
      </w:r>
    </w:p>
    <w:p w:rsidR="00000000" w:rsidDel="00000000" w:rsidP="00000000" w:rsidRDefault="00000000" w:rsidRPr="00000000" w14:paraId="00000034">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Start Claude Code in any project folder</w:t>
      </w:r>
    </w:p>
    <w:p w:rsidR="00000000" w:rsidDel="00000000" w:rsidP="00000000" w:rsidRDefault="00000000" w:rsidRPr="00000000" w14:paraId="00000035">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$env:ANTHROPIC_API_KEY = "YOUR_ANTHROPIC_API_KEY"</w:t>
      </w:r>
    </w:p>
    <w:p w:rsidR="00000000" w:rsidDel="00000000" w:rsidP="00000000" w:rsidRDefault="00000000" w:rsidRPr="00000000" w14:paraId="00000036">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claude</w:t>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Scenario Continuity</w:t>
      </w:r>
    </w:p>
    <w:p w:rsidR="00000000" w:rsidDel="00000000" w:rsidP="00000000" w:rsidRDefault="00000000" w:rsidRPr="00000000" w14:paraId="00000039">
      <w:pPr>
        <w:rPr/>
      </w:pPr>
      <w:r w:rsidDel="00000000" w:rsidR="00000000" w:rsidRPr="00000000">
        <w:rPr>
          <w:rtl w:val="0"/>
        </w:rPr>
        <w:t xml:space="preserve">In Exercise 1, Helios Travel used local Python functions inside the agent application. In this exercise, the same capabilities are exposed as an MCP server. Claude Code will discover and call the tools through the Model Context Protocol.</w:t>
      </w:r>
    </w:p>
    <w:tbl>
      <w:tblPr>
        <w:tblStyle w:val="Table3"/>
        <w:tblW w:w="104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4"/>
        <w:tblGridChange w:id="0">
          <w:tblGrid>
            <w:gridCol w:w="10454"/>
          </w:tblGrid>
        </w:tblGridChange>
      </w:tblGrid>
      <w:tr>
        <w:trPr>
          <w:cantSplit w:val="0"/>
          <w:tblHeader w:val="0"/>
        </w:trPr>
        <w:tc>
          <w:tcPr>
            <w:shd w:fill="d9eaf7" w:val="clear"/>
          </w:tcPr>
          <w:p w:rsidR="00000000" w:rsidDel="00000000" w:rsidP="00000000" w:rsidRDefault="00000000" w:rsidRPr="00000000" w14:paraId="0000003A">
            <w:pPr>
              <w:rPr/>
            </w:pPr>
            <w:r w:rsidDel="00000000" w:rsidR="00000000" w:rsidRPr="00000000">
              <w:rPr>
                <w:b w:val="1"/>
                <w:bCs w:val="1"/>
                <w:color w:val="c55a11"/>
                <w:sz w:val="20"/>
                <w:szCs w:val="20"/>
                <w:rtl w:val="0"/>
              </w:rPr>
              <w:t xml:space="preserve">Important distinction</w:t>
            </w:r>
            <w:r w:rsidDel="00000000" w:rsidR="00000000" w:rsidRPr="00000000">
              <w:rPr>
                <w:sz w:val="18"/>
                <w:szCs w:val="18"/>
                <w:rtl w:val="0"/>
              </w:rPr>
              <w:br w:type="textWrapping"/>
              <w:t xml:space="preserve">Session 1 taught agentic architecture. Session 2 teaches tool design and MCP integration. The business scenario is intentionally similar so participants can focus on the architectural difference.</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Part A - Create the MCP Project</w:t>
      </w:r>
    </w:p>
    <w:p w:rsidR="00000000" w:rsidDel="00000000" w:rsidP="00000000" w:rsidRDefault="00000000" w:rsidRPr="00000000" w14:paraId="0000003D">
      <w:pPr>
        <w:rPr/>
      </w:pPr>
      <w:r w:rsidDel="00000000" w:rsidR="00000000" w:rsidRPr="00000000">
        <w:rPr>
          <w:b w:val="1"/>
          <w:bCs w:val="1"/>
          <w:color w:val="1f4e79"/>
          <w:rtl w:val="0"/>
        </w:rPr>
        <w:t xml:space="preserve">Step 1: Create a project folder</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Open VS Code. Create a folder named helios-mcp-server and open it. Then open the VS Code terminal.</w:t>
      </w:r>
    </w:p>
    <w:p w:rsidR="00000000" w:rsidDel="00000000" w:rsidP="00000000" w:rsidRDefault="00000000" w:rsidRPr="00000000" w14:paraId="0000003F">
      <w:pPr>
        <w:rPr/>
      </w:pPr>
      <w:r w:rsidDel="00000000" w:rsidR="00000000" w:rsidRPr="00000000">
        <w:rPr>
          <w:b w:val="1"/>
          <w:bCs w:val="1"/>
          <w:color w:val="1f4e79"/>
          <w:rtl w:val="0"/>
        </w:rPr>
        <w:t xml:space="preserve">Step 2: Create and activate a virtual environment</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Windows PowerShell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python -m venv .venv</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.\.venv\Scripts\Activate.ps1</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Install the MCP Python SDK:</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pip install "mcp[cli]"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Create the main server file: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touch travelops_mcp_server.py</w:t>
      </w:r>
    </w:p>
    <w:p w:rsidR="00000000" w:rsidDel="00000000" w:rsidP="00000000" w:rsidRDefault="00000000" w:rsidRPr="00000000" w14:paraId="00000049">
      <w:pPr>
        <w:pStyle w:val="Heading1"/>
        <w:rPr/>
      </w:pPr>
      <w:r w:rsidDel="00000000" w:rsidR="00000000" w:rsidRPr="00000000">
        <w:rPr>
          <w:rtl w:val="0"/>
        </w:rPr>
        <w:t xml:space="preserve">Part B - Build the Python MCP Server</w:t>
      </w:r>
    </w:p>
    <w:p w:rsidR="00000000" w:rsidDel="00000000" w:rsidP="00000000" w:rsidRDefault="00000000" w:rsidRPr="00000000" w14:paraId="0000004A">
      <w:pPr>
        <w:rPr/>
      </w:pPr>
      <w:r w:rsidDel="00000000" w:rsidR="00000000" w:rsidRPr="00000000">
        <w:rPr>
          <w:rtl w:val="0"/>
        </w:rPr>
        <w:t xml:space="preserve">Open </w:t>
      </w:r>
      <w:r w:rsidDel="00000000" w:rsidR="00000000" w:rsidRPr="00000000">
        <w:rPr>
          <w:b w:val="1"/>
          <w:bCs w:val="1"/>
          <w:rtl w:val="0"/>
        </w:rPr>
        <w:t xml:space="preserve">travelops_mcp_server.py</w:t>
      </w:r>
      <w:r w:rsidDel="00000000" w:rsidR="00000000" w:rsidRPr="00000000">
        <w:rPr>
          <w:rtl w:val="0"/>
        </w:rPr>
        <w:t xml:space="preserve"> and paste the following complete server. It exposes three MCP tools, one resource, and one prompt.</w:t>
      </w:r>
    </w:p>
    <w:p w:rsidR="00000000" w:rsidDel="00000000" w:rsidP="00000000" w:rsidRDefault="00000000" w:rsidRPr="00000000" w14:paraId="0000004B">
      <w:pPr>
        <w:shd w:fill="f2f2f2" w:val="clear"/>
        <w:spacing w:after="0" w:line="240" w:lineRule="auto"/>
        <w:ind w:left="259" w:right="72" w:firstLine="0"/>
        <w:rPr>
          <w:rFonts w:ascii="Consolas" w:cs="Consolas" w:eastAsia="Consolas" w:hAnsi="Consolas"/>
          <w:sz w:val="16"/>
          <w:szCs w:val="16"/>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from mcp.server.fastmcp import FastMCP</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mcp = FastMCP("travelops")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BOOKINGS =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"BK-1001":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"customer": "Maya Rao",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"route": "DEL-LIS",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"fare": "economy",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"status": "confirmed",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"amount_inr": 72000,</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"departure": "2026-07-20",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"baggage": "1 cabin bag + 1 checked bag up to 23 kg",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"BK-1002":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"customer": "Arjun Mehta",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"route": "DEL-LIS",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"fare": "economy",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"status": "cancelled_by_airline",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"amount_inr": 86000,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"departure": "2026-07-21",</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"baggage": "1 cabin bag + 1 checked bag up to 23 kg",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REFUND_POLICY =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Helios Refund Policy v3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Airline-cancelled trips are eligible for full refund.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Customer-requested cancellations may include fare-rule charges.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Refunds above INR 50,000 require human approval.</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Medical emergency, legal threat, chargeback, compensation demand, or unclear identity must be escalated.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The support AI may estimate a refund but must not issue money without approval.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""".strip()</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@mcp.tool()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 get_booking(booking_id: str) -&gt; dict: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Look up one booking by booking ID. Read-only.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Use this before refund or customer response decisions.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Does not modify booking state and does not expose payment card details.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booking = BOOKINGS.get(booking_id)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if not booking: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{"ok": False, "error_type": "BOOKING_NOT_FOUND", "booking_id": booking_id}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{"ok": True, "booking": booking}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@mcp.tool()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 estimate_refund(booking_id: str, reason: str) -&gt; dict: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Estimate refund amount for one booking. Calculation-only, not a payment action.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Use only after get_booking confirms the booking exists.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Returns approval_required=true when refund amount crosses policy threshold.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booking = BOOKINGS.get(booking_id)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if not booking: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{"ok": False, "error_type": "BOOKING_NOT_FOUND", "booking_id": booking_id}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if booking["status"] == "cancelled_by_airline":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amount = booking["amount_inr"]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"ok": True,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"booking_id": booking_id,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"refund_amount_inr": amount,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"approval_required": amount &gt; 50000,</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"reason": reason,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"ok": True,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"booking_id": booking_id,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"refund_amount_inr": int(booking["amount_inr"] * 0.70),</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"approval_required": True,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"reason": "Customer cancellation requires human review.",</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@mcp.tool()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 check_escalation(ticket_text: str, amount_inr: int | None = None) -&gt; dict: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Check whether a ticket must be escalated to a human.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Read-only risk classification. Does not contact the customer and does not change state.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text = ticket_text.lower()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risky_terms = ["oxygen", "medical", "legal", "lawyer", "compensation", "chargeback", "stranded"]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reasons = [term for term in risky_terms if term in text]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if amount_inr is not None and amount_inr &gt; 50000:</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reasons.append("refund_above_50000")</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{"escalate": bool(reasons), "reasons": reasons}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@mcp.resource("travelops://policy/refund")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 refund_policy() -&gt; str: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the current Helios Travel refund and escalation policy."""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REFUND_POLICY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@mcp.prompt()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 triage_travel_ticket(ticket_text: str) -&gt; str:</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"""Reusable triage prompt for Helios Travel support tickets."""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f"""</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You are a Helios Travel support triage assistant.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Use the connected travelops MCP tools when booking, refund, or escalation facts are needed.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Return: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1. Customer intent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2. Tools/resources to use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3. Escalation decision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4. Customer-safe response draft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Ticket: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{ticket_text}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""".strip()</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if __name__ == "__main__":</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mcp.run()</w:t>
      </w:r>
    </w:p>
    <w:p w:rsidR="00000000" w:rsidDel="00000000" w:rsidP="00000000" w:rsidRDefault="00000000" w:rsidRPr="00000000" w14:paraId="000000BF">
      <w:pPr>
        <w:shd w:fill="f2f2f2" w:val="clear"/>
        <w:spacing w:after="0" w:line="240" w:lineRule="auto"/>
        <w:ind w:left="259" w:right="72" w:firstLine="0"/>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b w:val="1"/>
          <w:bCs w:val="1"/>
          <w:rtl w:val="0"/>
        </w:rPr>
        <w:t xml:space="preserve">‘@ | Set-Content -Path travelops_mcp_server.py</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t xml:space="preserve">Part C - Understand the MCP Design</w:t>
      </w:r>
    </w:p>
    <w:tbl>
      <w:tblPr>
        <w:tblStyle w:val="Table4"/>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f4e79" w:val="clear"/>
            <w:vAlign w:val="top"/>
          </w:tcPr>
          <w:p w:rsidR="00000000" w:rsidDel="00000000" w:rsidP="00000000" w:rsidRDefault="00000000" w:rsidRPr="00000000" w14:paraId="000000C2">
            <w:pPr>
              <w:rPr/>
            </w:pPr>
            <w:r w:rsidDel="00000000" w:rsidR="00000000" w:rsidRPr="00000000">
              <w:rPr>
                <w:b w:val="1"/>
                <w:bCs w:val="1"/>
                <w:color w:val="ffffff"/>
                <w:sz w:val="18"/>
                <w:szCs w:val="18"/>
                <w:rtl w:val="0"/>
              </w:rPr>
              <w:t xml:space="preserve">MCP primitive</w:t>
            </w:r>
            <w:r w:rsidDel="00000000" w:rsidR="00000000" w:rsidRPr="00000000">
              <w:rPr>
                <w:rtl w:val="0"/>
              </w:rPr>
            </w:r>
          </w:p>
        </w:tc>
        <w:tc>
          <w:tcPr>
            <w:shd w:fill="1f4e79" w:val="clear"/>
            <w:vAlign w:val="top"/>
          </w:tcPr>
          <w:p w:rsidR="00000000" w:rsidDel="00000000" w:rsidP="00000000" w:rsidRDefault="00000000" w:rsidRPr="00000000" w14:paraId="000000C3">
            <w:pPr>
              <w:rPr/>
            </w:pPr>
            <w:r w:rsidDel="00000000" w:rsidR="00000000" w:rsidRPr="00000000">
              <w:rPr>
                <w:b w:val="1"/>
                <w:bCs w:val="1"/>
                <w:color w:val="ffffff"/>
                <w:sz w:val="18"/>
                <w:szCs w:val="18"/>
                <w:rtl w:val="0"/>
              </w:rPr>
              <w:t xml:space="preserve">Object in this exercise</w:t>
            </w:r>
            <w:r w:rsidDel="00000000" w:rsidR="00000000" w:rsidRPr="00000000">
              <w:rPr>
                <w:rtl w:val="0"/>
              </w:rPr>
            </w:r>
          </w:p>
        </w:tc>
        <w:tc>
          <w:tcPr>
            <w:shd w:fill="1f4e79" w:val="clear"/>
            <w:vAlign w:val="top"/>
          </w:tcPr>
          <w:p w:rsidR="00000000" w:rsidDel="00000000" w:rsidP="00000000" w:rsidRDefault="00000000" w:rsidRPr="00000000" w14:paraId="000000C4">
            <w:pPr>
              <w:rPr/>
            </w:pPr>
            <w:r w:rsidDel="00000000" w:rsidR="00000000" w:rsidRPr="00000000">
              <w:rPr>
                <w:b w:val="1"/>
                <w:bCs w:val="1"/>
                <w:color w:val="ffffff"/>
                <w:sz w:val="18"/>
                <w:szCs w:val="18"/>
                <w:rtl w:val="0"/>
              </w:rPr>
              <w:t xml:space="preserve">Why it is designed this way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rPr/>
            </w:pPr>
            <w:r w:rsidDel="00000000" w:rsidR="00000000" w:rsidRPr="00000000">
              <w:rPr>
                <w:b w:val="0"/>
                <w:bCs w:val="0"/>
                <w:sz w:val="18"/>
                <w:szCs w:val="18"/>
                <w:rtl w:val="0"/>
              </w:rPr>
              <w:t xml:space="preserve">Tool</w:t>
            </w:r>
            <w:r w:rsidDel="00000000" w:rsidR="00000000" w:rsidRPr="00000000">
              <w:rPr>
                <w:rtl w:val="0"/>
              </w:rPr>
            </w:r>
          </w:p>
        </w:tc>
        <w:tc>
          <w:tcPr>
            <w:vAlign w:val="top"/>
          </w:tcPr>
          <w:p w:rsidR="00000000" w:rsidDel="00000000" w:rsidP="00000000" w:rsidRDefault="00000000" w:rsidRPr="00000000" w14:paraId="000000C6">
            <w:pPr>
              <w:rPr/>
            </w:pPr>
            <w:r w:rsidDel="00000000" w:rsidR="00000000" w:rsidRPr="00000000">
              <w:rPr>
                <w:b w:val="0"/>
                <w:bCs w:val="0"/>
                <w:sz w:val="18"/>
                <w:szCs w:val="18"/>
                <w:rtl w:val="0"/>
              </w:rPr>
              <w:t xml:space="preserve">get_booking</w:t>
            </w:r>
            <w:r w:rsidDel="00000000" w:rsidR="00000000" w:rsidRPr="00000000">
              <w:rPr>
                <w:rtl w:val="0"/>
              </w:rPr>
            </w:r>
          </w:p>
        </w:tc>
        <w:tc>
          <w:tcPr>
            <w:vAlign w:val="top"/>
          </w:tcPr>
          <w:p w:rsidR="00000000" w:rsidDel="00000000" w:rsidP="00000000" w:rsidRDefault="00000000" w:rsidRPr="00000000" w14:paraId="000000C7">
            <w:pPr>
              <w:rPr/>
            </w:pPr>
            <w:r w:rsidDel="00000000" w:rsidR="00000000" w:rsidRPr="00000000">
              <w:rPr>
                <w:b w:val="0"/>
                <w:bCs w:val="0"/>
                <w:sz w:val="18"/>
                <w:szCs w:val="18"/>
                <w:rtl w:val="0"/>
              </w:rPr>
              <w:t xml:space="preserve">Read-only. Safe to call, retry, and use for grounding.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rPr/>
            </w:pPr>
            <w:r w:rsidDel="00000000" w:rsidR="00000000" w:rsidRPr="00000000">
              <w:rPr>
                <w:b w:val="0"/>
                <w:bCs w:val="0"/>
                <w:sz w:val="18"/>
                <w:szCs w:val="18"/>
                <w:rtl w:val="0"/>
              </w:rPr>
              <w:t xml:space="preserve">Tool</w:t>
            </w:r>
            <w:r w:rsidDel="00000000" w:rsidR="00000000" w:rsidRPr="00000000">
              <w:rPr>
                <w:rtl w:val="0"/>
              </w:rPr>
            </w:r>
          </w:p>
        </w:tc>
        <w:tc>
          <w:tcPr>
            <w:vAlign w:val="top"/>
          </w:tcPr>
          <w:p w:rsidR="00000000" w:rsidDel="00000000" w:rsidP="00000000" w:rsidRDefault="00000000" w:rsidRPr="00000000" w14:paraId="000000C9">
            <w:pPr>
              <w:rPr/>
            </w:pPr>
            <w:r w:rsidDel="00000000" w:rsidR="00000000" w:rsidRPr="00000000">
              <w:rPr>
                <w:b w:val="0"/>
                <w:bCs w:val="0"/>
                <w:sz w:val="18"/>
                <w:szCs w:val="18"/>
                <w:rtl w:val="0"/>
              </w:rPr>
              <w:t xml:space="preserve">estimate_refund</w:t>
            </w:r>
            <w:r w:rsidDel="00000000" w:rsidR="00000000" w:rsidRPr="00000000">
              <w:rPr>
                <w:rtl w:val="0"/>
              </w:rPr>
            </w:r>
          </w:p>
        </w:tc>
        <w:tc>
          <w:tcPr>
            <w:vAlign w:val="top"/>
          </w:tcPr>
          <w:p w:rsidR="00000000" w:rsidDel="00000000" w:rsidP="00000000" w:rsidRDefault="00000000" w:rsidRPr="00000000" w14:paraId="000000CA">
            <w:pPr>
              <w:rPr/>
            </w:pPr>
            <w:r w:rsidDel="00000000" w:rsidR="00000000" w:rsidRPr="00000000">
              <w:rPr>
                <w:b w:val="0"/>
                <w:bCs w:val="0"/>
                <w:sz w:val="18"/>
                <w:szCs w:val="18"/>
                <w:rtl w:val="0"/>
              </w:rPr>
              <w:t xml:space="preserve">Calculation-only. It estimates money but does not issue money. Description explicitly says it is not payment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rPr/>
            </w:pPr>
            <w:r w:rsidDel="00000000" w:rsidR="00000000" w:rsidRPr="00000000">
              <w:rPr>
                <w:b w:val="0"/>
                <w:bCs w:val="0"/>
                <w:sz w:val="18"/>
                <w:szCs w:val="18"/>
                <w:rtl w:val="0"/>
              </w:rPr>
              <w:t xml:space="preserve">Tool</w:t>
            </w:r>
            <w:r w:rsidDel="00000000" w:rsidR="00000000" w:rsidRPr="00000000">
              <w:rPr>
                <w:rtl w:val="0"/>
              </w:rPr>
            </w:r>
          </w:p>
        </w:tc>
        <w:tc>
          <w:tcPr>
            <w:vAlign w:val="top"/>
          </w:tcPr>
          <w:p w:rsidR="00000000" w:rsidDel="00000000" w:rsidP="00000000" w:rsidRDefault="00000000" w:rsidRPr="00000000" w14:paraId="000000CC">
            <w:pPr>
              <w:rPr/>
            </w:pPr>
            <w:r w:rsidDel="00000000" w:rsidR="00000000" w:rsidRPr="00000000">
              <w:rPr>
                <w:b w:val="0"/>
                <w:bCs w:val="0"/>
                <w:sz w:val="18"/>
                <w:szCs w:val="18"/>
                <w:rtl w:val="0"/>
              </w:rPr>
              <w:t xml:space="preserve">check_escalation</w:t>
            </w:r>
            <w:r w:rsidDel="00000000" w:rsidR="00000000" w:rsidRPr="00000000">
              <w:rPr>
                <w:rtl w:val="0"/>
              </w:rPr>
            </w:r>
          </w:p>
        </w:tc>
        <w:tc>
          <w:tcPr>
            <w:vAlign w:val="top"/>
          </w:tcPr>
          <w:p w:rsidR="00000000" w:rsidDel="00000000" w:rsidP="00000000" w:rsidRDefault="00000000" w:rsidRPr="00000000" w14:paraId="000000CD">
            <w:pPr>
              <w:rPr/>
            </w:pPr>
            <w:r w:rsidDel="00000000" w:rsidR="00000000" w:rsidRPr="00000000">
              <w:rPr>
                <w:b w:val="0"/>
                <w:bCs w:val="0"/>
                <w:sz w:val="18"/>
                <w:szCs w:val="18"/>
                <w:rtl w:val="0"/>
              </w:rPr>
              <w:t xml:space="preserve">Read-only risk classifier. Keeps escalation decision deterministic and auditable.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rPr/>
            </w:pPr>
            <w:r w:rsidDel="00000000" w:rsidR="00000000" w:rsidRPr="00000000">
              <w:rPr>
                <w:b w:val="0"/>
                <w:bCs w:val="0"/>
                <w:sz w:val="18"/>
                <w:szCs w:val="18"/>
                <w:rtl w:val="0"/>
              </w:rPr>
              <w:t xml:space="preserve">Resource</w:t>
            </w:r>
            <w:r w:rsidDel="00000000" w:rsidR="00000000" w:rsidRPr="00000000">
              <w:rPr>
                <w:rtl w:val="0"/>
              </w:rPr>
            </w:r>
          </w:p>
        </w:tc>
        <w:tc>
          <w:tcPr>
            <w:vAlign w:val="top"/>
          </w:tcPr>
          <w:p w:rsidR="00000000" w:rsidDel="00000000" w:rsidP="00000000" w:rsidRDefault="00000000" w:rsidRPr="00000000" w14:paraId="000000CF">
            <w:pPr>
              <w:rPr/>
            </w:pPr>
            <w:r w:rsidDel="00000000" w:rsidR="00000000" w:rsidRPr="00000000">
              <w:rPr>
                <w:b w:val="0"/>
                <w:bCs w:val="0"/>
                <w:sz w:val="18"/>
                <w:szCs w:val="18"/>
                <w:rtl w:val="0"/>
              </w:rPr>
              <w:t xml:space="preserve">travelops://policy/refund</w:t>
            </w:r>
            <w:r w:rsidDel="00000000" w:rsidR="00000000" w:rsidRPr="00000000">
              <w:rPr>
                <w:rtl w:val="0"/>
              </w:rPr>
            </w:r>
          </w:p>
        </w:tc>
        <w:tc>
          <w:tcPr>
            <w:vAlign w:val="top"/>
          </w:tcPr>
          <w:p w:rsidR="00000000" w:rsidDel="00000000" w:rsidP="00000000" w:rsidRDefault="00000000" w:rsidRPr="00000000" w14:paraId="000000D0">
            <w:pPr>
              <w:rPr/>
            </w:pPr>
            <w:r w:rsidDel="00000000" w:rsidR="00000000" w:rsidRPr="00000000">
              <w:rPr>
                <w:b w:val="0"/>
                <w:bCs w:val="0"/>
                <w:sz w:val="18"/>
                <w:szCs w:val="18"/>
                <w:rtl w:val="0"/>
              </w:rPr>
              <w:t xml:space="preserve">Policy is reference context, not an action. Resource is better than a tool when the content is static/read-only.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rPr/>
            </w:pPr>
            <w:r w:rsidDel="00000000" w:rsidR="00000000" w:rsidRPr="00000000">
              <w:rPr>
                <w:b w:val="0"/>
                <w:bCs w:val="0"/>
                <w:sz w:val="18"/>
                <w:szCs w:val="18"/>
                <w:rtl w:val="0"/>
              </w:rPr>
              <w:t xml:space="preserve">Prompt</w:t>
            </w:r>
            <w:r w:rsidDel="00000000" w:rsidR="00000000" w:rsidRPr="00000000">
              <w:rPr>
                <w:rtl w:val="0"/>
              </w:rPr>
            </w:r>
          </w:p>
        </w:tc>
        <w:tc>
          <w:tcPr>
            <w:vAlign w:val="top"/>
          </w:tcPr>
          <w:p w:rsidR="00000000" w:rsidDel="00000000" w:rsidP="00000000" w:rsidRDefault="00000000" w:rsidRPr="00000000" w14:paraId="000000D2">
            <w:pPr>
              <w:rPr/>
            </w:pPr>
            <w:r w:rsidDel="00000000" w:rsidR="00000000" w:rsidRPr="00000000">
              <w:rPr>
                <w:b w:val="0"/>
                <w:bCs w:val="0"/>
                <w:sz w:val="18"/>
                <w:szCs w:val="18"/>
                <w:rtl w:val="0"/>
              </w:rPr>
              <w:t xml:space="preserve">triage_travel_ticket</w:t>
            </w:r>
            <w:r w:rsidDel="00000000" w:rsidR="00000000" w:rsidRPr="00000000">
              <w:rPr>
                <w:rtl w:val="0"/>
              </w:rPr>
            </w:r>
          </w:p>
        </w:tc>
        <w:tc>
          <w:tcPr>
            <w:vAlign w:val="top"/>
          </w:tcPr>
          <w:p w:rsidR="00000000" w:rsidDel="00000000" w:rsidP="00000000" w:rsidRDefault="00000000" w:rsidRPr="00000000" w14:paraId="000000D3">
            <w:pPr>
              <w:rPr/>
            </w:pPr>
            <w:r w:rsidDel="00000000" w:rsidR="00000000" w:rsidRPr="00000000">
              <w:rPr>
                <w:b w:val="0"/>
                <w:bCs w:val="0"/>
                <w:sz w:val="18"/>
                <w:szCs w:val="18"/>
                <w:rtl w:val="0"/>
              </w:rPr>
              <w:t xml:space="preserve">Reusable workflow prompt. It standardizes how Claude approaches similar tickets.</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Part D - Register the MCP Server with Claude Code CLI</w:t>
      </w:r>
    </w:p>
    <w:p w:rsidR="00000000" w:rsidDel="00000000" w:rsidP="00000000" w:rsidRDefault="00000000" w:rsidRPr="00000000" w14:paraId="000000D6">
      <w:pPr>
        <w:rPr>
          <w:b w:val="1"/>
          <w:bCs w:val="1"/>
        </w:rPr>
      </w:pPr>
      <w:r w:rsidDel="00000000" w:rsidR="00000000" w:rsidRPr="00000000">
        <w:rPr>
          <w:rtl w:val="0"/>
        </w:rPr>
        <w:t xml:space="preserve">First capture the absolute paths. Run these commands inside the helios-mcp-server folder:</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Register the server using Claude Code CLI. Replace the paths with your actual absolute paths if command substitution is not supported in your shell.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claude mcp add --scope project --transport stdio travelops -- </w:t>
      </w:r>
      <w:r w:rsidDel="00000000" w:rsidR="00000000" w:rsidRPr="00000000">
        <w:rPr>
          <w:rFonts w:ascii="Consolas" w:cs="Consolas" w:eastAsia="Consolas" w:hAnsi="Consolas"/>
          <w:sz w:val="16"/>
          <w:szCs w:val="16"/>
          <w:rtl w:val="0"/>
        </w:rPr>
        <w:t xml:space="preserve">.venv\Scripts\python.exe C:\Users\Fractal\</w:t>
      </w: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travelops_mcp_server.py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Verify registration from terminal:</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claude mcp list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claude mcp get travelops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Open Claude Code in the same project folder:</w:t>
      </w:r>
    </w:p>
    <w:p w:rsidR="00000000" w:rsidDel="00000000" w:rsidP="00000000" w:rsidRDefault="00000000" w:rsidRPr="00000000" w14:paraId="000000DF">
      <w:pPr>
        <w:shd w:fill="f2f2f2" w:val="clear"/>
        <w:spacing w:after="0" w:line="240" w:lineRule="auto"/>
        <w:ind w:left="259" w:right="72" w:firstLine="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$env:ANTHROPIC_API_KEY = "YOUR_ANTHROPIC_API_KEY"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claude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Inside Claude Code, run: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/mcp</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Expected result: travelops should appear as connected or pending approval. If pending approval appears, approve it in the Claude Code prompt.</w:t>
      </w:r>
    </w:p>
    <w:p w:rsidR="00000000" w:rsidDel="00000000" w:rsidP="00000000" w:rsidRDefault="00000000" w:rsidRPr="00000000" w14:paraId="000000E6">
      <w:pPr>
        <w:pStyle w:val="Heading1"/>
        <w:rPr/>
      </w:pPr>
      <w:r w:rsidDel="00000000" w:rsidR="00000000" w:rsidRPr="00000000">
        <w:rPr>
          <w:rtl w:val="0"/>
        </w:rPr>
        <w:t xml:space="preserve">Part E - Use the MCP Server from Claude Code</w:t>
      </w:r>
    </w:p>
    <w:p w:rsidR="00000000" w:rsidDel="00000000" w:rsidP="00000000" w:rsidRDefault="00000000" w:rsidRPr="00000000" w14:paraId="000000E7">
      <w:pPr>
        <w:rPr/>
      </w:pPr>
      <w:r w:rsidDel="00000000" w:rsidR="00000000" w:rsidRPr="00000000">
        <w:rPr>
          <w:rtl w:val="0"/>
        </w:rPr>
        <w:t xml:space="preserve">Paste this prompt into Claude: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Use the travelops MCP server to handle this ticket.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Ticket: "Cancel my Lisbon trip, refund me, and email a receipt. Booking BK-1002."</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Requirements: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Use get_booking before estimating refund.</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Use the refund policy resource.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Use check_escalation before writing the final response.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Do not issue money. Only recommend next action.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tool evidence, escalation decision, and a customer-safe response draft.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Expected result: Claude Code should call MCP tools from the travelops server. It should identify that the refund amount is above the approval threshold and recommend human approval.</w:t>
      </w:r>
    </w:p>
    <w:p w:rsidR="00000000" w:rsidDel="00000000" w:rsidP="00000000" w:rsidRDefault="00000000" w:rsidRPr="00000000" w14:paraId="000000F3">
      <w:pPr>
        <w:rPr/>
      </w:pPr>
      <w:r w:rsidDel="00000000" w:rsidR="00000000" w:rsidRPr="00000000">
        <w:rPr>
          <w:rtl w:val="0"/>
        </w:rPr>
        <w:t xml:space="preserve">Now test a high-risk ticket: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Use the travelops MCP server to handle this ticket: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"Your airline stranded my mother who is on oxygen. I want compensation now. Booking BK-1002."</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Do not resolve automatically. Explain the escalation reason and draft an empathetic acknowledgement.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Expected result: Claude should call check_escalation and escalate due to oxygen/medical and compensation signals.</w:t>
      </w:r>
    </w:p>
    <w:p w:rsidR="00000000" w:rsidDel="00000000" w:rsidP="00000000" w:rsidRDefault="00000000" w:rsidRPr="00000000" w14:paraId="000000FA">
      <w:pPr>
        <w:pStyle w:val="Heading1"/>
        <w:rPr/>
      </w:pPr>
      <w:r w:rsidDel="00000000" w:rsidR="00000000" w:rsidRPr="00000000">
        <w:rPr>
          <w:rtl w:val="0"/>
        </w:rPr>
        <w:t xml:space="preserve">Part F - Tool Confusion Fix</w:t>
      </w:r>
    </w:p>
    <w:p w:rsidR="00000000" w:rsidDel="00000000" w:rsidP="00000000" w:rsidRDefault="00000000" w:rsidRPr="00000000" w14:paraId="000000FB">
      <w:pPr>
        <w:rPr/>
      </w:pPr>
      <w:r w:rsidDel="00000000" w:rsidR="00000000" w:rsidRPr="00000000">
        <w:rPr>
          <w:rtl w:val="0"/>
        </w:rPr>
        <w:t xml:space="preserve">Explain to participants that tool descriptions are part of the prompt. A vague tool description increases tool confusion.</w:t>
      </w:r>
    </w:p>
    <w:tbl>
      <w:tblPr>
        <w:tblStyle w:val="Table5"/>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0"/>
          <w:tblHeader w:val="0"/>
        </w:trPr>
        <w:tc>
          <w:tcPr>
            <w:shd w:fill="1f4e79" w:val="clear"/>
            <w:vAlign w:val="top"/>
          </w:tcPr>
          <w:p w:rsidR="00000000" w:rsidDel="00000000" w:rsidP="00000000" w:rsidRDefault="00000000" w:rsidRPr="00000000" w14:paraId="000000FC">
            <w:pPr>
              <w:rPr/>
            </w:pPr>
            <w:r w:rsidDel="00000000" w:rsidR="00000000" w:rsidRPr="00000000">
              <w:rPr>
                <w:b w:val="1"/>
                <w:bCs w:val="1"/>
                <w:color w:val="ffffff"/>
                <w:sz w:val="18"/>
                <w:szCs w:val="18"/>
                <w:rtl w:val="0"/>
              </w:rPr>
              <w:t xml:space="preserve">Bad description</w:t>
            </w:r>
            <w:r w:rsidDel="00000000" w:rsidR="00000000" w:rsidRPr="00000000">
              <w:rPr>
                <w:rtl w:val="0"/>
              </w:rPr>
            </w:r>
          </w:p>
        </w:tc>
        <w:tc>
          <w:tcPr>
            <w:shd w:fill="1f4e79" w:val="clear"/>
            <w:vAlign w:val="top"/>
          </w:tcPr>
          <w:p w:rsidR="00000000" w:rsidDel="00000000" w:rsidP="00000000" w:rsidRDefault="00000000" w:rsidRPr="00000000" w14:paraId="000000FD">
            <w:pPr>
              <w:rPr/>
            </w:pPr>
            <w:r w:rsidDel="00000000" w:rsidR="00000000" w:rsidRPr="00000000">
              <w:rPr>
                <w:b w:val="1"/>
                <w:bCs w:val="1"/>
                <w:color w:val="ffffff"/>
                <w:sz w:val="18"/>
                <w:szCs w:val="18"/>
                <w:rtl w:val="0"/>
              </w:rPr>
              <w:t xml:space="preserve">Improved 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rPr/>
            </w:pPr>
            <w:r w:rsidDel="00000000" w:rsidR="00000000" w:rsidRPr="00000000">
              <w:rPr>
                <w:b w:val="0"/>
                <w:bCs w:val="0"/>
                <w:sz w:val="18"/>
                <w:szCs w:val="18"/>
                <w:rtl w:val="0"/>
              </w:rPr>
              <w:t xml:space="preserve">Handles travel booking stuff.</w:t>
            </w:r>
            <w:r w:rsidDel="00000000" w:rsidR="00000000" w:rsidRPr="00000000">
              <w:rPr>
                <w:rtl w:val="0"/>
              </w:rPr>
            </w:r>
          </w:p>
        </w:tc>
        <w:tc>
          <w:tcPr>
            <w:vAlign w:val="top"/>
          </w:tcPr>
          <w:p w:rsidR="00000000" w:rsidDel="00000000" w:rsidP="00000000" w:rsidRDefault="00000000" w:rsidRPr="00000000" w14:paraId="000000FF">
            <w:pPr>
              <w:rPr/>
            </w:pPr>
            <w:r w:rsidDel="00000000" w:rsidR="00000000" w:rsidRPr="00000000">
              <w:rPr>
                <w:b w:val="0"/>
                <w:bCs w:val="0"/>
                <w:sz w:val="18"/>
                <w:szCs w:val="18"/>
                <w:rtl w:val="0"/>
              </w:rPr>
              <w:t xml:space="preserve">Look up one booking by booking ID. Read-only. Does not modify state. Use before refund or customer response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rPr/>
            </w:pPr>
            <w:r w:rsidDel="00000000" w:rsidR="00000000" w:rsidRPr="00000000">
              <w:rPr>
                <w:b w:val="0"/>
                <w:bCs w:val="0"/>
                <w:sz w:val="18"/>
                <w:szCs w:val="18"/>
                <w:rtl w:val="0"/>
              </w:rPr>
              <w:t xml:space="preserve">Refund customer.</w:t>
            </w:r>
            <w:r w:rsidDel="00000000" w:rsidR="00000000" w:rsidRPr="00000000">
              <w:rPr>
                <w:rtl w:val="0"/>
              </w:rPr>
            </w:r>
          </w:p>
        </w:tc>
        <w:tc>
          <w:tcPr>
            <w:vAlign w:val="top"/>
          </w:tcPr>
          <w:p w:rsidR="00000000" w:rsidDel="00000000" w:rsidP="00000000" w:rsidRDefault="00000000" w:rsidRPr="00000000" w14:paraId="00000101">
            <w:pPr>
              <w:rPr/>
            </w:pPr>
            <w:r w:rsidDel="00000000" w:rsidR="00000000" w:rsidRPr="00000000">
              <w:rPr>
                <w:b w:val="0"/>
                <w:bCs w:val="0"/>
                <w:sz w:val="18"/>
                <w:szCs w:val="18"/>
                <w:rtl w:val="0"/>
              </w:rPr>
              <w:t xml:space="preserve">Estimate refund amount for one booking. Calculation-only. Does not issue money. Human approval required for amount above INR 50,000.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rPr/>
            </w:pPr>
            <w:r w:rsidDel="00000000" w:rsidR="00000000" w:rsidRPr="00000000">
              <w:rPr>
                <w:b w:val="0"/>
                <w:bCs w:val="0"/>
                <w:sz w:val="18"/>
                <w:szCs w:val="18"/>
                <w:rtl w:val="0"/>
              </w:rPr>
              <w:t xml:space="preserve">Check ticket.</w:t>
            </w:r>
            <w:r w:rsidDel="00000000" w:rsidR="00000000" w:rsidRPr="00000000">
              <w:rPr>
                <w:rtl w:val="0"/>
              </w:rPr>
            </w:r>
          </w:p>
        </w:tc>
        <w:tc>
          <w:tcPr>
            <w:vAlign w:val="top"/>
          </w:tcPr>
          <w:p w:rsidR="00000000" w:rsidDel="00000000" w:rsidP="00000000" w:rsidRDefault="00000000" w:rsidRPr="00000000" w14:paraId="00000103">
            <w:pPr>
              <w:rPr/>
            </w:pPr>
            <w:r w:rsidDel="00000000" w:rsidR="00000000" w:rsidRPr="00000000">
              <w:rPr>
                <w:b w:val="0"/>
                <w:bCs w:val="0"/>
                <w:sz w:val="18"/>
                <w:szCs w:val="18"/>
                <w:rtl w:val="0"/>
              </w:rPr>
              <w:t xml:space="preserve">Check whether a ticket must be escalated based on explicit risk keywords and refund threshold. Read-only.</w:t>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Troubleshooting</w:t>
      </w:r>
    </w:p>
    <w:tbl>
      <w:tblPr>
        <w:tblStyle w:val="Table6"/>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1f4e79" w:val="clear"/>
            <w:vAlign w:val="top"/>
          </w:tcPr>
          <w:p w:rsidR="00000000" w:rsidDel="00000000" w:rsidP="00000000" w:rsidRDefault="00000000" w:rsidRPr="00000000" w14:paraId="00000106">
            <w:pPr>
              <w:rPr/>
            </w:pPr>
            <w:r w:rsidDel="00000000" w:rsidR="00000000" w:rsidRPr="00000000">
              <w:rPr>
                <w:b w:val="1"/>
                <w:bCs w:val="1"/>
                <w:color w:val="ffffff"/>
                <w:sz w:val="18"/>
                <w:szCs w:val="18"/>
                <w:rtl w:val="0"/>
              </w:rPr>
              <w:t xml:space="preserve">Problem</w:t>
            </w:r>
            <w:r w:rsidDel="00000000" w:rsidR="00000000" w:rsidRPr="00000000">
              <w:rPr>
                <w:rtl w:val="0"/>
              </w:rPr>
            </w:r>
          </w:p>
        </w:tc>
        <w:tc>
          <w:tcPr>
            <w:shd w:fill="1f4e79" w:val="clear"/>
            <w:vAlign w:val="top"/>
          </w:tcPr>
          <w:p w:rsidR="00000000" w:rsidDel="00000000" w:rsidP="00000000" w:rsidRDefault="00000000" w:rsidRPr="00000000" w14:paraId="00000107">
            <w:pPr>
              <w:rPr/>
            </w:pPr>
            <w:r w:rsidDel="00000000" w:rsidR="00000000" w:rsidRPr="00000000">
              <w:rPr>
                <w:b w:val="1"/>
                <w:bCs w:val="1"/>
                <w:color w:val="ffffff"/>
                <w:sz w:val="18"/>
                <w:szCs w:val="18"/>
                <w:rtl w:val="0"/>
              </w:rPr>
              <w:t xml:space="preserve">Likely cause</w:t>
            </w:r>
            <w:r w:rsidDel="00000000" w:rsidR="00000000" w:rsidRPr="00000000">
              <w:rPr>
                <w:rtl w:val="0"/>
              </w:rPr>
            </w:r>
          </w:p>
        </w:tc>
        <w:tc>
          <w:tcPr>
            <w:shd w:fill="1f4e79" w:val="clear"/>
            <w:vAlign w:val="top"/>
          </w:tcPr>
          <w:p w:rsidR="00000000" w:rsidDel="00000000" w:rsidP="00000000" w:rsidRDefault="00000000" w:rsidRPr="00000000" w14:paraId="00000108">
            <w:pPr>
              <w:rPr/>
            </w:pPr>
            <w:r w:rsidDel="00000000" w:rsidR="00000000" w:rsidRPr="00000000">
              <w:rPr>
                <w:b w:val="1"/>
                <w:bCs w:val="1"/>
                <w:color w:val="ffffff"/>
                <w:sz w:val="18"/>
                <w:szCs w:val="18"/>
                <w:rtl w:val="0"/>
              </w:rPr>
              <w:t xml:space="preserve">Fix</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rPr/>
            </w:pPr>
            <w:r w:rsidDel="00000000" w:rsidR="00000000" w:rsidRPr="00000000">
              <w:rPr>
                <w:b w:val="0"/>
                <w:bCs w:val="0"/>
                <w:sz w:val="18"/>
                <w:szCs w:val="18"/>
                <w:rtl w:val="0"/>
              </w:rPr>
              <w:t xml:space="preserve">claude: command not found</w:t>
            </w:r>
            <w:r w:rsidDel="00000000" w:rsidR="00000000" w:rsidRPr="00000000">
              <w:rPr>
                <w:rtl w:val="0"/>
              </w:rPr>
            </w:r>
          </w:p>
        </w:tc>
        <w:tc>
          <w:tcPr>
            <w:vAlign w:val="top"/>
          </w:tcPr>
          <w:p w:rsidR="00000000" w:rsidDel="00000000" w:rsidP="00000000" w:rsidRDefault="00000000" w:rsidRPr="00000000" w14:paraId="0000010A">
            <w:pPr>
              <w:rPr/>
            </w:pPr>
            <w:r w:rsidDel="00000000" w:rsidR="00000000" w:rsidRPr="00000000">
              <w:rPr>
                <w:b w:val="0"/>
                <w:bCs w:val="0"/>
                <w:sz w:val="18"/>
                <w:szCs w:val="18"/>
                <w:rtl w:val="0"/>
              </w:rPr>
              <w:t xml:space="preserve">Claude Code is not installed or terminal PATH was not refreshed.</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b w:val="0"/>
                <w:bCs w:val="0"/>
                <w:sz w:val="18"/>
                <w:szCs w:val="18"/>
                <w:rtl w:val="0"/>
              </w:rPr>
              <w:t xml:space="preserve">Restart terminal and rerun install command.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rPr/>
            </w:pPr>
            <w:r w:rsidDel="00000000" w:rsidR="00000000" w:rsidRPr="00000000">
              <w:rPr>
                <w:b w:val="0"/>
                <w:bCs w:val="0"/>
                <w:sz w:val="18"/>
                <w:szCs w:val="18"/>
                <w:rtl w:val="0"/>
              </w:rPr>
              <w:t xml:space="preserve">travelops shows pending approval</w:t>
            </w:r>
            <w:r w:rsidDel="00000000" w:rsidR="00000000" w:rsidRPr="00000000">
              <w:rPr>
                <w:rtl w:val="0"/>
              </w:rPr>
            </w:r>
          </w:p>
        </w:tc>
        <w:tc>
          <w:tcPr>
            <w:vAlign w:val="top"/>
          </w:tcPr>
          <w:p w:rsidR="00000000" w:rsidDel="00000000" w:rsidP="00000000" w:rsidRDefault="00000000" w:rsidRPr="00000000" w14:paraId="0000010D">
            <w:pPr>
              <w:rPr/>
            </w:pPr>
            <w:r w:rsidDel="00000000" w:rsidR="00000000" w:rsidRPr="00000000">
              <w:rPr>
                <w:b w:val="0"/>
                <w:bCs w:val="0"/>
                <w:sz w:val="18"/>
                <w:szCs w:val="18"/>
                <w:rtl w:val="0"/>
              </w:rPr>
              <w:t xml:space="preserve">Project-scoped MCP server requires trust approval.</w:t>
            </w:r>
            <w:r w:rsidDel="00000000" w:rsidR="00000000" w:rsidRPr="00000000">
              <w:rPr>
                <w:rtl w:val="0"/>
              </w:rPr>
            </w:r>
          </w:p>
        </w:tc>
        <w:tc>
          <w:tcPr>
            <w:vAlign w:val="top"/>
          </w:tcPr>
          <w:p w:rsidR="00000000" w:rsidDel="00000000" w:rsidP="00000000" w:rsidRDefault="00000000" w:rsidRPr="00000000" w14:paraId="0000010E">
            <w:pPr>
              <w:rPr/>
            </w:pPr>
            <w:r w:rsidDel="00000000" w:rsidR="00000000" w:rsidRPr="00000000">
              <w:rPr>
                <w:b w:val="0"/>
                <w:bCs w:val="0"/>
                <w:sz w:val="18"/>
                <w:szCs w:val="18"/>
                <w:rtl w:val="0"/>
              </w:rPr>
              <w:t xml:space="preserve">Run claude, open /mcp, approve the 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rPr/>
            </w:pPr>
            <w:r w:rsidDel="00000000" w:rsidR="00000000" w:rsidRPr="00000000">
              <w:rPr>
                <w:b w:val="0"/>
                <w:bCs w:val="0"/>
                <w:sz w:val="18"/>
                <w:szCs w:val="18"/>
                <w:rtl w:val="0"/>
              </w:rPr>
              <w:t xml:space="preserve">Server starts then exits</w:t>
            </w:r>
            <w:r w:rsidDel="00000000" w:rsidR="00000000" w:rsidRPr="00000000">
              <w:rPr>
                <w:rtl w:val="0"/>
              </w:rPr>
            </w:r>
          </w:p>
        </w:tc>
        <w:tc>
          <w:tcPr>
            <w:vAlign w:val="top"/>
          </w:tcPr>
          <w:p w:rsidR="00000000" w:rsidDel="00000000" w:rsidP="00000000" w:rsidRDefault="00000000" w:rsidRPr="00000000" w14:paraId="00000110">
            <w:pPr>
              <w:rPr/>
            </w:pPr>
            <w:r w:rsidDel="00000000" w:rsidR="00000000" w:rsidRPr="00000000">
              <w:rPr>
                <w:b w:val="0"/>
                <w:bCs w:val="0"/>
                <w:sz w:val="18"/>
                <w:szCs w:val="18"/>
                <w:rtl w:val="0"/>
              </w:rPr>
              <w:t xml:space="preserve">Python path or package missing.</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b w:val="0"/>
                <w:bCs w:val="0"/>
                <w:sz w:val="18"/>
                <w:szCs w:val="18"/>
                <w:rtl w:val="0"/>
              </w:rPr>
              <w:t xml:space="preserve">Activate venv and run pip install "mcp[cli]". Use absolute venv python path in claude mcp add.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pPr>
            <w:r w:rsidDel="00000000" w:rsidR="00000000" w:rsidRPr="00000000">
              <w:rPr>
                <w:b w:val="0"/>
                <w:bCs w:val="0"/>
                <w:sz w:val="18"/>
                <w:szCs w:val="18"/>
                <w:rtl w:val="0"/>
              </w:rPr>
              <w:t xml:space="preserve">Claude does not use the tool</w:t>
            </w: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b w:val="0"/>
                <w:bCs w:val="0"/>
                <w:sz w:val="18"/>
                <w:szCs w:val="18"/>
                <w:rtl w:val="0"/>
              </w:rPr>
              <w:t xml:space="preserve">Prompt did not instruct tool use or descriptions are unclear.</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b w:val="0"/>
                <w:bCs w:val="0"/>
                <w:sz w:val="18"/>
                <w:szCs w:val="18"/>
                <w:rtl w:val="0"/>
              </w:rPr>
              <w:t xml:space="preserve">Ask Claude explicitly to use travelops MCP tools and inspect /mcp status.</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Participant Challenge</w:t>
      </w:r>
    </w:p>
    <w:p w:rsidR="00000000" w:rsidDel="00000000" w:rsidP="00000000" w:rsidRDefault="00000000" w:rsidRPr="00000000" w14:paraId="00000117">
      <w:pPr>
        <w:rPr/>
      </w:pPr>
      <w:r w:rsidDel="00000000" w:rsidR="00000000" w:rsidRPr="00000000">
        <w:rPr>
          <w:rtl w:val="0"/>
        </w:rPr>
        <w:t xml:space="preserve">Add a new MCP tool named create_receipt_draft. It must create a draft object only; it must not email the customer. Register the updated server, restart Claude Code, and test it.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@mcp.tool()</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 create_receipt_draft(booking_id: str, refund_amount_inr: int | None = None) -&gt; dict: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Create a receipt email draft for one booking. Does not send email.</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Use only after get_booking confirms the booking exists.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booking = BOOKINGS.get(booking_id)</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if not booking:</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{"ok": False, "error_type": "BOOKING_NOT_FOUND", "booking_id": booking_id}</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return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"ok": True,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"to_customer": booking["customer"],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"subject": f"Receipt draft for booking {booking_id}",</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"body": f"Dear {booking['customer']}, this is a draft receipt for booking {booking_id}. Refund estimate: {refund_amount_inr}.",</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"sent": False,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259" w:right="72"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Success criteria:</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new tool appears in /mcp after restarting or reconnecting.</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Claude uses get_booking before create_receipt_draft.</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tool returns sent=false.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participant can explain why a real send_email tool would require stronger confirmation and security.</w:t>
      </w:r>
      <w:r w:rsidDel="00000000" w:rsidR="00000000" w:rsidRPr="00000000">
        <w:rPr>
          <w:rtl w:val="0"/>
        </w:rPr>
      </w:r>
    </w:p>
    <w:sectPr>
      <w:headerReference r:id="rId9" w:type="default"/>
      <w:footerReference r:id="rId10" w:type="default"/>
      <w:pgSz w:h="15840" w:w="12240" w:orient="portrait"/>
      <w:pgMar w:bottom="792" w:top="792"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20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Participant-facing hands-on guide | Use with instructor demonstration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Claude Certified Architect ILT Hands-On Guide - Domain 2 - Tool Design and MCP Integration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40"/>
      <w:szCs w:val="4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4e79"/>
      <w:sz w:val="30"/>
      <w:szCs w:val="30"/>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f4e79"/>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laude.ai" TargetMode="External"/><Relationship Id="rId8" Type="http://schemas.openxmlformats.org/officeDocument/2006/relationships/hyperlink" Target="https://claude.com/down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yKrv1dzaKrv5Xqx8/dNVYogEQ==">CgMxLjA4AHIhMXFZZHpqY20zX2NzaU9rRXM4NEVwSXBjdkFaLVBOQmJ0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