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F3B" w:rsidRPr="00703F3B" w:rsidRDefault="00703F3B" w:rsidP="00703F3B">
      <w:pPr>
        <w:jc w:val="center"/>
        <w:rPr>
          <w:b/>
          <w:u w:val="single"/>
        </w:rPr>
      </w:pPr>
      <w:r w:rsidRPr="00703F3B">
        <w:rPr>
          <w:b/>
          <w:u w:val="single"/>
        </w:rPr>
        <w:t>Scenario</w:t>
      </w:r>
      <w:r w:rsidR="00A113B4">
        <w:rPr>
          <w:b/>
          <w:u w:val="single"/>
        </w:rPr>
        <w:t xml:space="preserve"> 124</w:t>
      </w:r>
    </w:p>
    <w:p w:rsidR="002B59AE" w:rsidRPr="00C064D9" w:rsidRDefault="002B59AE" w:rsidP="002B59AE">
      <w:pPr>
        <w:pStyle w:val="ListParagraph"/>
        <w:jc w:val="center"/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B59AE" w:rsidTr="009D343D">
        <w:trPr>
          <w:jc w:val="center"/>
        </w:trPr>
        <w:tc>
          <w:tcPr>
            <w:tcW w:w="9016" w:type="dxa"/>
            <w:gridSpan w:val="2"/>
            <w:shd w:val="clear" w:color="auto" w:fill="F4B083" w:themeFill="accent2" w:themeFillTint="99"/>
          </w:tcPr>
          <w:p w:rsidR="002B59AE" w:rsidRDefault="002B59AE" w:rsidP="00A113B4">
            <w:r w:rsidRPr="00045839">
              <w:rPr>
                <w:b/>
              </w:rPr>
              <w:t>Summary:</w:t>
            </w:r>
            <w:r>
              <w:rPr>
                <w:b/>
              </w:rPr>
              <w:t xml:space="preserve"> </w:t>
            </w:r>
            <w:r w:rsidR="000D3C03">
              <w:t xml:space="preserve"> </w:t>
            </w:r>
            <w:r w:rsidR="00A113B4">
              <w:t>Testing different aspects of annuity functionality</w:t>
            </w:r>
          </w:p>
        </w:tc>
      </w:tr>
      <w:tr w:rsidR="002B59AE" w:rsidTr="009D343D">
        <w:trPr>
          <w:jc w:val="center"/>
        </w:trPr>
        <w:tc>
          <w:tcPr>
            <w:tcW w:w="4508" w:type="dxa"/>
          </w:tcPr>
          <w:p w:rsidR="002B59AE" w:rsidRDefault="002B59AE" w:rsidP="009D343D">
            <w:r>
              <w:t>Create Account</w:t>
            </w:r>
          </w:p>
          <w:p w:rsidR="002B59AE" w:rsidRDefault="002B59AE" w:rsidP="009D343D"/>
          <w:p w:rsidR="002B59AE" w:rsidRDefault="002B59AE" w:rsidP="009D343D"/>
        </w:tc>
        <w:tc>
          <w:tcPr>
            <w:tcW w:w="4508" w:type="dxa"/>
          </w:tcPr>
          <w:p w:rsidR="002B59AE" w:rsidRPr="00545333" w:rsidRDefault="00B35E97" w:rsidP="009D343D">
            <w:pPr>
              <w:rPr>
                <w:i/>
              </w:rPr>
            </w:pPr>
            <w:r>
              <w:rPr>
                <w:i/>
              </w:rPr>
              <w:t>Standard Tax 20%</w:t>
            </w:r>
          </w:p>
        </w:tc>
      </w:tr>
      <w:tr w:rsidR="002B59AE" w:rsidTr="009D343D">
        <w:trPr>
          <w:jc w:val="center"/>
        </w:trPr>
        <w:tc>
          <w:tcPr>
            <w:tcW w:w="4508" w:type="dxa"/>
          </w:tcPr>
          <w:p w:rsidR="002B59AE" w:rsidRDefault="002B59AE" w:rsidP="009D343D">
            <w:r>
              <w:t>Create Sales Opportunity /Delivery Engagement</w:t>
            </w:r>
            <w:r w:rsidR="00DC1006">
              <w:t>s</w:t>
            </w:r>
            <w:r>
              <w:t xml:space="preserve"> and </w:t>
            </w:r>
            <w:r w:rsidR="0060006E">
              <w:t>Annuity Element</w:t>
            </w:r>
          </w:p>
          <w:p w:rsidR="002B59AE" w:rsidRDefault="002B59AE" w:rsidP="009D343D"/>
        </w:tc>
        <w:tc>
          <w:tcPr>
            <w:tcW w:w="4508" w:type="dxa"/>
          </w:tcPr>
          <w:p w:rsidR="002B59AE" w:rsidRPr="00545333" w:rsidRDefault="002B59AE" w:rsidP="003C2E69">
            <w:pPr>
              <w:rPr>
                <w:i/>
              </w:rPr>
            </w:pPr>
          </w:p>
        </w:tc>
      </w:tr>
      <w:tr w:rsidR="00777987" w:rsidTr="009D343D">
        <w:trPr>
          <w:jc w:val="center"/>
        </w:trPr>
        <w:tc>
          <w:tcPr>
            <w:tcW w:w="4508" w:type="dxa"/>
          </w:tcPr>
          <w:p w:rsidR="00777987" w:rsidRDefault="0060006E" w:rsidP="00A113B4">
            <w:r>
              <w:t xml:space="preserve">Create Revenue Annuity </w:t>
            </w:r>
          </w:p>
          <w:p w:rsidR="0060006E" w:rsidRDefault="0060006E" w:rsidP="00A113B4"/>
        </w:tc>
        <w:tc>
          <w:tcPr>
            <w:tcW w:w="4508" w:type="dxa"/>
          </w:tcPr>
          <w:p w:rsidR="00777987" w:rsidRPr="00545333" w:rsidRDefault="0060006E" w:rsidP="00777987">
            <w:pPr>
              <w:rPr>
                <w:i/>
              </w:rPr>
            </w:pPr>
            <w:r>
              <w:rPr>
                <w:i/>
              </w:rPr>
              <w:t>1</w:t>
            </w:r>
            <w:r w:rsidRPr="0060006E">
              <w:rPr>
                <w:i/>
                <w:vertAlign w:val="superscript"/>
              </w:rPr>
              <w:t>st</w:t>
            </w:r>
            <w:r>
              <w:rPr>
                <w:i/>
              </w:rPr>
              <w:t xml:space="preserve"> of month for 12 months</w:t>
            </w:r>
          </w:p>
        </w:tc>
      </w:tr>
      <w:tr w:rsidR="002B59AE" w:rsidTr="009D343D">
        <w:trPr>
          <w:jc w:val="center"/>
        </w:trPr>
        <w:tc>
          <w:tcPr>
            <w:tcW w:w="4508" w:type="dxa"/>
          </w:tcPr>
          <w:p w:rsidR="006915AE" w:rsidRDefault="0060006E" w:rsidP="009D343D">
            <w:r>
              <w:t>Win Opportunity</w:t>
            </w:r>
          </w:p>
          <w:p w:rsidR="0060006E" w:rsidRDefault="0060006E" w:rsidP="009D343D"/>
        </w:tc>
        <w:tc>
          <w:tcPr>
            <w:tcW w:w="4508" w:type="dxa"/>
          </w:tcPr>
          <w:p w:rsidR="002B59AE" w:rsidRPr="00747BDD" w:rsidRDefault="002B59AE" w:rsidP="009D343D">
            <w:pPr>
              <w:rPr>
                <w:i/>
              </w:rPr>
            </w:pPr>
          </w:p>
        </w:tc>
      </w:tr>
      <w:tr w:rsidR="00D727B0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27B0" w:rsidRDefault="00D727B0" w:rsidP="00C01740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D727B0" w:rsidRPr="00F1075C" w:rsidRDefault="00D727B0" w:rsidP="00C01740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>Post Initial Setup</w:t>
            </w:r>
          </w:p>
          <w:p w:rsidR="00D727B0" w:rsidRPr="00F1075C" w:rsidRDefault="00D727B0" w:rsidP="00C01740">
            <w:pPr>
              <w:jc w:val="center"/>
              <w:rPr>
                <w:u w:val="single"/>
              </w:rPr>
            </w:pPr>
            <w:r w:rsidRPr="00F1075C">
              <w:rPr>
                <w:u w:val="single"/>
              </w:rPr>
              <w:t>Sales Opportunity Forecasts</w:t>
            </w:r>
          </w:p>
          <w:p w:rsidR="00D727B0" w:rsidRDefault="00D727B0" w:rsidP="00C01740">
            <w:pPr>
              <w:jc w:val="center"/>
            </w:pPr>
            <w:r>
              <w:t>Booking Forecast</w:t>
            </w:r>
          </w:p>
          <w:p w:rsidR="00D727B0" w:rsidRDefault="00D727B0" w:rsidP="00D727B0">
            <w:pPr>
              <w:jc w:val="center"/>
            </w:pPr>
            <w:r>
              <w:t>Revenue Forecast</w:t>
            </w:r>
          </w:p>
          <w:p w:rsidR="005C4985" w:rsidRDefault="005C4985" w:rsidP="00D727B0">
            <w:pPr>
              <w:jc w:val="center"/>
            </w:pPr>
          </w:p>
        </w:tc>
      </w:tr>
      <w:tr w:rsidR="00937420" w:rsidRPr="00545333" w:rsidTr="007C3D0B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Invoice for quarterly payment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</w:p>
        </w:tc>
      </w:tr>
      <w:tr w:rsidR="00D727B0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727B0" w:rsidRDefault="00D727B0" w:rsidP="00C01740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833A2A" w:rsidRDefault="00D727B0" w:rsidP="00833A2A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 w:rsidR="00833A2A">
              <w:rPr>
                <w:b/>
                <w:i/>
              </w:rPr>
              <w:t>First Invoice</w:t>
            </w:r>
          </w:p>
          <w:p w:rsidR="00D727B0" w:rsidRDefault="00833A2A" w:rsidP="00833A2A">
            <w:pPr>
              <w:jc w:val="center"/>
              <w:rPr>
                <w:u w:val="single"/>
              </w:rPr>
            </w:pPr>
            <w:r w:rsidRPr="00833A2A">
              <w:rPr>
                <w:u w:val="single"/>
              </w:rPr>
              <w:t>Invoice Values</w:t>
            </w:r>
          </w:p>
          <w:p w:rsidR="005C4985" w:rsidRDefault="005C4985" w:rsidP="00833A2A">
            <w:pPr>
              <w:jc w:val="center"/>
            </w:pPr>
          </w:p>
        </w:tc>
      </w:tr>
      <w:tr w:rsidR="00937420" w:rsidRPr="00545333" w:rsidTr="007C3D0B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Sales Opportunity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  <w:r>
              <w:rPr>
                <w:i/>
              </w:rPr>
              <w:t>Add to an Existing Engagement – Fixed Price Product – Annuity Element</w:t>
            </w: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>Create Revenue Annuity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  <w:r>
              <w:rPr>
                <w:i/>
              </w:rPr>
              <w:t>Mid-month start</w:t>
            </w: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>Win Opportunity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</w:p>
        </w:tc>
      </w:tr>
      <w:tr w:rsidR="00904832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4832" w:rsidRDefault="00904832" w:rsidP="00C01740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904832" w:rsidRPr="00F1075C" w:rsidRDefault="00904832" w:rsidP="00C01740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>
              <w:rPr>
                <w:b/>
                <w:i/>
              </w:rPr>
              <w:t>Second Opp</w:t>
            </w:r>
            <w:r w:rsidRPr="00F1075C">
              <w:rPr>
                <w:b/>
                <w:i/>
              </w:rPr>
              <w:t xml:space="preserve"> Setup</w:t>
            </w:r>
          </w:p>
          <w:p w:rsidR="00904832" w:rsidRPr="00F1075C" w:rsidRDefault="00904832" w:rsidP="00C01740">
            <w:pPr>
              <w:jc w:val="center"/>
              <w:rPr>
                <w:u w:val="single"/>
              </w:rPr>
            </w:pPr>
            <w:r w:rsidRPr="00F1075C">
              <w:rPr>
                <w:u w:val="single"/>
              </w:rPr>
              <w:t>Sales Opportunity Forecasts</w:t>
            </w:r>
          </w:p>
          <w:p w:rsidR="00904832" w:rsidRDefault="00904832" w:rsidP="00C01740">
            <w:pPr>
              <w:jc w:val="center"/>
            </w:pPr>
            <w:r>
              <w:t>Booking Forecast</w:t>
            </w:r>
          </w:p>
          <w:p w:rsidR="00904832" w:rsidRDefault="00904832" w:rsidP="00C01740">
            <w:pPr>
              <w:jc w:val="center"/>
            </w:pPr>
            <w:r>
              <w:t>Revenue Forecast</w:t>
            </w:r>
          </w:p>
          <w:p w:rsidR="00904832" w:rsidRDefault="00904832" w:rsidP="00C01740">
            <w:pPr>
              <w:jc w:val="center"/>
            </w:pP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Invoice for quarterly payment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  <w:r>
              <w:rPr>
                <w:i/>
              </w:rPr>
              <w:t>In line with existing Invoice</w:t>
            </w:r>
          </w:p>
        </w:tc>
      </w:tr>
      <w:tr w:rsidR="00904832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4832" w:rsidRDefault="00904832" w:rsidP="00C01740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904832" w:rsidRDefault="00904832" w:rsidP="00C01740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>
              <w:rPr>
                <w:b/>
                <w:i/>
              </w:rPr>
              <w:t>Second Invoice</w:t>
            </w:r>
          </w:p>
          <w:p w:rsidR="00904832" w:rsidRDefault="00904832" w:rsidP="00C01740">
            <w:pPr>
              <w:jc w:val="center"/>
              <w:rPr>
                <w:u w:val="single"/>
              </w:rPr>
            </w:pPr>
            <w:r w:rsidRPr="00833A2A">
              <w:rPr>
                <w:u w:val="single"/>
              </w:rPr>
              <w:t>Invoice Values</w:t>
            </w:r>
          </w:p>
          <w:p w:rsidR="00904832" w:rsidRDefault="00904832" w:rsidP="00C01740">
            <w:pPr>
              <w:jc w:val="center"/>
            </w:pP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Sales Opportunity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Pr="00545333" w:rsidRDefault="00937420" w:rsidP="00937420">
            <w:pPr>
              <w:rPr>
                <w:i/>
              </w:rPr>
            </w:pPr>
            <w:r>
              <w:rPr>
                <w:i/>
              </w:rPr>
              <w:t>Add to an Existing Engagement – Fixed Price Product – Annuity Element</w:t>
            </w: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Revenue Annuity </w:t>
            </w:r>
          </w:p>
        </w:tc>
        <w:tc>
          <w:tcPr>
            <w:tcW w:w="4508" w:type="dxa"/>
          </w:tcPr>
          <w:p w:rsidR="00D6164E" w:rsidRPr="00F16034" w:rsidRDefault="00D6164E" w:rsidP="00D6164E">
            <w:pPr>
              <w:rPr>
                <w:i/>
              </w:rPr>
            </w:pPr>
            <w:r w:rsidRPr="00F16034">
              <w:rPr>
                <w:i/>
              </w:rPr>
              <w:t>10 x Fully Flexible Users at £75</w:t>
            </w:r>
          </w:p>
          <w:p w:rsidR="00937420" w:rsidRDefault="00937420" w:rsidP="00937420">
            <w:pPr>
              <w:rPr>
                <w:i/>
              </w:rPr>
            </w:pP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Revenue Annuity </w:t>
            </w:r>
          </w:p>
          <w:p w:rsidR="00937420" w:rsidRDefault="00937420" w:rsidP="00937420">
            <w:bookmarkStart w:id="0" w:name="_GoBack"/>
            <w:bookmarkEnd w:id="0"/>
          </w:p>
        </w:tc>
        <w:tc>
          <w:tcPr>
            <w:tcW w:w="4508" w:type="dxa"/>
          </w:tcPr>
          <w:p w:rsidR="00937420" w:rsidRDefault="00D6164E" w:rsidP="00937420">
            <w:pPr>
              <w:rPr>
                <w:i/>
              </w:rPr>
            </w:pPr>
            <w:r>
              <w:rPr>
                <w:i/>
              </w:rPr>
              <w:t>Sandbox</w:t>
            </w: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lastRenderedPageBreak/>
              <w:t>Win Opportunity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Default="00937420" w:rsidP="00937420">
            <w:pPr>
              <w:rPr>
                <w:i/>
              </w:rPr>
            </w:pPr>
          </w:p>
        </w:tc>
      </w:tr>
      <w:tr w:rsidR="00E96576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96576" w:rsidRDefault="00E96576" w:rsidP="00C01740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E96576" w:rsidRPr="00F1075C" w:rsidRDefault="00E96576" w:rsidP="00C01740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>
              <w:rPr>
                <w:b/>
                <w:i/>
              </w:rPr>
              <w:t>Second Opp</w:t>
            </w:r>
            <w:r w:rsidRPr="00F1075C">
              <w:rPr>
                <w:b/>
                <w:i/>
              </w:rPr>
              <w:t xml:space="preserve"> Setup</w:t>
            </w:r>
          </w:p>
          <w:p w:rsidR="00E96576" w:rsidRPr="00F1075C" w:rsidRDefault="00E96576" w:rsidP="00C01740">
            <w:pPr>
              <w:jc w:val="center"/>
              <w:rPr>
                <w:u w:val="single"/>
              </w:rPr>
            </w:pPr>
            <w:r w:rsidRPr="00F1075C">
              <w:rPr>
                <w:u w:val="single"/>
              </w:rPr>
              <w:t>Sales Opportunity Forecasts</w:t>
            </w:r>
          </w:p>
          <w:p w:rsidR="00E96576" w:rsidRDefault="00E96576" w:rsidP="00C01740">
            <w:pPr>
              <w:jc w:val="center"/>
            </w:pPr>
            <w:r>
              <w:t>Booking Forecast</w:t>
            </w:r>
          </w:p>
          <w:p w:rsidR="00E96576" w:rsidRDefault="00E96576" w:rsidP="00C01740">
            <w:pPr>
              <w:jc w:val="center"/>
            </w:pPr>
            <w:r>
              <w:t>Revenue Forecast</w:t>
            </w:r>
          </w:p>
          <w:p w:rsidR="00E96576" w:rsidRDefault="00E96576" w:rsidP="00C01740">
            <w:pPr>
              <w:jc w:val="center"/>
            </w:pP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Create Invoice for quarterly payment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Default="00437844" w:rsidP="00937420">
            <w:pPr>
              <w:rPr>
                <w:i/>
              </w:rPr>
            </w:pPr>
            <w:r>
              <w:rPr>
                <w:i/>
              </w:rPr>
              <w:t>For Sales Opp – January to March 2014</w:t>
            </w:r>
          </w:p>
          <w:p w:rsidR="00937420" w:rsidRDefault="00937420" w:rsidP="00937420">
            <w:pPr>
              <w:rPr>
                <w:i/>
              </w:rPr>
            </w:pPr>
          </w:p>
        </w:tc>
      </w:tr>
      <w:tr w:rsidR="00937420" w:rsidRPr="00545333" w:rsidTr="00627E40">
        <w:trPr>
          <w:jc w:val="center"/>
        </w:trPr>
        <w:tc>
          <w:tcPr>
            <w:tcW w:w="4508" w:type="dxa"/>
          </w:tcPr>
          <w:p w:rsidR="00937420" w:rsidRDefault="00937420" w:rsidP="00937420">
            <w:r>
              <w:t xml:space="preserve">Credit Invoice </w:t>
            </w:r>
          </w:p>
          <w:p w:rsidR="00937420" w:rsidRDefault="00937420" w:rsidP="00937420"/>
        </w:tc>
        <w:tc>
          <w:tcPr>
            <w:tcW w:w="4508" w:type="dxa"/>
          </w:tcPr>
          <w:p w:rsidR="00937420" w:rsidRDefault="00937420" w:rsidP="00937420">
            <w:pPr>
              <w:rPr>
                <w:i/>
              </w:rPr>
            </w:pPr>
          </w:p>
        </w:tc>
      </w:tr>
      <w:tr w:rsidR="0028176C" w:rsidRPr="00545333" w:rsidTr="00627E40">
        <w:trPr>
          <w:jc w:val="center"/>
        </w:trPr>
        <w:tc>
          <w:tcPr>
            <w:tcW w:w="4508" w:type="dxa"/>
          </w:tcPr>
          <w:p w:rsidR="0028176C" w:rsidRDefault="00F16034" w:rsidP="00F16034">
            <w:r>
              <w:t xml:space="preserve">Complete Periods </w:t>
            </w:r>
          </w:p>
          <w:p w:rsidR="00F16034" w:rsidRDefault="00F16034" w:rsidP="00F16034"/>
        </w:tc>
        <w:tc>
          <w:tcPr>
            <w:tcW w:w="4508" w:type="dxa"/>
          </w:tcPr>
          <w:p w:rsidR="00F16034" w:rsidRPr="00F16034" w:rsidRDefault="00840E9C" w:rsidP="00F16034">
            <w:pPr>
              <w:rPr>
                <w:i/>
              </w:rPr>
            </w:pPr>
            <w:r>
              <w:rPr>
                <w:i/>
              </w:rPr>
              <w:t>Jan/Feb/March f</w:t>
            </w:r>
            <w:r w:rsidR="00F16034" w:rsidRPr="00F16034">
              <w:rPr>
                <w:i/>
              </w:rPr>
              <w:t>or 10 x Fully Flexible Users at £75</w:t>
            </w:r>
          </w:p>
          <w:p w:rsidR="0028176C" w:rsidRPr="00F16034" w:rsidRDefault="0028176C" w:rsidP="00937420">
            <w:pPr>
              <w:rPr>
                <w:i/>
              </w:rPr>
            </w:pPr>
          </w:p>
        </w:tc>
      </w:tr>
      <w:tr w:rsidR="00840E9C" w:rsidRPr="00545333" w:rsidTr="00627E40">
        <w:trPr>
          <w:jc w:val="center"/>
        </w:trPr>
        <w:tc>
          <w:tcPr>
            <w:tcW w:w="4508" w:type="dxa"/>
          </w:tcPr>
          <w:p w:rsidR="00840E9C" w:rsidRDefault="00840E9C" w:rsidP="00840E9C">
            <w:r>
              <w:t>Create Revenue Adjustment</w:t>
            </w:r>
          </w:p>
          <w:p w:rsidR="00840E9C" w:rsidRDefault="00840E9C" w:rsidP="00840E9C"/>
        </w:tc>
        <w:tc>
          <w:tcPr>
            <w:tcW w:w="4508" w:type="dxa"/>
          </w:tcPr>
          <w:p w:rsidR="00840E9C" w:rsidRPr="00F16034" w:rsidRDefault="00840E9C" w:rsidP="00840E9C">
            <w:pPr>
              <w:rPr>
                <w:i/>
              </w:rPr>
            </w:pPr>
            <w:r>
              <w:rPr>
                <w:i/>
              </w:rPr>
              <w:t>Jan/Feb/March f</w:t>
            </w:r>
            <w:r w:rsidRPr="00F16034">
              <w:rPr>
                <w:i/>
              </w:rPr>
              <w:t>or 10 x Fully Flexible Users at £75</w:t>
            </w:r>
          </w:p>
          <w:p w:rsidR="00840E9C" w:rsidRPr="00F16034" w:rsidRDefault="00840E9C" w:rsidP="00840E9C">
            <w:pPr>
              <w:rPr>
                <w:i/>
              </w:rPr>
            </w:pPr>
          </w:p>
        </w:tc>
      </w:tr>
      <w:tr w:rsidR="00840E9C" w:rsidTr="002A4286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40E9C" w:rsidRDefault="00840E9C" w:rsidP="00840E9C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840E9C" w:rsidRPr="00F1075C" w:rsidRDefault="00840E9C" w:rsidP="00840E9C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>
              <w:rPr>
                <w:b/>
                <w:i/>
              </w:rPr>
              <w:t>Revenue Adjustment</w:t>
            </w:r>
          </w:p>
          <w:p w:rsidR="00840E9C" w:rsidRPr="00F1075C" w:rsidRDefault="00840E9C" w:rsidP="00840E9C">
            <w:pPr>
              <w:jc w:val="center"/>
              <w:rPr>
                <w:u w:val="single"/>
              </w:rPr>
            </w:pPr>
            <w:r w:rsidRPr="00F1075C">
              <w:rPr>
                <w:u w:val="single"/>
              </w:rPr>
              <w:t>Sales Opportunity Forecasts</w:t>
            </w:r>
          </w:p>
          <w:p w:rsidR="00840E9C" w:rsidRDefault="00840E9C" w:rsidP="00840E9C">
            <w:pPr>
              <w:jc w:val="center"/>
            </w:pPr>
            <w:r>
              <w:t>Booking Forecast</w:t>
            </w:r>
          </w:p>
          <w:p w:rsidR="00840E9C" w:rsidRDefault="00840E9C" w:rsidP="00840E9C">
            <w:pPr>
              <w:jc w:val="center"/>
            </w:pPr>
            <w:r>
              <w:t>Revenue Forecast</w:t>
            </w:r>
          </w:p>
          <w:p w:rsidR="00840E9C" w:rsidRDefault="00840E9C" w:rsidP="00840E9C">
            <w:pPr>
              <w:jc w:val="center"/>
            </w:pPr>
          </w:p>
        </w:tc>
      </w:tr>
      <w:tr w:rsidR="00840E9C" w:rsidRPr="00545333" w:rsidTr="00627E40">
        <w:trPr>
          <w:jc w:val="center"/>
        </w:trPr>
        <w:tc>
          <w:tcPr>
            <w:tcW w:w="4508" w:type="dxa"/>
          </w:tcPr>
          <w:p w:rsidR="00840E9C" w:rsidRDefault="00840E9C" w:rsidP="00840E9C">
            <w:r>
              <w:t xml:space="preserve">Create Negative Annuity </w:t>
            </w:r>
          </w:p>
          <w:p w:rsidR="00840E9C" w:rsidRDefault="00840E9C" w:rsidP="00840E9C"/>
        </w:tc>
        <w:tc>
          <w:tcPr>
            <w:tcW w:w="4508" w:type="dxa"/>
          </w:tcPr>
          <w:p w:rsidR="00840E9C" w:rsidRDefault="00840E9C" w:rsidP="00840E9C">
            <w:pPr>
              <w:rPr>
                <w:i/>
              </w:rPr>
            </w:pPr>
            <w:r>
              <w:rPr>
                <w:i/>
              </w:rPr>
              <w:t>For Sandbox</w:t>
            </w:r>
          </w:p>
        </w:tc>
      </w:tr>
      <w:tr w:rsidR="003E00A6" w:rsidRPr="00545333" w:rsidTr="00627E40">
        <w:trPr>
          <w:jc w:val="center"/>
        </w:trPr>
        <w:tc>
          <w:tcPr>
            <w:tcW w:w="4508" w:type="dxa"/>
          </w:tcPr>
          <w:p w:rsidR="003E00A6" w:rsidRDefault="003E00A6" w:rsidP="00840E9C">
            <w:r>
              <w:t>Create Invoice</w:t>
            </w:r>
          </w:p>
          <w:p w:rsidR="003E00A6" w:rsidRDefault="003E00A6" w:rsidP="00840E9C"/>
        </w:tc>
        <w:tc>
          <w:tcPr>
            <w:tcW w:w="4508" w:type="dxa"/>
          </w:tcPr>
          <w:p w:rsidR="003E00A6" w:rsidRDefault="003E00A6" w:rsidP="00840E9C">
            <w:pPr>
              <w:rPr>
                <w:i/>
              </w:rPr>
            </w:pPr>
          </w:p>
        </w:tc>
      </w:tr>
      <w:tr w:rsidR="00840E9C" w:rsidTr="00C01740">
        <w:trPr>
          <w:jc w:val="center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40E9C" w:rsidRDefault="00840E9C" w:rsidP="00840E9C">
            <w:pP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‘</w:t>
            </w:r>
            <w:r w:rsidRPr="00CD02B3">
              <w:rPr>
                <w:i/>
              </w:rPr>
              <w:t>Check expected results</w:t>
            </w:r>
            <w:r>
              <w:rPr>
                <w:i/>
              </w:rPr>
              <w:t>’</w:t>
            </w:r>
          </w:p>
          <w:p w:rsidR="00840E9C" w:rsidRPr="00F1075C" w:rsidRDefault="00840E9C" w:rsidP="00840E9C">
            <w:pPr>
              <w:jc w:val="center"/>
              <w:rPr>
                <w:b/>
                <w:i/>
              </w:rPr>
            </w:pPr>
            <w:r w:rsidRPr="00F1075C">
              <w:rPr>
                <w:b/>
                <w:i/>
              </w:rPr>
              <w:t xml:space="preserve">Post </w:t>
            </w:r>
            <w:r>
              <w:rPr>
                <w:b/>
                <w:i/>
              </w:rPr>
              <w:t>Negative Annuity</w:t>
            </w:r>
            <w:r w:rsidRPr="00F1075C">
              <w:rPr>
                <w:b/>
                <w:i/>
              </w:rPr>
              <w:t xml:space="preserve"> Setup</w:t>
            </w:r>
          </w:p>
          <w:p w:rsidR="00840E9C" w:rsidRPr="00F1075C" w:rsidRDefault="00840E9C" w:rsidP="00840E9C">
            <w:pPr>
              <w:jc w:val="center"/>
              <w:rPr>
                <w:u w:val="single"/>
              </w:rPr>
            </w:pPr>
            <w:r w:rsidRPr="00F1075C">
              <w:rPr>
                <w:u w:val="single"/>
              </w:rPr>
              <w:t>Sales Opportunity Forecasts</w:t>
            </w:r>
          </w:p>
          <w:p w:rsidR="00840E9C" w:rsidRDefault="00840E9C" w:rsidP="00840E9C">
            <w:pPr>
              <w:jc w:val="center"/>
            </w:pPr>
            <w:r>
              <w:t>Booking Forecast</w:t>
            </w:r>
          </w:p>
          <w:p w:rsidR="00840E9C" w:rsidRDefault="00840E9C" w:rsidP="00840E9C">
            <w:pPr>
              <w:jc w:val="center"/>
            </w:pPr>
            <w:r>
              <w:t>Revenue Forecast</w:t>
            </w:r>
          </w:p>
          <w:p w:rsidR="00840E9C" w:rsidRDefault="00840E9C" w:rsidP="00840E9C">
            <w:pPr>
              <w:jc w:val="center"/>
            </w:pPr>
          </w:p>
        </w:tc>
      </w:tr>
    </w:tbl>
    <w:p w:rsidR="002B59AE" w:rsidRDefault="002B59AE" w:rsidP="00E655C7"/>
    <w:sectPr w:rsidR="002B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D8B" w:rsidRDefault="00410D8B" w:rsidP="00824C70">
      <w:pPr>
        <w:spacing w:after="0" w:line="240" w:lineRule="auto"/>
      </w:pPr>
      <w:r>
        <w:separator/>
      </w:r>
    </w:p>
  </w:endnote>
  <w:endnote w:type="continuationSeparator" w:id="0">
    <w:p w:rsidR="00410D8B" w:rsidRDefault="00410D8B" w:rsidP="0082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D8B" w:rsidRDefault="00410D8B" w:rsidP="00824C70">
      <w:pPr>
        <w:spacing w:after="0" w:line="240" w:lineRule="auto"/>
      </w:pPr>
      <w:r>
        <w:separator/>
      </w:r>
    </w:p>
  </w:footnote>
  <w:footnote w:type="continuationSeparator" w:id="0">
    <w:p w:rsidR="00410D8B" w:rsidRDefault="00410D8B" w:rsidP="0082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C5"/>
    <w:multiLevelType w:val="hybridMultilevel"/>
    <w:tmpl w:val="B742E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0ED4"/>
    <w:multiLevelType w:val="hybridMultilevel"/>
    <w:tmpl w:val="E3527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4088D"/>
    <w:multiLevelType w:val="hybridMultilevel"/>
    <w:tmpl w:val="78142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F17CD"/>
    <w:multiLevelType w:val="hybridMultilevel"/>
    <w:tmpl w:val="18E2F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E3D"/>
    <w:multiLevelType w:val="hybridMultilevel"/>
    <w:tmpl w:val="50067C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B7EC8"/>
    <w:multiLevelType w:val="hybridMultilevel"/>
    <w:tmpl w:val="1F2E6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224A2"/>
    <w:multiLevelType w:val="hybridMultilevel"/>
    <w:tmpl w:val="2E9EC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862FF"/>
    <w:multiLevelType w:val="hybridMultilevel"/>
    <w:tmpl w:val="8B84D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F155E"/>
    <w:multiLevelType w:val="hybridMultilevel"/>
    <w:tmpl w:val="BAE2E7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05BE5"/>
    <w:multiLevelType w:val="hybridMultilevel"/>
    <w:tmpl w:val="452E5A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62A17"/>
    <w:multiLevelType w:val="hybridMultilevel"/>
    <w:tmpl w:val="7360B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11439"/>
    <w:multiLevelType w:val="hybridMultilevel"/>
    <w:tmpl w:val="A2982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3B"/>
    <w:rsid w:val="00070C6E"/>
    <w:rsid w:val="000D3C03"/>
    <w:rsid w:val="00161D31"/>
    <w:rsid w:val="001863D3"/>
    <w:rsid w:val="002466D0"/>
    <w:rsid w:val="0028176C"/>
    <w:rsid w:val="002B59AE"/>
    <w:rsid w:val="002C781F"/>
    <w:rsid w:val="002F4B3C"/>
    <w:rsid w:val="003C2E69"/>
    <w:rsid w:val="003E00A6"/>
    <w:rsid w:val="003E53B8"/>
    <w:rsid w:val="00410D8B"/>
    <w:rsid w:val="00412518"/>
    <w:rsid w:val="00437844"/>
    <w:rsid w:val="00500E58"/>
    <w:rsid w:val="00530EA8"/>
    <w:rsid w:val="005710A9"/>
    <w:rsid w:val="005834AB"/>
    <w:rsid w:val="005B2F8A"/>
    <w:rsid w:val="005C0E2B"/>
    <w:rsid w:val="005C4985"/>
    <w:rsid w:val="0060006E"/>
    <w:rsid w:val="006210EF"/>
    <w:rsid w:val="0062231E"/>
    <w:rsid w:val="006514E0"/>
    <w:rsid w:val="006915AE"/>
    <w:rsid w:val="006B13A2"/>
    <w:rsid w:val="006D7496"/>
    <w:rsid w:val="006F0A81"/>
    <w:rsid w:val="00703F3B"/>
    <w:rsid w:val="00747BDD"/>
    <w:rsid w:val="00761C53"/>
    <w:rsid w:val="00777987"/>
    <w:rsid w:val="007943CA"/>
    <w:rsid w:val="0080774A"/>
    <w:rsid w:val="00824C70"/>
    <w:rsid w:val="00833A2A"/>
    <w:rsid w:val="00840E9C"/>
    <w:rsid w:val="008850D7"/>
    <w:rsid w:val="008B25B4"/>
    <w:rsid w:val="008C1AD8"/>
    <w:rsid w:val="00904832"/>
    <w:rsid w:val="00937420"/>
    <w:rsid w:val="009408D9"/>
    <w:rsid w:val="0094598C"/>
    <w:rsid w:val="009809A5"/>
    <w:rsid w:val="00990A36"/>
    <w:rsid w:val="009B0E3D"/>
    <w:rsid w:val="009C153E"/>
    <w:rsid w:val="00A113B4"/>
    <w:rsid w:val="00A90552"/>
    <w:rsid w:val="00AC4DDA"/>
    <w:rsid w:val="00AD7F4A"/>
    <w:rsid w:val="00B17A03"/>
    <w:rsid w:val="00B35E97"/>
    <w:rsid w:val="00C03444"/>
    <w:rsid w:val="00CF414F"/>
    <w:rsid w:val="00D06D54"/>
    <w:rsid w:val="00D20911"/>
    <w:rsid w:val="00D6164E"/>
    <w:rsid w:val="00D727B0"/>
    <w:rsid w:val="00D845F9"/>
    <w:rsid w:val="00DC1006"/>
    <w:rsid w:val="00E45585"/>
    <w:rsid w:val="00E655C7"/>
    <w:rsid w:val="00E7453B"/>
    <w:rsid w:val="00E96576"/>
    <w:rsid w:val="00EB1CBB"/>
    <w:rsid w:val="00F1075C"/>
    <w:rsid w:val="00F16034"/>
    <w:rsid w:val="00F4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F264"/>
  <w15:chartTrackingRefBased/>
  <w15:docId w15:val="{2D9EA24C-7BBC-42E5-B43D-B03273FB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3B"/>
    <w:pPr>
      <w:ind w:left="720"/>
      <w:contextualSpacing/>
    </w:pPr>
  </w:style>
  <w:style w:type="table" w:styleId="TableGrid">
    <w:name w:val="Table Grid"/>
    <w:basedOn w:val="TableNormal"/>
    <w:uiPriority w:val="39"/>
    <w:rsid w:val="002B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70"/>
  </w:style>
  <w:style w:type="paragraph" w:styleId="Footer">
    <w:name w:val="footer"/>
    <w:basedOn w:val="Normal"/>
    <w:link w:val="FooterChar"/>
    <w:uiPriority w:val="99"/>
    <w:unhideWhenUsed/>
    <w:rsid w:val="0082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</dc:creator>
  <cp:keywords/>
  <dc:description/>
  <cp:lastModifiedBy>Meg Pollard</cp:lastModifiedBy>
  <cp:revision>15</cp:revision>
  <dcterms:created xsi:type="dcterms:W3CDTF">2016-05-12T13:59:00Z</dcterms:created>
  <dcterms:modified xsi:type="dcterms:W3CDTF">2016-05-25T13:23:00Z</dcterms:modified>
</cp:coreProperties>
</file>