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60" w:lineRule="auto"/>
      </w:pPr>
      <w:r>
        <w:rPr>
          <w:rFonts w:ascii="Pretendard" w:hAnsi="Pretendard" w:eastAsia="Pretendard"/>
          <w:b w:val="0"/>
          <w:color w:val="6B6259"/>
          <w:sz w:val="17"/>
        </w:rPr>
        <w:t>[샘플]  [샘플] · 소재는 022 블로그 글을 그대로 받았습니다 · 2026-09-01</w:t>
      </w:r>
    </w:p>
    <w:p>
      <w:pPr>
        <w:spacing w:before="0" w:after="200" w:line="360" w:lineRule="auto"/>
      </w:pPr>
      <w:r>
        <w:rPr>
          <w:rFonts w:ascii="Pretendard" w:hAnsi="Pretendard" w:eastAsia="Pretendard"/>
          <w:b/>
          <w:color w:val="1C1917"/>
          <w:sz w:val="38"/>
        </w:rPr>
        <w:t>💼 링크드인 포스트 · ‘성분 공개를 차별점이라고 쓰지 마세요’</w:t>
      </w:r>
    </w:p>
    <w:p>
      <w:pPr>
        <w:spacing w:before="280" w:after="100" w:line="360" w:lineRule="auto"/>
      </w:pPr>
      <w:r>
        <w:rPr>
          <w:rFonts w:ascii="Pretendard" w:hAnsi="Pretendard" w:eastAsia="Pretendard"/>
          <w:b/>
          <w:color w:val="D97757"/>
          <w:sz w:val="26"/>
        </w:rPr>
        <w:t>이 산출물이 만들어진 조건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플러그인 환경에서 돈 것이 아니라 028/SKILL.md의 Phases를 그대로 따라 실행한 것이다.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저자가 나중에 실제로 돌려 대조하려면 022를 끝낸 대화창에 「이 블로그 글로 링크드인 포스트 써줘」라고 이어 적으면 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읽은 자료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sample-data/profile-sample.md(=배치 brand/profile.md) · 022 산출물 전문 · gates/compliance-gate.md · 100-skills/compliance.md 공통·화장품 절 · docs/공통규약.md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확인한 자료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sample-data/A브랜드-고객문의-60건.csv(집계만) · A브랜드-원가구조.csv · A브랜드-반복업무-15건.csv — 비용·시간 대조가 되는지 실제로 세어 봤다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센 방법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파이썬으로 유형·기간·성분 언급 건수만 집계 · 원문을 통째로 읽지 않았다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못 받은 것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Phase 2 뒤 훅 선택 · Phase 4 숫자 대조 소재 · Phase 8 뒤 발행 승인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기본값으로 간 자리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훅은 가장 센 1안 채택(대안 2종 보존) · 숫자 대조 블록 제거 · 발행하지 않고 초안으로 둠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모드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[샘플] — 배치 brand/profile.md가 A브랜드 샘플과 동일하다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남기지 않은 것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logs/build-log.md 1행. 이 배치의 logs/는 비어 있고 원고 재현 범위 밖이라 적지 않았다</w:t>
            </w:r>
          </w:p>
        </w:tc>
      </w:tr>
    </w:tbl>
    <w:p>
      <w:pPr>
        <w:spacing w:after="80"/>
      </w:pPr>
    </w:p>
    <w:p>
      <w:pPr>
        <w:spacing w:before="280" w:after="100" w:line="360" w:lineRule="auto"/>
      </w:pPr>
      <w:r>
        <w:rPr>
          <w:rFonts w:ascii="Pretendard" w:hAnsi="Pretendard" w:eastAsia="Pretendard"/>
          <w:b/>
          <w:color w:val="D97757"/>
          <w:sz w:val="26"/>
        </w:rPr>
        <w:t>완성본 (복붙용)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성분 공개를 차별점이라고 쓰지 마세요.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저희는 전성분과 함량을 상세페이지 맨 위에 올려 두고 파는 브랜드입니다.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그런데 그게 차별점이 된 적은 없습니다.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전 뷰티 MD로 남의 브랜드 성분표를 몇 년 검수했고,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2년 전 제 브랜드를 시작하면서 제일 먼저 한 일이 전성분을 맨 위로 올리는 것이었습니다.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올려놓고 나서 알았습니다. 공개는 시작이지 결론이 아니었습니다.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❶ 순서는 공개돼도 함량은 공개가 아닙니다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전성분은 함량이 많은 순서대로 적습니다. 다만 1% 이하는 순서를 지키지 않아도 됩니다.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그래서 앞 다섯 줄이 사실상 그 제품이고, 그 뒤는 순서만으로는 아무것도 말하지 않습니다.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‘다 공개했다’는 문장은 여기서 절반만 맞습니다.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❷ 배합비를 적지 않으면 공개가 아니라 나열입니다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표기 의무는 성분 이름까지이고, 몇 퍼센트인지는 자율입니다.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어느 성분이 앞에 있다와 그 성분이 몇 퍼센트다는 다른 이야기입니다.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공개를 앞세우려면 의무가 아닌 쪽을 적어야 합니다.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❸ ‘추출물’이라는 이름 하나가 여러 칸을 덮습니다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이름은 적혀 있는데 무엇이 얼마나 들었는지는 그 이름만으로 보이지 않습니다.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성분표를 앞세우는 브랜드일수록 이 칸에서 읽는 사람의 신뢰가 갈립니다.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❹ 공개는 차별점이 아니라 조건입니다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사는 사람이 성분표를 읽을 줄 알게 되면, 공개는 자랑이 아니라 기본이 됩니다.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차이는 공개했느냐가 아니라 어디까지 적었느냐에서 생깁니다.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‘다 공개합니다’라고 쓰는 대신, 무엇을 적었는지를 쓰는 편이 낫습니다.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전성분 표기를 어디까지 적을지 정하는 중이시면, 댓글로 ‘저요!’ 남겨주세요 ✋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저희가 상세페이지 맨 위에 무엇을 어떤 순서로 뒀는지 그대로 보여드리겠습니다.</w:t>
      </w:r>
    </w:p>
    <w:p>
      <w:pPr>
        <w:spacing w:before="280" w:after="100" w:line="360" w:lineRule="auto"/>
      </w:pPr>
      <w:r>
        <w:rPr>
          <w:rFonts w:ascii="Pretendard" w:hAnsi="Pretendard" w:eastAsia="Pretendard"/>
          <w:b/>
          <w:color w:val="D97757"/>
          <w:sz w:val="26"/>
        </w:rPr>
        <w:t>훅 대안 2종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본문에 쓴 것 하나와 대안 둘, 셋을 나란히 둔다. 반응이 없으면 첫 줄만 바꿔 다시 올린다.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첫 줄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형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왜 이 순위인가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본문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성분 공개를 차별점이라고 쓰지 마세요.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부정 명령형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성분을 다 까고 파는 브랜드가 그 말을 하지 말라고 해서 충돌이 가장 크다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‘전성분 공개’를 상세페이지 맨 위에 올릴 생각이라면, 배합비부터 정하세요.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조건형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대상이 좁아 정확하지만, 준비된 사람만 멈춰 세운다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B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‘성분을 다 공개합니다’라는 문장은 지우세요.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부정 명령형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지우라는 대상이 구체적이라 세다. 다만 본문 ❶❷와 같은 말을 먼저 써 버린다</w:t>
            </w:r>
          </w:p>
        </w:tc>
      </w:tr>
    </w:tbl>
    <w:p>
      <w:pPr>
        <w:spacing w:after="80"/>
      </w:pPr>
    </w:p>
    <w:p>
      <w:pPr>
        <w:spacing w:before="280" w:after="100" w:line="360" w:lineRule="auto"/>
      </w:pPr>
      <w:r>
        <w:rPr>
          <w:rFonts w:ascii="Pretendard" w:hAnsi="Pretendard" w:eastAsia="Pretendard"/>
          <w:b/>
          <w:color w:val="D97757"/>
          <w:sz w:val="26"/>
        </w:rPr>
        <w:t>숫자 대조를 뺀 자리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SKILL.md Contract는 「충돌이 큰 숫자·비용 대조가 1개 이상」을 요구하고, 게이트 표 Phase 4는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소재가 없으면 [추정] 대조를 쓰지 않고 그 블록을 뺀다고 정한다. 그래서 뺐다.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실제로 찾아봤고, 없었다.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대신 넣지 않은 것 — 「외주 성분 검수 30만원 → 0원」처럼 그럴듯한 대조를 만들어 넣지 않았다.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글은 완성돼 보이지만, 나중에 누군가 그 숫자를 근거로 삼는다.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본 자료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무엇이 있었나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왜 대조가 안 되나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profile.md §4 숫자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AOV 47,000원 · 공헌이익률 50% · ROAS 2.0/2.9 · 월 예산 800만원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광고·재무 지표다. 성분 공개라는 이 글의 소재와 잇는 근거가 없다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A브랜드-원가구조.csv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수분 세럼 판매가 39,000원 · 제조원가 11,000원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원가 구조지 Before → After가 아니다. 공개 여부로 갈린 값이 아니다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A브랜드-고객문의-60건.csv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60건 · 2026-08-01~08-28 · 성분·자극 8건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한 구간뿐이라 앞이 없다. 개편 전 문의 로그가 없어 「바뀌었다」를 수치로 못 쓴다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A브랜드-반복업무-15건.csv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업무별 회당 소요분·월 횟수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사내 업무 시간이다. 이 글의 주장과 무관하다</w:t>
            </w:r>
          </w:p>
        </w:tc>
      </w:tr>
    </w:tbl>
    <w:p>
      <w:pPr>
        <w:spacing w:after="80"/>
      </w:pPr>
    </w:p>
    <w:p>
      <w:pPr>
        <w:spacing w:before="280" w:after="100" w:line="360" w:lineRule="auto"/>
      </w:pPr>
      <w:r>
        <w:rPr>
          <w:rFonts w:ascii="Pretendard" w:hAnsi="Pretendard" w:eastAsia="Pretendard"/>
          <w:b/>
          <w:color w:val="D97757"/>
          <w:sz w:val="26"/>
        </w:rPr>
        <w:t>자체 검증 (Phase 7)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Contract 하나를 지키지 못했다 · 먼저 밝힌다. Phase 2는 「두 번째 줄에 숫자 대조를 예고」하라고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한다. 예고할 숫자가 없어 둘째 줄을 「그게 차별점이 된 적은 없습니다」라는 주장 예고로 바꿨다.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숫자가 오면 이 줄부터 다시 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보는 것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결과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첫 줄 형식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✅ 부정 명령형 (「~쓰지 마세요」) · 질문형 단독 아님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숫자 대조 ≥ 1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⚠️ 0건 · 소재가 없어 뺐다 (위 절)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번호 항목 3~5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✅ 4개 · 굵은 소제목 + 2~3줄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경험 1문장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✅ 전 뷰티 MD · 2년 전 · 「올려놓고 나서 알았습니다」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댓글 유도 CTA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✅ 「댓글로 ‘저요!’ ✋」 · 링크 CTA 아님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캐주얼 슬랭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✅ 0건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해시태그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✅ 미사용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산문 문단 나열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✅ 없음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블록 사이 빈 줄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✅ 1칸 · 블록 내부는 줄바꿈만</w:t>
            </w:r>
          </w:p>
        </w:tc>
      </w:tr>
    </w:tbl>
    <w:p>
      <w:pPr>
        <w:spacing w:after="80"/>
      </w:pPr>
    </w:p>
    <w:p>
      <w:pPr>
        <w:spacing w:before="280" w:after="100" w:line="360" w:lineRule="auto"/>
      </w:pPr>
      <w:r>
        <w:rPr>
          <w:rFonts w:ascii="Pretendard" w:hAnsi="Pretendard" w:eastAsia="Pretendard"/>
          <w:b/>
          <w:color w:val="D97757"/>
          <w:sz w:val="26"/>
        </w:rPr>
        <w:t>규제 검사 결과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전문은 같은 폴더 gate.md.</w:t>
      </w:r>
    </w:p>
    <w:p>
      <w:pPr>
        <w:spacing w:before="280" w:after="100" w:line="360" w:lineRule="auto"/>
      </w:pPr>
      <w:r>
        <w:rPr>
          <w:rFonts w:ascii="Pretendard" w:hAnsi="Pretendard" w:eastAsia="Pretendard"/>
          <w:b/>
          <w:color w:val="D97757"/>
          <w:sz w:val="26"/>
        </w:rPr>
        <w:t>다음 액션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→ 027 콘텐츠 채널별 재작성 · 같은 소재를 인스타·스레드·뉴스레터 버전으로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저장 파일: outputs/2026-09-01/028-linkedin-post/028-linkedin-post.md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(이 재현 실행에서는 원고소스/04_산출물/2부보강_2026-09-01/028-linkedin-post/028-linkedin-post.md)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초안이다. 발행하지 않았다. Phase 8 뒤 「올릴까요?」에 답을 못 받아 기본값으로 갔다.</w:t>
      </w:r>
    </w:p>
    <w:p>
      <w:pPr>
        <w:spacing w:before="240" w:after="0" w:line="360" w:lineRule="auto"/>
      </w:pPr>
      <w:r>
        <w:rPr>
          <w:rFonts w:ascii="Pretendard" w:hAnsi="Pretendard" w:eastAsia="Pretendard"/>
          <w:b w:val="0"/>
          <w:color w:val="6B6259"/>
          <w:sz w:val="19"/>
        </w:rPr>
        <w:t>다음 → 027 콘텐츠 채널별 재작성 · 같은 소재를 인스타·스레드·뉴스레터 버전으로 저장 파일: outputs/2026-09-01/028-linkedin-post/028-linkedin-post.md (이 재현 실행에서는 원고소스/04_산출물/2부보강_2026-09-01/028-linkedin-post/028-linkedin-post.md) 초안이다. 발행하지 않았다. Phase 8 뒤 「올릴까요?」에 답을 못 받아 기본값으로 갔다.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retendard" w:hAnsi="Pretendard" w:eastAsia="Pretendar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