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7831C" w14:textId="77777777" w:rsidR="00245359" w:rsidRDefault="00245359" w:rsidP="00245359">
      <w:pPr>
        <w:pStyle w:val="NormalWeb"/>
        <w:jc w:val="center"/>
        <w:rPr>
          <w:rStyle w:val="Strong"/>
        </w:rPr>
      </w:pPr>
    </w:p>
    <w:p w14:paraId="514DAC73" w14:textId="77777777" w:rsidR="00245359" w:rsidRDefault="00245359" w:rsidP="00245359">
      <w:pPr>
        <w:pStyle w:val="NormalWeb"/>
        <w:jc w:val="center"/>
        <w:rPr>
          <w:rStyle w:val="Strong"/>
        </w:rPr>
      </w:pPr>
    </w:p>
    <w:p w14:paraId="2BDDAB8B" w14:textId="77777777" w:rsidR="00245359" w:rsidRDefault="00245359" w:rsidP="00245359">
      <w:pPr>
        <w:pStyle w:val="NormalWeb"/>
        <w:jc w:val="center"/>
        <w:rPr>
          <w:rStyle w:val="Strong"/>
        </w:rPr>
      </w:pPr>
    </w:p>
    <w:p w14:paraId="720ABF52" w14:textId="77777777" w:rsidR="00086665" w:rsidRDefault="000E7D80" w:rsidP="00245359">
      <w:pPr>
        <w:pStyle w:val="NormalWeb"/>
        <w:jc w:val="center"/>
        <w:rPr>
          <w:rStyle w:val="Strong"/>
        </w:rPr>
      </w:pPr>
      <w:r w:rsidRPr="00086665">
        <w:rPr>
          <w:rStyle w:val="Strong"/>
        </w:rPr>
        <w:t>Applying the Trapezoidal Rule and Geometric Decomposition to Determine the Volume of an Irregular Sculpture</w:t>
      </w:r>
    </w:p>
    <w:p w14:paraId="215AA61A" w14:textId="77777777" w:rsidR="00245359" w:rsidRDefault="00245359" w:rsidP="00245359">
      <w:pPr>
        <w:pStyle w:val="NormalWeb"/>
        <w:jc w:val="center"/>
        <w:rPr>
          <w:rStyle w:val="Strong"/>
        </w:rPr>
      </w:pPr>
    </w:p>
    <w:p w14:paraId="5FDCE0BA" w14:textId="77777777" w:rsidR="003128F7" w:rsidRPr="003128F7" w:rsidRDefault="000E7D80" w:rsidP="003128F7">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r>
        <w:rPr>
          <w:rFonts w:ascii="Times New Roman" w:eastAsia="Times New Roman" w:hAnsi="Times New Roman" w:cs="Times New Roman"/>
          <w:b/>
          <w:bCs/>
          <w:sz w:val="27"/>
          <w:szCs w:val="27"/>
        </w:rPr>
        <w:t>1</w:t>
      </w:r>
      <w:r w:rsidRPr="003128F7">
        <w:rPr>
          <w:rFonts w:ascii="Times New Roman" w:eastAsia="Times New Roman" w:hAnsi="Times New Roman" w:cs="Times New Roman"/>
          <w:b/>
          <w:bCs/>
          <w:sz w:val="27"/>
          <w:szCs w:val="27"/>
        </w:rPr>
        <w:t>. Introduction and Rationale</w:t>
      </w:r>
    </w:p>
    <w:p w14:paraId="37A638A8" w14:textId="77777777" w:rsidR="003128F7" w:rsidRPr="003128F7" w:rsidRDefault="000E7D80" w:rsidP="003128F7">
      <w:pPr>
        <w:spacing w:after="100" w:afterAutospacing="1" w:line="480" w:lineRule="auto"/>
        <w:ind w:firstLine="720"/>
        <w:jc w:val="both"/>
        <w:rPr>
          <w:rFonts w:ascii="Times New Roman" w:eastAsia="Times New Roman" w:hAnsi="Times New Roman" w:cs="Times New Roman"/>
          <w:sz w:val="24"/>
          <w:szCs w:val="24"/>
        </w:rPr>
      </w:pPr>
      <w:r w:rsidRPr="003128F7">
        <w:rPr>
          <w:rFonts w:ascii="Times New Roman" w:eastAsia="Times New Roman" w:hAnsi="Times New Roman" w:cs="Times New Roman"/>
          <w:sz w:val="24"/>
          <w:szCs w:val="24"/>
        </w:rPr>
        <w:t>For as long as I can remember, I have been fascinated by the inter</w:t>
      </w:r>
      <w:r>
        <w:rPr>
          <w:rFonts w:ascii="Times New Roman" w:eastAsia="Times New Roman" w:hAnsi="Times New Roman" w:cs="Times New Roman"/>
          <w:sz w:val="24"/>
          <w:szCs w:val="24"/>
        </w:rPr>
        <w:t xml:space="preserve">section of creativity and logic, </w:t>
      </w:r>
      <w:r w:rsidRPr="003128F7">
        <w:rPr>
          <w:rFonts w:ascii="Times New Roman" w:eastAsia="Times New Roman" w:hAnsi="Times New Roman" w:cs="Times New Roman"/>
          <w:sz w:val="24"/>
          <w:szCs w:val="24"/>
        </w:rPr>
        <w:t xml:space="preserve">particularly in </w:t>
      </w:r>
      <w:r w:rsidRPr="003128F7">
        <w:rPr>
          <w:rFonts w:ascii="Times New Roman" w:eastAsia="Times New Roman" w:hAnsi="Times New Roman" w:cs="Times New Roman"/>
          <w:bCs/>
          <w:sz w:val="24"/>
          <w:szCs w:val="24"/>
        </w:rPr>
        <w:t>mathematics and art</w:t>
      </w:r>
      <w:r w:rsidRPr="003128F7">
        <w:rPr>
          <w:rFonts w:ascii="Times New Roman" w:eastAsia="Times New Roman" w:hAnsi="Times New Roman" w:cs="Times New Roman"/>
          <w:sz w:val="24"/>
          <w:szCs w:val="24"/>
        </w:rPr>
        <w:t xml:space="preserve">. This fascination came to life in a recent project where I decided to explore the volume of a handmade sculpture designed in the shape of a </w:t>
      </w:r>
      <w:r w:rsidRPr="003128F7">
        <w:rPr>
          <w:rFonts w:ascii="Times New Roman" w:eastAsia="Times New Roman" w:hAnsi="Times New Roman" w:cs="Times New Roman"/>
          <w:bCs/>
          <w:sz w:val="24"/>
          <w:szCs w:val="24"/>
        </w:rPr>
        <w:t>rabbit</w:t>
      </w:r>
      <w:r w:rsidRPr="003128F7">
        <w:rPr>
          <w:rFonts w:ascii="Times New Roman" w:eastAsia="Times New Roman" w:hAnsi="Times New Roman" w:cs="Times New Roman"/>
          <w:sz w:val="24"/>
          <w:szCs w:val="24"/>
        </w:rPr>
        <w:t xml:space="preserve">, inspired by the </w:t>
      </w:r>
      <w:r w:rsidRPr="003128F7">
        <w:rPr>
          <w:rFonts w:ascii="Times New Roman" w:eastAsia="Times New Roman" w:hAnsi="Times New Roman" w:cs="Times New Roman"/>
          <w:bCs/>
          <w:sz w:val="24"/>
          <w:szCs w:val="24"/>
        </w:rPr>
        <w:t>Mid-Autumn Festival</w:t>
      </w:r>
      <w:r w:rsidRPr="003128F7">
        <w:rPr>
          <w:rFonts w:ascii="Times New Roman" w:eastAsia="Times New Roman" w:hAnsi="Times New Roman" w:cs="Times New Roman"/>
          <w:sz w:val="24"/>
          <w:szCs w:val="24"/>
        </w:rPr>
        <w:t>, a traditional celebration in Chinese culture</w:t>
      </w:r>
      <w:r w:rsidR="002228D6">
        <w:rPr>
          <w:rFonts w:ascii="Times New Roman" w:eastAsia="Times New Roman" w:hAnsi="Times New Roman" w:cs="Times New Roman"/>
          <w:sz w:val="24"/>
          <w:szCs w:val="24"/>
        </w:rPr>
        <w:t xml:space="preserve">. </w:t>
      </w:r>
      <w:r w:rsidRPr="003128F7">
        <w:rPr>
          <w:rFonts w:ascii="Times New Roman" w:eastAsia="Times New Roman" w:hAnsi="Times New Roman" w:cs="Times New Roman"/>
          <w:sz w:val="24"/>
          <w:szCs w:val="24"/>
        </w:rPr>
        <w:t>This sculpture is more</w:t>
      </w:r>
      <w:r>
        <w:rPr>
          <w:rFonts w:ascii="Times New Roman" w:eastAsia="Times New Roman" w:hAnsi="Times New Roman" w:cs="Times New Roman"/>
          <w:sz w:val="24"/>
          <w:szCs w:val="24"/>
        </w:rPr>
        <w:t xml:space="preserve"> than just a piece of art</w:t>
      </w:r>
      <w:r w:rsidRPr="003128F7">
        <w:rPr>
          <w:rFonts w:ascii="Times New Roman" w:eastAsia="Times New Roman" w:hAnsi="Times New Roman" w:cs="Times New Roman"/>
          <w:sz w:val="24"/>
          <w:szCs w:val="24"/>
        </w:rPr>
        <w:t xml:space="preserve">. It's a meaningful blend of tradition, design, and mathematics. I wanted to create a physical object that could be </w:t>
      </w:r>
      <w:r w:rsidRPr="003128F7">
        <w:rPr>
          <w:rFonts w:ascii="Times New Roman" w:eastAsia="Times New Roman" w:hAnsi="Times New Roman" w:cs="Times New Roman"/>
          <w:bCs/>
          <w:sz w:val="24"/>
          <w:szCs w:val="24"/>
        </w:rPr>
        <w:t>scaled accurately and reproduced</w:t>
      </w:r>
      <w:r w:rsidRPr="003128F7">
        <w:rPr>
          <w:rFonts w:ascii="Times New Roman" w:eastAsia="Times New Roman" w:hAnsi="Times New Roman" w:cs="Times New Roman"/>
          <w:sz w:val="24"/>
          <w:szCs w:val="24"/>
        </w:rPr>
        <w:t xml:space="preserve">. To do that, I needed to determine how much material (specifically clay) would be required. Calculating the </w:t>
      </w:r>
      <w:r w:rsidRPr="003128F7">
        <w:rPr>
          <w:rFonts w:ascii="Times New Roman" w:eastAsia="Times New Roman" w:hAnsi="Times New Roman" w:cs="Times New Roman"/>
          <w:bCs/>
          <w:sz w:val="24"/>
          <w:szCs w:val="24"/>
        </w:rPr>
        <w:t>volume</w:t>
      </w:r>
      <w:r w:rsidRPr="003128F7">
        <w:rPr>
          <w:rFonts w:ascii="Times New Roman" w:eastAsia="Times New Roman" w:hAnsi="Times New Roman" w:cs="Times New Roman"/>
          <w:sz w:val="24"/>
          <w:szCs w:val="24"/>
        </w:rPr>
        <w:t xml:space="preserve"> of such an irregular, non-standard 3D shape is not straightforward. That challenge is what made this an ideal topic for my mathematical exploration.</w:t>
      </w:r>
      <w:r>
        <w:rPr>
          <w:rFonts w:ascii="Times New Roman" w:eastAsia="Times New Roman" w:hAnsi="Times New Roman" w:cs="Times New Roman"/>
          <w:sz w:val="24"/>
          <w:szCs w:val="24"/>
        </w:rPr>
        <w:t xml:space="preserve"> </w:t>
      </w:r>
      <w:r w:rsidRPr="003128F7">
        <w:rPr>
          <w:rFonts w:ascii="Times New Roman" w:eastAsia="Times New Roman" w:hAnsi="Times New Roman" w:cs="Times New Roman"/>
          <w:sz w:val="24"/>
          <w:szCs w:val="24"/>
        </w:rPr>
        <w:t xml:space="preserve">My objective is to </w:t>
      </w:r>
      <w:r w:rsidRPr="003128F7">
        <w:rPr>
          <w:rFonts w:ascii="Times New Roman" w:eastAsia="Times New Roman" w:hAnsi="Times New Roman" w:cs="Times New Roman"/>
          <w:bCs/>
          <w:sz w:val="24"/>
          <w:szCs w:val="24"/>
        </w:rPr>
        <w:t>estimate the volume of the sculpture</w:t>
      </w:r>
      <w:r w:rsidRPr="003128F7">
        <w:rPr>
          <w:rFonts w:ascii="Times New Roman" w:eastAsia="Times New Roman" w:hAnsi="Times New Roman" w:cs="Times New Roman"/>
          <w:sz w:val="24"/>
          <w:szCs w:val="24"/>
        </w:rPr>
        <w:t xml:space="preserve"> as accurately as possible by applying two mathematical approaches: the </w:t>
      </w:r>
      <w:r w:rsidRPr="003128F7">
        <w:rPr>
          <w:rFonts w:ascii="Times New Roman" w:eastAsia="Times New Roman" w:hAnsi="Times New Roman" w:cs="Times New Roman"/>
          <w:bCs/>
          <w:sz w:val="24"/>
          <w:szCs w:val="24"/>
        </w:rPr>
        <w:t>trapezoidal rule</w:t>
      </w:r>
      <w:r w:rsidRPr="003128F7">
        <w:rPr>
          <w:rFonts w:ascii="Times New Roman" w:eastAsia="Times New Roman" w:hAnsi="Times New Roman" w:cs="Times New Roman"/>
          <w:sz w:val="24"/>
          <w:szCs w:val="24"/>
        </w:rPr>
        <w:t xml:space="preserve"> and </w:t>
      </w:r>
      <w:r w:rsidRPr="003128F7">
        <w:rPr>
          <w:rFonts w:ascii="Times New Roman" w:eastAsia="Times New Roman" w:hAnsi="Times New Roman" w:cs="Times New Roman"/>
          <w:bCs/>
          <w:sz w:val="24"/>
          <w:szCs w:val="24"/>
        </w:rPr>
        <w:t>geometric decomposition</w:t>
      </w:r>
      <w:r w:rsidRPr="003128F7">
        <w:rPr>
          <w:rFonts w:ascii="Times New Roman" w:eastAsia="Times New Roman" w:hAnsi="Times New Roman" w:cs="Times New Roman"/>
          <w:sz w:val="24"/>
          <w:szCs w:val="24"/>
        </w:rPr>
        <w:t xml:space="preserve">. The trapezoidal rule allows me to numerically approximate the area under the curve of the sculpture’s profile when revolved around an axis, turning it into a solid. On the other hand, geometric decomposition involves breaking the sculpture into </w:t>
      </w:r>
      <w:r w:rsidRPr="003128F7">
        <w:rPr>
          <w:rFonts w:ascii="Times New Roman" w:eastAsia="Times New Roman" w:hAnsi="Times New Roman" w:cs="Times New Roman"/>
          <w:bCs/>
          <w:sz w:val="24"/>
          <w:szCs w:val="24"/>
        </w:rPr>
        <w:t>basic 3D shapes</w:t>
      </w:r>
      <w:r w:rsidRPr="003128F7">
        <w:rPr>
          <w:rFonts w:ascii="Times New Roman" w:eastAsia="Times New Roman" w:hAnsi="Times New Roman" w:cs="Times New Roman"/>
          <w:sz w:val="24"/>
          <w:szCs w:val="24"/>
        </w:rPr>
        <w:t xml:space="preserve"> like ellipsoids, cy</w:t>
      </w:r>
      <w:r>
        <w:rPr>
          <w:rFonts w:ascii="Times New Roman" w:eastAsia="Times New Roman" w:hAnsi="Times New Roman" w:cs="Times New Roman"/>
          <w:sz w:val="24"/>
          <w:szCs w:val="24"/>
        </w:rPr>
        <w:t xml:space="preserve">linders, cones, and hemispheres, </w:t>
      </w:r>
      <w:r w:rsidRPr="003128F7">
        <w:rPr>
          <w:rFonts w:ascii="Times New Roman" w:eastAsia="Times New Roman" w:hAnsi="Times New Roman" w:cs="Times New Roman"/>
          <w:sz w:val="24"/>
          <w:szCs w:val="24"/>
        </w:rPr>
        <w:t>each with a known volume formula.</w:t>
      </w:r>
    </w:p>
    <w:p w14:paraId="7ED84CE2" w14:textId="77777777" w:rsidR="00C92619" w:rsidRDefault="000E7D80" w:rsidP="00C92619">
      <w:pPr>
        <w:pStyle w:val="NormalWeb"/>
        <w:keepNext/>
        <w:ind w:left="420"/>
      </w:pPr>
      <w:r>
        <w:rPr>
          <w:noProof/>
        </w:rPr>
        <w:lastRenderedPageBreak/>
        <w:drawing>
          <wp:inline distT="0" distB="0" distL="0" distR="0" wp14:anchorId="61C9D7B5" wp14:editId="17651D83">
            <wp:extent cx="53911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4-06 at 07.28.21_64a4a92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1150" cy="2124075"/>
                    </a:xfrm>
                    <a:prstGeom prst="rect">
                      <a:avLst/>
                    </a:prstGeom>
                  </pic:spPr>
                </pic:pic>
              </a:graphicData>
            </a:graphic>
          </wp:inline>
        </w:drawing>
      </w:r>
    </w:p>
    <w:p w14:paraId="4B0A81B9" w14:textId="77777777" w:rsidR="00086665" w:rsidRPr="00C92619" w:rsidRDefault="000E7D80" w:rsidP="00C92619">
      <w:pPr>
        <w:pStyle w:val="Caption"/>
        <w:rPr>
          <w:rFonts w:ascii="Times New Roman" w:hAnsi="Times New Roman" w:cs="Times New Roman"/>
          <w:color w:val="auto"/>
          <w:sz w:val="24"/>
          <w:szCs w:val="24"/>
        </w:rPr>
      </w:pPr>
      <w:r w:rsidRPr="00C92619">
        <w:rPr>
          <w:rFonts w:ascii="Times New Roman" w:hAnsi="Times New Roman" w:cs="Times New Roman"/>
          <w:color w:val="auto"/>
          <w:sz w:val="24"/>
          <w:szCs w:val="24"/>
        </w:rPr>
        <w:t xml:space="preserve">Figure </w:t>
      </w:r>
      <w:r w:rsidRPr="00C92619">
        <w:rPr>
          <w:rFonts w:ascii="Times New Roman" w:hAnsi="Times New Roman" w:cs="Times New Roman"/>
          <w:color w:val="auto"/>
          <w:sz w:val="24"/>
          <w:szCs w:val="24"/>
        </w:rPr>
        <w:fldChar w:fldCharType="begin"/>
      </w:r>
      <w:r w:rsidRPr="00C92619">
        <w:rPr>
          <w:rFonts w:ascii="Times New Roman" w:hAnsi="Times New Roman" w:cs="Times New Roman"/>
          <w:color w:val="auto"/>
          <w:sz w:val="24"/>
          <w:szCs w:val="24"/>
        </w:rPr>
        <w:instrText xml:space="preserve"> SEQ Figure \* ARABIC </w:instrText>
      </w:r>
      <w:r w:rsidRPr="00C92619">
        <w:rPr>
          <w:rFonts w:ascii="Times New Roman" w:hAnsi="Times New Roman" w:cs="Times New Roman"/>
          <w:color w:val="auto"/>
          <w:sz w:val="24"/>
          <w:szCs w:val="24"/>
        </w:rPr>
        <w:fldChar w:fldCharType="separate"/>
      </w:r>
      <w:r w:rsidR="00783A26">
        <w:rPr>
          <w:rFonts w:ascii="Times New Roman" w:hAnsi="Times New Roman" w:cs="Times New Roman"/>
          <w:noProof/>
          <w:color w:val="auto"/>
          <w:sz w:val="24"/>
          <w:szCs w:val="24"/>
        </w:rPr>
        <w:t>1</w:t>
      </w:r>
      <w:r w:rsidRPr="00C92619">
        <w:rPr>
          <w:rFonts w:ascii="Times New Roman" w:hAnsi="Times New Roman" w:cs="Times New Roman"/>
          <w:color w:val="auto"/>
          <w:sz w:val="24"/>
          <w:szCs w:val="24"/>
        </w:rPr>
        <w:fldChar w:fldCharType="end"/>
      </w:r>
      <w:r w:rsidRPr="00C92619">
        <w:rPr>
          <w:rFonts w:ascii="Times New Roman" w:hAnsi="Times New Roman" w:cs="Times New Roman"/>
          <w:color w:val="auto"/>
          <w:sz w:val="24"/>
          <w:szCs w:val="24"/>
        </w:rPr>
        <w:t>. The clay rabbit sculpture was used for volume analysis, showing key dimensions</w:t>
      </w:r>
    </w:p>
    <w:p w14:paraId="6D1F675A" w14:textId="77777777" w:rsidR="00A255B5" w:rsidRPr="00A255B5" w:rsidRDefault="000E7D80" w:rsidP="00A255B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1.1 </w:t>
      </w:r>
      <w:r w:rsidRPr="00A255B5">
        <w:rPr>
          <w:rFonts w:ascii="Times New Roman" w:eastAsia="Times New Roman" w:hAnsi="Times New Roman" w:cs="Times New Roman"/>
          <w:b/>
          <w:bCs/>
          <w:sz w:val="27"/>
          <w:szCs w:val="27"/>
        </w:rPr>
        <w:t>Mathematical Aim and Strategy Overview</w:t>
      </w:r>
    </w:p>
    <w:p w14:paraId="68CCDD08" w14:textId="77777777" w:rsidR="00A255B5" w:rsidRPr="00A255B5" w:rsidRDefault="000E7D80" w:rsidP="00A255B5">
      <w:pPr>
        <w:spacing w:after="100" w:afterAutospacing="1" w:line="480" w:lineRule="auto"/>
        <w:ind w:firstLine="720"/>
        <w:jc w:val="both"/>
        <w:rPr>
          <w:rFonts w:ascii="Times New Roman" w:eastAsia="Times New Roman" w:hAnsi="Times New Roman" w:cs="Times New Roman"/>
          <w:sz w:val="24"/>
          <w:szCs w:val="24"/>
        </w:rPr>
      </w:pPr>
      <w:r w:rsidRPr="00A255B5">
        <w:rPr>
          <w:rFonts w:ascii="Times New Roman" w:eastAsia="Times New Roman" w:hAnsi="Times New Roman" w:cs="Times New Roman"/>
          <w:sz w:val="24"/>
          <w:szCs w:val="24"/>
        </w:rPr>
        <w:t xml:space="preserve">This exploration aims to </w:t>
      </w:r>
      <w:r w:rsidRPr="00A255B5">
        <w:rPr>
          <w:rFonts w:ascii="Times New Roman" w:eastAsia="Times New Roman" w:hAnsi="Times New Roman" w:cs="Times New Roman"/>
          <w:bCs/>
          <w:sz w:val="24"/>
          <w:szCs w:val="24"/>
        </w:rPr>
        <w:t>estimate the volume of an irregular sculpture by applying the trapezoidal rule and decomposing it into geometric solids</w:t>
      </w:r>
      <w:r w:rsidRPr="00A255B5">
        <w:rPr>
          <w:rFonts w:ascii="Times New Roman" w:eastAsia="Times New Roman" w:hAnsi="Times New Roman" w:cs="Times New Roman"/>
          <w:sz w:val="24"/>
          <w:szCs w:val="24"/>
        </w:rPr>
        <w:t>. The sculpture I chose has a complex, curved shape inspired by a Mid-Autumn Festival rabbit figure. Since it doesn’t correspond to a single standard solid, a combination of mathematical methods is necessary to calculate its volume accurately.</w:t>
      </w:r>
    </w:p>
    <w:p w14:paraId="16486722" w14:textId="77777777" w:rsidR="00A255B5" w:rsidRPr="00A255B5" w:rsidRDefault="000E7D80" w:rsidP="00A255B5">
      <w:pPr>
        <w:spacing w:after="100" w:afterAutospacing="1" w:line="480" w:lineRule="auto"/>
        <w:ind w:firstLine="720"/>
        <w:jc w:val="both"/>
        <w:rPr>
          <w:rFonts w:ascii="Times New Roman" w:eastAsia="Times New Roman" w:hAnsi="Times New Roman" w:cs="Times New Roman"/>
          <w:sz w:val="24"/>
          <w:szCs w:val="24"/>
        </w:rPr>
      </w:pPr>
      <w:r w:rsidRPr="00A255B5">
        <w:rPr>
          <w:rFonts w:ascii="Times New Roman" w:eastAsia="Times New Roman" w:hAnsi="Times New Roman" w:cs="Times New Roman"/>
          <w:sz w:val="24"/>
          <w:szCs w:val="24"/>
        </w:rPr>
        <w:t xml:space="preserve">To begin, I traced the </w:t>
      </w:r>
      <w:r w:rsidRPr="00A255B5">
        <w:rPr>
          <w:rFonts w:ascii="Times New Roman" w:eastAsia="Times New Roman" w:hAnsi="Times New Roman" w:cs="Times New Roman"/>
          <w:bCs/>
          <w:sz w:val="24"/>
          <w:szCs w:val="24"/>
        </w:rPr>
        <w:t>2D outline of the sculpture</w:t>
      </w:r>
      <w:r w:rsidRPr="00A255B5">
        <w:rPr>
          <w:rFonts w:ascii="Times New Roman" w:eastAsia="Times New Roman" w:hAnsi="Times New Roman" w:cs="Times New Roman"/>
          <w:sz w:val="24"/>
          <w:szCs w:val="24"/>
        </w:rPr>
        <w:t xml:space="preserve"> and placed it on a coordinate grid, treating one side of the profile as a curve. By revolving this curve around the </w:t>
      </w:r>
      <w:r w:rsidRPr="00A255B5">
        <w:rPr>
          <w:rFonts w:ascii="Times New Roman" w:eastAsia="Times New Roman" w:hAnsi="Times New Roman" w:cs="Times New Roman"/>
          <w:bCs/>
          <w:sz w:val="24"/>
          <w:szCs w:val="24"/>
        </w:rPr>
        <w:t>x-axis</w:t>
      </w:r>
      <w:r w:rsidRPr="00A255B5">
        <w:rPr>
          <w:rFonts w:ascii="Times New Roman" w:eastAsia="Times New Roman" w:hAnsi="Times New Roman" w:cs="Times New Roman"/>
          <w:sz w:val="24"/>
          <w:szCs w:val="24"/>
        </w:rPr>
        <w:t xml:space="preserve">, I </w:t>
      </w:r>
      <w:r>
        <w:rPr>
          <w:rFonts w:ascii="Times New Roman" w:eastAsia="Times New Roman" w:hAnsi="Times New Roman" w:cs="Times New Roman"/>
          <w:sz w:val="24"/>
          <w:szCs w:val="24"/>
        </w:rPr>
        <w:t>was able to generate a 3D solid</w:t>
      </w:r>
      <w:r w:rsidRPr="00A255B5">
        <w:rPr>
          <w:rFonts w:ascii="Times New Roman" w:eastAsia="Times New Roman" w:hAnsi="Times New Roman" w:cs="Times New Roman"/>
          <w:sz w:val="24"/>
          <w:szCs w:val="24"/>
        </w:rPr>
        <w:t xml:space="preserve">, which is known as forming a </w:t>
      </w:r>
      <w:r w:rsidRPr="00A255B5">
        <w:rPr>
          <w:rFonts w:ascii="Times New Roman" w:eastAsia="Times New Roman" w:hAnsi="Times New Roman" w:cs="Times New Roman"/>
          <w:bCs/>
          <w:sz w:val="24"/>
          <w:szCs w:val="24"/>
        </w:rPr>
        <w:t>solid of revolution</w:t>
      </w:r>
      <w:r w:rsidRPr="00A255B5">
        <w:rPr>
          <w:rFonts w:ascii="Times New Roman" w:eastAsia="Times New Roman" w:hAnsi="Times New Roman" w:cs="Times New Roman"/>
          <w:sz w:val="24"/>
          <w:szCs w:val="24"/>
        </w:rPr>
        <w:t xml:space="preserve">. With this setup, the volume can be approximated by integrating the square of the function values, where the </w:t>
      </w:r>
      <w:r w:rsidRPr="00A255B5">
        <w:rPr>
          <w:rFonts w:ascii="Times New Roman" w:eastAsia="Times New Roman" w:hAnsi="Times New Roman" w:cs="Times New Roman"/>
          <w:bCs/>
          <w:sz w:val="24"/>
          <w:szCs w:val="24"/>
        </w:rPr>
        <w:t>trapezoidal rule</w:t>
      </w:r>
      <w:r w:rsidRPr="00A255B5">
        <w:rPr>
          <w:rFonts w:ascii="Times New Roman" w:eastAsia="Times New Roman" w:hAnsi="Times New Roman" w:cs="Times New Roman"/>
          <w:sz w:val="24"/>
          <w:szCs w:val="24"/>
        </w:rPr>
        <w:t xml:space="preserve"> comes into play.</w:t>
      </w:r>
    </w:p>
    <w:p w14:paraId="72A9340D" w14:textId="77777777" w:rsidR="00086665" w:rsidRPr="00FA0EFA" w:rsidRDefault="000E7D80" w:rsidP="00FA0EFA">
      <w:pPr>
        <w:spacing w:after="100" w:afterAutospacing="1" w:line="480" w:lineRule="auto"/>
        <w:ind w:firstLine="720"/>
        <w:jc w:val="both"/>
        <w:rPr>
          <w:rFonts w:ascii="Times New Roman" w:eastAsia="Times New Roman" w:hAnsi="Times New Roman" w:cs="Times New Roman"/>
          <w:sz w:val="24"/>
          <w:szCs w:val="24"/>
        </w:rPr>
      </w:pPr>
      <w:r w:rsidRPr="00A255B5">
        <w:rPr>
          <w:rFonts w:ascii="Times New Roman" w:eastAsia="Times New Roman" w:hAnsi="Times New Roman" w:cs="Times New Roman"/>
          <w:sz w:val="24"/>
          <w:szCs w:val="24"/>
        </w:rPr>
        <w:t xml:space="preserve">Additionally, I divided the sculpture into logical </w:t>
      </w:r>
      <w:r w:rsidRPr="00A255B5">
        <w:rPr>
          <w:rFonts w:ascii="Times New Roman" w:eastAsia="Times New Roman" w:hAnsi="Times New Roman" w:cs="Times New Roman"/>
          <w:bCs/>
          <w:sz w:val="24"/>
          <w:szCs w:val="24"/>
        </w:rPr>
        <w:t>geometric sections</w:t>
      </w:r>
      <w:r>
        <w:rPr>
          <w:rFonts w:ascii="Times New Roman" w:eastAsia="Times New Roman" w:hAnsi="Times New Roman" w:cs="Times New Roman"/>
          <w:sz w:val="24"/>
          <w:szCs w:val="24"/>
        </w:rPr>
        <w:t xml:space="preserve"> based on its shape, </w:t>
      </w:r>
      <w:r w:rsidRPr="00A255B5">
        <w:rPr>
          <w:rFonts w:ascii="Times New Roman" w:eastAsia="Times New Roman" w:hAnsi="Times New Roman" w:cs="Times New Roman"/>
          <w:sz w:val="24"/>
          <w:szCs w:val="24"/>
        </w:rPr>
        <w:t xml:space="preserve">such as a </w:t>
      </w:r>
      <w:r w:rsidRPr="00A255B5">
        <w:rPr>
          <w:rFonts w:ascii="Times New Roman" w:eastAsia="Times New Roman" w:hAnsi="Times New Roman" w:cs="Times New Roman"/>
          <w:bCs/>
          <w:sz w:val="24"/>
          <w:szCs w:val="24"/>
        </w:rPr>
        <w:t>semi-ellipsoid</w:t>
      </w:r>
      <w:r w:rsidRPr="00A255B5">
        <w:rPr>
          <w:rFonts w:ascii="Times New Roman" w:eastAsia="Times New Roman" w:hAnsi="Times New Roman" w:cs="Times New Roman"/>
          <w:sz w:val="24"/>
          <w:szCs w:val="24"/>
        </w:rPr>
        <w:t xml:space="preserve"> for the head, a </w:t>
      </w:r>
      <w:r w:rsidRPr="00A255B5">
        <w:rPr>
          <w:rFonts w:ascii="Times New Roman" w:eastAsia="Times New Roman" w:hAnsi="Times New Roman" w:cs="Times New Roman"/>
          <w:bCs/>
          <w:sz w:val="24"/>
          <w:szCs w:val="24"/>
        </w:rPr>
        <w:t>cylinder</w:t>
      </w:r>
      <w:r w:rsidRPr="00A255B5">
        <w:rPr>
          <w:rFonts w:ascii="Times New Roman" w:eastAsia="Times New Roman" w:hAnsi="Times New Roman" w:cs="Times New Roman"/>
          <w:sz w:val="24"/>
          <w:szCs w:val="24"/>
        </w:rPr>
        <w:t xml:space="preserve"> for the body, a </w:t>
      </w:r>
      <w:r w:rsidRPr="00A255B5">
        <w:rPr>
          <w:rFonts w:ascii="Times New Roman" w:eastAsia="Times New Roman" w:hAnsi="Times New Roman" w:cs="Times New Roman"/>
          <w:bCs/>
          <w:sz w:val="24"/>
          <w:szCs w:val="24"/>
        </w:rPr>
        <w:t>cone</w:t>
      </w:r>
      <w:r w:rsidRPr="00A255B5">
        <w:rPr>
          <w:rFonts w:ascii="Times New Roman" w:eastAsia="Times New Roman" w:hAnsi="Times New Roman" w:cs="Times New Roman"/>
          <w:sz w:val="24"/>
          <w:szCs w:val="24"/>
        </w:rPr>
        <w:t xml:space="preserve"> for the base, and a </w:t>
      </w:r>
      <w:r w:rsidRPr="00A255B5">
        <w:rPr>
          <w:rFonts w:ascii="Times New Roman" w:eastAsia="Times New Roman" w:hAnsi="Times New Roman" w:cs="Times New Roman"/>
          <w:bCs/>
          <w:sz w:val="24"/>
          <w:szCs w:val="24"/>
        </w:rPr>
        <w:t>hemisphere</w:t>
      </w:r>
      <w:r w:rsidRPr="00A255B5">
        <w:rPr>
          <w:rFonts w:ascii="Times New Roman" w:eastAsia="Times New Roman" w:hAnsi="Times New Roman" w:cs="Times New Roman"/>
          <w:sz w:val="24"/>
          <w:szCs w:val="24"/>
        </w:rPr>
        <w:t xml:space="preserve"> for the ear. Each section was analyzed and modeled using its respective volume formula, forming the second method of calculation: </w:t>
      </w:r>
      <w:r w:rsidRPr="00A255B5">
        <w:rPr>
          <w:rFonts w:ascii="Times New Roman" w:eastAsia="Times New Roman" w:hAnsi="Times New Roman" w:cs="Times New Roman"/>
          <w:bCs/>
          <w:sz w:val="24"/>
          <w:szCs w:val="24"/>
        </w:rPr>
        <w:t>geometric decomposition</w:t>
      </w:r>
      <w:r w:rsidRPr="00A255B5">
        <w:rPr>
          <w:rFonts w:ascii="Times New Roman" w:eastAsia="Times New Roman" w:hAnsi="Times New Roman" w:cs="Times New Roman"/>
          <w:sz w:val="24"/>
          <w:szCs w:val="24"/>
        </w:rPr>
        <w:t>.</w:t>
      </w:r>
    </w:p>
    <w:p w14:paraId="603ED979" w14:textId="77777777" w:rsidR="00BE3FCD" w:rsidRPr="00BE3FCD" w:rsidRDefault="000E7D80" w:rsidP="00BE3FC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2</w:t>
      </w:r>
      <w:r w:rsidRPr="00BE3FCD">
        <w:rPr>
          <w:rFonts w:ascii="Times New Roman" w:eastAsia="Times New Roman" w:hAnsi="Times New Roman" w:cs="Times New Roman"/>
          <w:b/>
          <w:bCs/>
          <w:sz w:val="27"/>
          <w:szCs w:val="27"/>
        </w:rPr>
        <w:t>. Measurement and Graphing Setup</w:t>
      </w:r>
    </w:p>
    <w:p w14:paraId="6629CF72" w14:textId="77777777" w:rsidR="00C529D3" w:rsidRPr="00BE3FCD" w:rsidRDefault="000E7D80" w:rsidP="00FA0EFA">
      <w:pPr>
        <w:spacing w:after="100" w:afterAutospacing="1" w:line="480" w:lineRule="auto"/>
        <w:ind w:firstLine="720"/>
        <w:jc w:val="both"/>
        <w:rPr>
          <w:rFonts w:ascii="Times New Roman" w:eastAsia="Times New Roman" w:hAnsi="Times New Roman" w:cs="Times New Roman"/>
          <w:sz w:val="24"/>
          <w:szCs w:val="24"/>
        </w:rPr>
      </w:pPr>
      <w:r w:rsidRPr="00BE3FCD">
        <w:rPr>
          <w:rFonts w:ascii="Times New Roman" w:eastAsia="Times New Roman" w:hAnsi="Times New Roman" w:cs="Times New Roman"/>
          <w:sz w:val="24"/>
          <w:szCs w:val="24"/>
        </w:rPr>
        <w:t>To begin estimating the sculpture's volume, I first placed an image of it onto a coordinate grid. I ensured the base of the sculpture was aligned with the x-axis, while the vertical height was aligned with the y-axis. It allowed me to treat the sculpture's profile as a 2D curve that could later be rotated around the x-axis to generate a solid revolution.</w:t>
      </w:r>
    </w:p>
    <w:p w14:paraId="6D08361B" w14:textId="77777777" w:rsidR="00BE3FCD" w:rsidRPr="00BE3FCD" w:rsidRDefault="000E7D80" w:rsidP="009A3D5D">
      <w:pPr>
        <w:spacing w:after="100" w:afterAutospacing="1" w:line="480" w:lineRule="auto"/>
        <w:jc w:val="both"/>
        <w:rPr>
          <w:rFonts w:ascii="Times New Roman" w:eastAsia="Times New Roman" w:hAnsi="Times New Roman" w:cs="Times New Roman"/>
          <w:sz w:val="24"/>
          <w:szCs w:val="24"/>
        </w:rPr>
      </w:pPr>
      <w:r w:rsidRPr="00BE3FCD">
        <w:rPr>
          <w:rFonts w:ascii="Times New Roman" w:eastAsia="Times New Roman" w:hAnsi="Times New Roman" w:cs="Times New Roman"/>
          <w:sz w:val="24"/>
          <w:szCs w:val="24"/>
        </w:rPr>
        <w:t>From the image, I identified key landmarks along the sculpture's outline and measured its height and width at fixed intervals. I used a ruler tool within a digital image editor to measure every 1 cm along the x-axis, recording the corresponding height (y-value) at each point. These measurements were scaled proportionally to match the sculpture's actual dimensions, ensuring that the curve represented the true profile.</w:t>
      </w:r>
    </w:p>
    <w:p w14:paraId="6F10A703" w14:textId="77777777" w:rsidR="00BE3FCD" w:rsidRDefault="000E7D80" w:rsidP="009A3D5D">
      <w:pPr>
        <w:spacing w:after="100" w:afterAutospacing="1" w:line="480" w:lineRule="auto"/>
        <w:jc w:val="both"/>
        <w:rPr>
          <w:rFonts w:ascii="Times New Roman" w:eastAsia="Times New Roman" w:hAnsi="Times New Roman" w:cs="Times New Roman"/>
          <w:sz w:val="24"/>
          <w:szCs w:val="24"/>
        </w:rPr>
      </w:pPr>
      <w:r w:rsidRPr="00BE3FCD">
        <w:rPr>
          <w:rFonts w:ascii="Times New Roman" w:eastAsia="Times New Roman" w:hAnsi="Times New Roman" w:cs="Times New Roman"/>
          <w:sz w:val="24"/>
          <w:szCs w:val="24"/>
        </w:rPr>
        <w:t>I noticed that the sculpture was symmetric about the y-axis, but since I measured only one side of the outline, I will rotate it around the x-axis to form the full three-dimensional shape. This approach simplifies the volume calculation by leveraging the Disk Method and the Trapezoidal Rule over a known function or discrete dataset.</w:t>
      </w:r>
      <w:r w:rsidR="009A3D5D">
        <w:rPr>
          <w:rFonts w:ascii="Times New Roman" w:eastAsia="Times New Roman" w:hAnsi="Times New Roman" w:cs="Times New Roman"/>
          <w:sz w:val="24"/>
          <w:szCs w:val="24"/>
        </w:rPr>
        <w:t xml:space="preserve"> </w:t>
      </w:r>
      <w:r w:rsidRPr="00BE3FCD">
        <w:rPr>
          <w:rFonts w:ascii="Times New Roman" w:eastAsia="Times New Roman" w:hAnsi="Times New Roman" w:cs="Times New Roman"/>
          <w:sz w:val="24"/>
          <w:szCs w:val="24"/>
        </w:rPr>
        <w:t xml:space="preserve">Below is the table of coordinates </w:t>
      </w:r>
      <w:r w:rsidR="00C529D3">
        <w:rPr>
          <w:rFonts w:ascii="Times New Roman" w:eastAsia="Times New Roman" w:hAnsi="Times New Roman" w:cs="Times New Roman"/>
          <w:sz w:val="24"/>
          <w:szCs w:val="24"/>
        </w:rPr>
        <w:t>(x, y</w:t>
      </w:r>
      <w:r w:rsidRPr="00BE3FCD">
        <w:rPr>
          <w:rFonts w:ascii="Times New Roman" w:eastAsia="Times New Roman" w:hAnsi="Times New Roman" w:cs="Times New Roman"/>
          <w:sz w:val="24"/>
          <w:szCs w:val="24"/>
        </w:rPr>
        <w:t>) I extracted from the image. Each point represents a vertical slice along the profile curve:</w:t>
      </w:r>
    </w:p>
    <w:tbl>
      <w:tblPr>
        <w:tblStyle w:val="TableGrid"/>
        <w:tblW w:w="2520" w:type="dxa"/>
        <w:tblLook w:val="04A0" w:firstRow="1" w:lastRow="0" w:firstColumn="1" w:lastColumn="0" w:noHBand="0" w:noVBand="1"/>
      </w:tblPr>
      <w:tblGrid>
        <w:gridCol w:w="1305"/>
        <w:gridCol w:w="1215"/>
      </w:tblGrid>
      <w:tr w:rsidR="00B20579" w14:paraId="3528A763" w14:textId="77777777" w:rsidTr="00C529D3">
        <w:trPr>
          <w:trHeight w:val="353"/>
        </w:trPr>
        <w:tc>
          <w:tcPr>
            <w:tcW w:w="0" w:type="auto"/>
            <w:hideMark/>
          </w:tcPr>
          <w:p w14:paraId="6CE40C02" w14:textId="77777777" w:rsidR="00C529D3" w:rsidRPr="00C529D3" w:rsidRDefault="000E7D80" w:rsidP="00C529D3">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x</w:t>
            </w:r>
            <w:r w:rsidRPr="00C529D3">
              <w:rPr>
                <w:rFonts w:ascii="Times New Roman" w:eastAsia="Times New Roman" w:hAnsi="Times New Roman" w:cs="Times New Roman"/>
                <w:b/>
                <w:bCs/>
                <w:sz w:val="24"/>
                <w:szCs w:val="24"/>
              </w:rPr>
              <w:t>​ (cm)</w:t>
            </w:r>
          </w:p>
        </w:tc>
        <w:tc>
          <w:tcPr>
            <w:tcW w:w="0" w:type="auto"/>
            <w:hideMark/>
          </w:tcPr>
          <w:p w14:paraId="03AD948D" w14:textId="77777777" w:rsidR="00C529D3" w:rsidRPr="00C529D3" w:rsidRDefault="000E7D80" w:rsidP="00C529D3">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w:t>
            </w:r>
            <w:r w:rsidRPr="00C529D3">
              <w:rPr>
                <w:rFonts w:ascii="Times New Roman" w:eastAsia="Times New Roman" w:hAnsi="Times New Roman" w:cs="Times New Roman"/>
                <w:b/>
                <w:bCs/>
                <w:sz w:val="24"/>
                <w:szCs w:val="24"/>
              </w:rPr>
              <w:t>(cm)</w:t>
            </w:r>
          </w:p>
        </w:tc>
      </w:tr>
      <w:tr w:rsidR="00B20579" w14:paraId="5D3A76E9" w14:textId="77777777" w:rsidTr="00C529D3">
        <w:trPr>
          <w:trHeight w:val="353"/>
        </w:trPr>
        <w:tc>
          <w:tcPr>
            <w:tcW w:w="0" w:type="auto"/>
            <w:hideMark/>
          </w:tcPr>
          <w:p w14:paraId="73AA4359"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0.0</w:t>
            </w:r>
          </w:p>
        </w:tc>
        <w:tc>
          <w:tcPr>
            <w:tcW w:w="0" w:type="auto"/>
            <w:hideMark/>
          </w:tcPr>
          <w:p w14:paraId="65E6AAFC"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0.0</w:t>
            </w:r>
          </w:p>
        </w:tc>
      </w:tr>
      <w:tr w:rsidR="00B20579" w14:paraId="1109D035" w14:textId="77777777" w:rsidTr="00C529D3">
        <w:trPr>
          <w:trHeight w:val="353"/>
        </w:trPr>
        <w:tc>
          <w:tcPr>
            <w:tcW w:w="0" w:type="auto"/>
            <w:hideMark/>
          </w:tcPr>
          <w:p w14:paraId="26F0C208"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1.0</w:t>
            </w:r>
          </w:p>
        </w:tc>
        <w:tc>
          <w:tcPr>
            <w:tcW w:w="0" w:type="auto"/>
            <w:hideMark/>
          </w:tcPr>
          <w:p w14:paraId="7D506A45"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1.3</w:t>
            </w:r>
          </w:p>
        </w:tc>
      </w:tr>
      <w:tr w:rsidR="00B20579" w14:paraId="7A764D31" w14:textId="77777777" w:rsidTr="00C529D3">
        <w:trPr>
          <w:trHeight w:val="353"/>
        </w:trPr>
        <w:tc>
          <w:tcPr>
            <w:tcW w:w="0" w:type="auto"/>
            <w:hideMark/>
          </w:tcPr>
          <w:p w14:paraId="40852D89"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2.0</w:t>
            </w:r>
          </w:p>
        </w:tc>
        <w:tc>
          <w:tcPr>
            <w:tcW w:w="0" w:type="auto"/>
            <w:hideMark/>
          </w:tcPr>
          <w:p w14:paraId="5030C805"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2.8</w:t>
            </w:r>
          </w:p>
        </w:tc>
      </w:tr>
      <w:tr w:rsidR="00B20579" w14:paraId="1728031C" w14:textId="77777777" w:rsidTr="00C529D3">
        <w:trPr>
          <w:trHeight w:val="353"/>
        </w:trPr>
        <w:tc>
          <w:tcPr>
            <w:tcW w:w="0" w:type="auto"/>
            <w:hideMark/>
          </w:tcPr>
          <w:p w14:paraId="277C47CA"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3.0</w:t>
            </w:r>
          </w:p>
        </w:tc>
        <w:tc>
          <w:tcPr>
            <w:tcW w:w="0" w:type="auto"/>
            <w:hideMark/>
          </w:tcPr>
          <w:p w14:paraId="65DAD4F1"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3.5</w:t>
            </w:r>
          </w:p>
        </w:tc>
      </w:tr>
      <w:tr w:rsidR="00B20579" w14:paraId="3D7B8970" w14:textId="77777777" w:rsidTr="00C529D3">
        <w:trPr>
          <w:trHeight w:val="353"/>
        </w:trPr>
        <w:tc>
          <w:tcPr>
            <w:tcW w:w="0" w:type="auto"/>
            <w:hideMark/>
          </w:tcPr>
          <w:p w14:paraId="750C0FAD"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4.0</w:t>
            </w:r>
          </w:p>
        </w:tc>
        <w:tc>
          <w:tcPr>
            <w:tcW w:w="0" w:type="auto"/>
            <w:hideMark/>
          </w:tcPr>
          <w:p w14:paraId="6AC25D20"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3.1</w:t>
            </w:r>
          </w:p>
        </w:tc>
      </w:tr>
      <w:tr w:rsidR="00B20579" w14:paraId="3B4924EC" w14:textId="77777777" w:rsidTr="00C529D3">
        <w:trPr>
          <w:trHeight w:val="353"/>
        </w:trPr>
        <w:tc>
          <w:tcPr>
            <w:tcW w:w="0" w:type="auto"/>
            <w:hideMark/>
          </w:tcPr>
          <w:p w14:paraId="47546E58"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5.0</w:t>
            </w:r>
          </w:p>
        </w:tc>
        <w:tc>
          <w:tcPr>
            <w:tcW w:w="0" w:type="auto"/>
            <w:hideMark/>
          </w:tcPr>
          <w:p w14:paraId="0D1A0BF3"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2.2</w:t>
            </w:r>
          </w:p>
        </w:tc>
      </w:tr>
      <w:tr w:rsidR="00B20579" w14:paraId="43A2B979" w14:textId="77777777" w:rsidTr="00C529D3">
        <w:trPr>
          <w:trHeight w:val="373"/>
        </w:trPr>
        <w:tc>
          <w:tcPr>
            <w:tcW w:w="0" w:type="auto"/>
            <w:hideMark/>
          </w:tcPr>
          <w:p w14:paraId="001A3BB1"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6.0</w:t>
            </w:r>
          </w:p>
        </w:tc>
        <w:tc>
          <w:tcPr>
            <w:tcW w:w="0" w:type="auto"/>
            <w:hideMark/>
          </w:tcPr>
          <w:p w14:paraId="0970B37F"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1.0</w:t>
            </w:r>
          </w:p>
        </w:tc>
      </w:tr>
      <w:tr w:rsidR="00B20579" w14:paraId="287401C0" w14:textId="77777777" w:rsidTr="00C529D3">
        <w:trPr>
          <w:trHeight w:val="334"/>
        </w:trPr>
        <w:tc>
          <w:tcPr>
            <w:tcW w:w="0" w:type="auto"/>
            <w:hideMark/>
          </w:tcPr>
          <w:p w14:paraId="54B230DC"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7.0</w:t>
            </w:r>
          </w:p>
        </w:tc>
        <w:tc>
          <w:tcPr>
            <w:tcW w:w="0" w:type="auto"/>
            <w:hideMark/>
          </w:tcPr>
          <w:p w14:paraId="530957A4" w14:textId="77777777" w:rsidR="00C529D3" w:rsidRPr="00C529D3" w:rsidRDefault="000E7D80" w:rsidP="00C529D3">
            <w:pPr>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0.0</w:t>
            </w:r>
          </w:p>
        </w:tc>
      </w:tr>
    </w:tbl>
    <w:p w14:paraId="0573EE0F" w14:textId="77777777" w:rsidR="00227642" w:rsidRDefault="00227642" w:rsidP="00C529D3">
      <w:pPr>
        <w:spacing w:before="100" w:beforeAutospacing="1" w:after="100" w:afterAutospacing="1" w:line="240" w:lineRule="auto"/>
        <w:rPr>
          <w:rFonts w:ascii="Times New Roman" w:eastAsia="Times New Roman" w:hAnsi="Times New Roman" w:cs="Times New Roman"/>
          <w:sz w:val="24"/>
          <w:szCs w:val="24"/>
        </w:rPr>
      </w:pPr>
    </w:p>
    <w:p w14:paraId="4B80579E" w14:textId="77777777" w:rsidR="00241D2A" w:rsidRDefault="000E7D80" w:rsidP="00C529D3">
      <w:pPr>
        <w:spacing w:before="100" w:beforeAutospacing="1" w:after="100" w:afterAutospacing="1" w:line="240" w:lineRule="auto"/>
        <w:rPr>
          <w:rFonts w:ascii="Times New Roman" w:eastAsia="Times New Roman" w:hAnsi="Times New Roman" w:cs="Times New Roman"/>
          <w:sz w:val="24"/>
          <w:szCs w:val="24"/>
        </w:rPr>
      </w:pPr>
      <w:r w:rsidRPr="00C529D3">
        <w:rPr>
          <w:rFonts w:ascii="Times New Roman" w:eastAsia="Times New Roman" w:hAnsi="Times New Roman" w:cs="Times New Roman"/>
          <w:sz w:val="24"/>
          <w:szCs w:val="24"/>
        </w:rPr>
        <w:t>These coordinates will form the foundation for my trapezoidal estimation and function modeling</w:t>
      </w:r>
      <w:r>
        <w:rPr>
          <w:rFonts w:ascii="Times New Roman" w:eastAsia="Times New Roman" w:hAnsi="Times New Roman" w:cs="Times New Roman"/>
          <w:sz w:val="24"/>
          <w:szCs w:val="24"/>
        </w:rPr>
        <w:t>.</w:t>
      </w:r>
    </w:p>
    <w:p w14:paraId="15AE1BA6" w14:textId="77777777" w:rsidR="00241D2A" w:rsidRPr="00241D2A" w:rsidRDefault="000E7D80" w:rsidP="00241D2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w:t>
      </w:r>
      <w:r w:rsidRPr="00241D2A">
        <w:rPr>
          <w:rFonts w:ascii="Times New Roman" w:eastAsia="Times New Roman" w:hAnsi="Times New Roman" w:cs="Times New Roman"/>
          <w:b/>
          <w:bCs/>
          <w:sz w:val="27"/>
          <w:szCs w:val="27"/>
        </w:rPr>
        <w:t>. Trapezoidal Rule Application</w:t>
      </w:r>
    </w:p>
    <w:p w14:paraId="53675B36" w14:textId="1E6CEEE0" w:rsidR="00241D2A" w:rsidRPr="00241D2A" w:rsidRDefault="000E7D80" w:rsidP="007C03E3">
      <w:pPr>
        <w:spacing w:after="100" w:afterAutospacing="1" w:line="480" w:lineRule="auto"/>
        <w:rPr>
          <w:rFonts w:ascii="Times New Roman" w:eastAsia="Times New Roman" w:hAnsi="Times New Roman" w:cs="Times New Roman"/>
          <w:sz w:val="24"/>
          <w:szCs w:val="24"/>
        </w:rPr>
      </w:pPr>
      <w:r w:rsidRPr="00241D2A">
        <w:rPr>
          <w:rFonts w:ascii="Times New Roman" w:eastAsia="Times New Roman" w:hAnsi="Times New Roman" w:cs="Times New Roman"/>
          <w:sz w:val="24"/>
          <w:szCs w:val="24"/>
        </w:rPr>
        <w:t xml:space="preserve">After extracting the coordinates from the sculpture's side profile, I estimated its volume using the </w:t>
      </w:r>
      <w:r w:rsidRPr="00241D2A">
        <w:rPr>
          <w:rFonts w:ascii="Times New Roman" w:eastAsia="Times New Roman" w:hAnsi="Times New Roman" w:cs="Times New Roman"/>
          <w:bCs/>
          <w:sz w:val="24"/>
          <w:szCs w:val="24"/>
        </w:rPr>
        <w:t>trapezoidal rule combined with the solids of the revolution</w:t>
      </w:r>
      <w:r w:rsidRPr="00241D2A">
        <w:rPr>
          <w:rFonts w:ascii="Times New Roman" w:eastAsia="Times New Roman" w:hAnsi="Times New Roman" w:cs="Times New Roman"/>
          <w:sz w:val="24"/>
          <w:szCs w:val="24"/>
        </w:rPr>
        <w:t xml:space="preserve"> method</w:t>
      </w:r>
      <w:r w:rsidR="007C03E3">
        <w:rPr>
          <w:rFonts w:ascii="Times New Roman" w:eastAsia="Times New Roman" w:hAnsi="Times New Roman" w:cs="Times New Roman"/>
          <w:sz w:val="24"/>
          <w:szCs w:val="24"/>
        </w:rPr>
        <w:t xml:space="preserve"> this idea is also supported by </w:t>
      </w:r>
      <w:r w:rsidR="007C03E3" w:rsidRPr="007C03E3">
        <w:rPr>
          <w:rFonts w:ascii="Times New Roman" w:eastAsia="Times New Roman" w:hAnsi="Times New Roman" w:cs="Times New Roman"/>
          <w:sz w:val="24"/>
          <w:szCs w:val="24"/>
        </w:rPr>
        <w:t>(Abdulhameed and Memon; Zul Afiq Sazeli et al.)</w:t>
      </w:r>
      <w:r w:rsidRPr="00241D2A">
        <w:rPr>
          <w:rFonts w:ascii="Times New Roman" w:eastAsia="Times New Roman" w:hAnsi="Times New Roman" w:cs="Times New Roman"/>
          <w:sz w:val="24"/>
          <w:szCs w:val="24"/>
        </w:rPr>
        <w:t xml:space="preserve">. Since I was revolving the curve around the </w:t>
      </w:r>
      <w:r w:rsidRPr="00241D2A">
        <w:rPr>
          <w:rFonts w:ascii="Times New Roman" w:eastAsia="Times New Roman" w:hAnsi="Times New Roman" w:cs="Times New Roman"/>
          <w:bCs/>
          <w:sz w:val="24"/>
          <w:szCs w:val="24"/>
        </w:rPr>
        <w:t>x-axis</w:t>
      </w:r>
      <w:r w:rsidRPr="00241D2A">
        <w:rPr>
          <w:rFonts w:ascii="Times New Roman" w:eastAsia="Times New Roman" w:hAnsi="Times New Roman" w:cs="Times New Roman"/>
          <w:sz w:val="24"/>
          <w:szCs w:val="24"/>
        </w:rPr>
        <w:t>, I used the disk method to compute the volume.</w:t>
      </w:r>
    </w:p>
    <w:p w14:paraId="3F231164" w14:textId="77777777" w:rsidR="00241D2A" w:rsidRPr="000A0B05" w:rsidRDefault="000E7D80" w:rsidP="000356F4">
      <w:pPr>
        <w:spacing w:after="100" w:afterAutospacing="1" w:line="480" w:lineRule="auto"/>
        <w:rPr>
          <w:rFonts w:ascii="Times New Roman" w:eastAsia="Times New Roman" w:hAnsi="Times New Roman" w:cs="Times New Roman"/>
          <w:sz w:val="28"/>
          <w:szCs w:val="28"/>
        </w:rPr>
      </w:pPr>
      <w:r w:rsidRPr="00241D2A">
        <w:rPr>
          <w:rFonts w:ascii="Times New Roman" w:eastAsia="Times New Roman" w:hAnsi="Times New Roman" w:cs="Times New Roman"/>
          <w:sz w:val="24"/>
          <w:szCs w:val="24"/>
        </w:rPr>
        <w:t>The formula I used is a combination of the disk method and the trapezoidal rule:</w:t>
      </w:r>
    </w:p>
    <w:p w14:paraId="3F5EFCF3" w14:textId="77777777" w:rsidR="000A0B05" w:rsidRPr="000A0B05" w:rsidRDefault="000E7D80" w:rsidP="000A0B05">
      <w:pPr>
        <w:spacing w:after="220"/>
        <w:rPr>
          <w:rFonts w:ascii="Times New Roman" w:hAnsi="Times New Roman" w:cs="Times New Roman"/>
          <w:sz w:val="28"/>
          <w:szCs w:val="28"/>
        </w:rPr>
      </w:pPr>
      <m:oMathPara>
        <m:oMath>
          <m:r>
            <w:rPr>
              <w:rFonts w:ascii="Cambria Math" w:hAnsi="Cambria Math" w:cs="Times New Roman"/>
              <w:sz w:val="28"/>
              <w:szCs w:val="28"/>
            </w:rPr>
            <m:t>V</m:t>
          </m:r>
          <m:r>
            <m:rPr>
              <m:sty m:val="p"/>
            </m:rPr>
            <w:rPr>
              <w:rFonts w:ascii="Cambria Math" w:hAnsi="Cambria Math" w:cs="Times New Roman"/>
              <w:sz w:val="28"/>
              <w:szCs w:val="28"/>
            </w:rPr>
            <m:t>≈</m:t>
          </m:r>
          <m:r>
            <w:rPr>
              <w:rFonts w:ascii="Cambria Math" w:hAnsi="Cambria Math" w:cs="Times New Roman"/>
              <w:sz w:val="28"/>
              <w:szCs w:val="28"/>
            </w:rPr>
            <m:t>π</m:t>
          </m:r>
          <m:nary>
            <m:naryPr>
              <m:limLoc m:val="subSup"/>
              <m:grow m:val="1"/>
              <m:ctrlPr>
                <w:rPr>
                  <w:rFonts w:ascii="Cambria Math" w:hAnsi="Cambria Math" w:cs="Times New Roman"/>
                  <w:sz w:val="28"/>
                  <w:szCs w:val="28"/>
                </w:rPr>
              </m:ctrlPr>
            </m:naryPr>
            <m:sub>
              <m:r>
                <w:rPr>
                  <w:rFonts w:ascii="Cambria Math" w:hAnsi="Cambria Math" w:cs="Times New Roman"/>
                  <w:sz w:val="28"/>
                  <w:szCs w:val="28"/>
                </w:rPr>
                <m:t>a</m:t>
              </m:r>
            </m:sub>
            <m:sup>
              <m:r>
                <w:rPr>
                  <w:rFonts w:ascii="Cambria Math" w:hAnsi="Cambria Math" w:cs="Times New Roman"/>
                  <w:sz w:val="28"/>
                  <w:szCs w:val="28"/>
                </w:rPr>
                <m:t>b</m:t>
              </m:r>
            </m:sup>
            <m:e>
              <m:r>
                <m:rPr>
                  <m:sty m:val="p"/>
                </m:rPr>
                <w:rPr>
                  <w:rFonts w:ascii="Cambria Math" w:hAnsi="Cambria Math" w:cs="Times New Roman"/>
                  <w:sz w:val="28"/>
                  <w:szCs w:val="28"/>
                </w:rPr>
                <m:t> </m:t>
              </m:r>
            </m:e>
          </m:nary>
          <m:r>
            <m:rPr>
              <m:sty m:val="p"/>
            </m:rPr>
            <w:rPr>
              <w:rFonts w:ascii="Cambria Math" w:hAnsi="Cambria Math" w:cs="Times New Roman"/>
              <w:sz w:val="28"/>
              <w:szCs w:val="28"/>
            </w:rPr>
            <m:t>[</m:t>
          </m:r>
          <m:r>
            <w:rPr>
              <w:rFonts w:ascii="Cambria Math" w:hAnsi="Cambria Math" w:cs="Times New Roman"/>
              <w:sz w:val="28"/>
              <w:szCs w:val="28"/>
            </w:rPr>
            <m:t>f</m:t>
          </m:r>
          <m:r>
            <m:rPr>
              <m:sty m:val="p"/>
            </m:rPr>
            <w:rPr>
              <w:rFonts w:ascii="Cambria Math" w:hAnsi="Cambria Math" w:cs="Times New Roman"/>
              <w:sz w:val="28"/>
              <w:szCs w:val="28"/>
            </w:rPr>
            <m:t>(</m:t>
          </m:r>
          <m:r>
            <w:rPr>
              <w:rFonts w:ascii="Cambria Math" w:hAnsi="Cambria Math" w:cs="Times New Roman"/>
              <w:sz w:val="28"/>
              <w:szCs w:val="28"/>
            </w:rPr>
            <m:t>x</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w:rPr>
              <w:rFonts w:ascii="Cambria Math" w:hAnsi="Cambria Math" w:cs="Times New Roman"/>
              <w:sz w:val="28"/>
              <w:szCs w:val="28"/>
            </w:rPr>
            <m:t>dx</m:t>
          </m:r>
          <m:r>
            <m:rPr>
              <m:sty m:val="p"/>
            </m:rPr>
            <w:rPr>
              <w:rFonts w:ascii="Cambria Math" w:hAnsi="Cambria Math" w:cs="Times New Roman"/>
              <w:sz w:val="28"/>
              <w:szCs w:val="28"/>
            </w:rPr>
            <m:t>≈</m:t>
          </m:r>
          <m:r>
            <w:rPr>
              <w:rFonts w:ascii="Cambria Math" w:hAnsi="Cambria Math" w:cs="Times New Roman"/>
              <w:sz w:val="28"/>
              <w:szCs w:val="28"/>
            </w:rPr>
            <m:t>π</m:t>
          </m:r>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h</m:t>
              </m:r>
            </m:num>
            <m:den>
              <m:r>
                <m:rPr>
                  <m:sty m:val="p"/>
                </m:rPr>
                <w:rPr>
                  <w:rFonts w:ascii="Cambria Math" w:hAnsi="Cambria Math" w:cs="Times New Roman"/>
                  <w:sz w:val="28"/>
                  <w:szCs w:val="28"/>
                </w:rPr>
                <m:t>2</m:t>
              </m:r>
            </m:den>
          </m:f>
          <m:d>
            <m:dPr>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y</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+2</m:t>
              </m:r>
              <m:sSubSup>
                <m:sSubSupPr>
                  <m:ctrlPr>
                    <w:rPr>
                      <w:rFonts w:ascii="Cambria Math" w:hAnsi="Cambria Math" w:cs="Times New Roman"/>
                      <w:sz w:val="28"/>
                      <w:szCs w:val="28"/>
                    </w:rPr>
                  </m:ctrlPr>
                </m:sSubSupPr>
                <m:e>
                  <m:r>
                    <w:rPr>
                      <w:rFonts w:ascii="Cambria Math" w:hAnsi="Cambria Math" w:cs="Times New Roman"/>
                      <w:sz w:val="28"/>
                      <w:szCs w:val="28"/>
                    </w:rPr>
                    <m:t>y</m:t>
                  </m:r>
                </m:e>
                <m:sub>
                  <m:r>
                    <m:rPr>
                      <m:sty m:val="p"/>
                    </m:rPr>
                    <w:rPr>
                      <w:rFonts w:ascii="Cambria Math" w:hAnsi="Cambria Math" w:cs="Times New Roman"/>
                      <w:sz w:val="28"/>
                      <w:szCs w:val="28"/>
                    </w:rPr>
                    <m:t>1</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+2</m:t>
              </m:r>
              <m:sSubSup>
                <m:sSubSupPr>
                  <m:ctrlPr>
                    <w:rPr>
                      <w:rFonts w:ascii="Cambria Math" w:hAnsi="Cambria Math" w:cs="Times New Roman"/>
                      <w:sz w:val="28"/>
                      <w:szCs w:val="28"/>
                    </w:rPr>
                  </m:ctrlPr>
                </m:sSubSupPr>
                <m:e>
                  <m:r>
                    <w:rPr>
                      <w:rFonts w:ascii="Cambria Math" w:hAnsi="Cambria Math" w:cs="Times New Roman"/>
                      <w:sz w:val="28"/>
                      <w:szCs w:val="28"/>
                    </w:rPr>
                    <m:t>y</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+⋯+2</m:t>
              </m:r>
              <m:sSubSup>
                <m:sSubSupPr>
                  <m:ctrlPr>
                    <w:rPr>
                      <w:rFonts w:ascii="Cambria Math" w:hAnsi="Cambria Math" w:cs="Times New Roman"/>
                      <w:sz w:val="28"/>
                      <w:szCs w:val="28"/>
                    </w:rPr>
                  </m:ctrlPr>
                </m:sSubSupPr>
                <m:e>
                  <m:r>
                    <w:rPr>
                      <w:rFonts w:ascii="Cambria Math" w:hAnsi="Cambria Math" w:cs="Times New Roman"/>
                      <w:sz w:val="28"/>
                      <w:szCs w:val="28"/>
                    </w:rPr>
                    <m:t>y</m:t>
                  </m:r>
                </m:e>
                <m:sub>
                  <m:r>
                    <w:rPr>
                      <w:rFonts w:ascii="Cambria Math" w:hAnsi="Cambria Math" w:cs="Times New Roman"/>
                      <w:sz w:val="28"/>
                      <w:szCs w:val="28"/>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y</m:t>
                  </m:r>
                </m:e>
                <m:sub>
                  <m:r>
                    <w:rPr>
                      <w:rFonts w:ascii="Cambria Math" w:hAnsi="Cambria Math" w:cs="Times New Roman"/>
                      <w:sz w:val="28"/>
                      <w:szCs w:val="28"/>
                    </w:rPr>
                    <m:t>n</m:t>
                  </m:r>
                </m:sub>
                <m:sup>
                  <m:r>
                    <m:rPr>
                      <m:sty m:val="p"/>
                    </m:rPr>
                    <w:rPr>
                      <w:rFonts w:ascii="Cambria Math" w:hAnsi="Cambria Math" w:cs="Times New Roman"/>
                      <w:sz w:val="28"/>
                      <w:szCs w:val="28"/>
                    </w:rPr>
                    <m:t>2</m:t>
                  </m:r>
                </m:sup>
              </m:sSubSup>
            </m:e>
          </m:d>
        </m:oMath>
      </m:oMathPara>
    </w:p>
    <w:p w14:paraId="3A1AC507" w14:textId="77777777" w:rsidR="000A0B05" w:rsidRPr="00021DCE" w:rsidRDefault="000E7D80" w:rsidP="000A0B05">
      <w:pPr>
        <w:spacing w:after="220"/>
        <w:rPr>
          <w:rFonts w:ascii="Times New Roman" w:hAnsi="Times New Roman" w:cs="Times New Roman"/>
          <w:sz w:val="24"/>
          <w:szCs w:val="24"/>
        </w:rPr>
      </w:pPr>
      <w:r w:rsidRPr="00021DCE">
        <w:rPr>
          <w:rFonts w:ascii="Times New Roman" w:hAnsi="Times New Roman" w:cs="Times New Roman"/>
          <w:sz w:val="24"/>
          <w:szCs w:val="24"/>
        </w:rPr>
        <w:t>Here's what each term represents:</w:t>
      </w:r>
    </w:p>
    <w:p w14:paraId="300573B6" w14:textId="77777777" w:rsidR="000A0B05" w:rsidRPr="00021DCE" w:rsidRDefault="000E7D80" w:rsidP="000A0B05">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V</m:t>
        </m:r>
      </m:oMath>
      <w:r w:rsidRPr="00021DCE">
        <w:rPr>
          <w:rFonts w:ascii="Times New Roman" w:hAnsi="Times New Roman" w:cs="Times New Roman"/>
          <w:sz w:val="24"/>
          <w:szCs w:val="24"/>
        </w:rPr>
        <w:t xml:space="preserve"> : estimated volume of the sculpture </w:t>
      </w:r>
      <m:oMath>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e>
        </m:d>
      </m:oMath>
    </w:p>
    <w:p w14:paraId="5C34E29C" w14:textId="77777777" w:rsidR="000A0B05" w:rsidRPr="00021DCE" w:rsidRDefault="000E7D80" w:rsidP="000A0B05">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π</m:t>
        </m:r>
      </m:oMath>
      <w:r w:rsidRPr="00021DCE">
        <w:rPr>
          <w:rFonts w:ascii="Times New Roman" w:hAnsi="Times New Roman" w:cs="Times New Roman"/>
          <w:sz w:val="24"/>
          <w:szCs w:val="24"/>
        </w:rPr>
        <w:t xml:space="preserve"> : constant (approximately 3.1416 )</w:t>
      </w:r>
    </w:p>
    <w:p w14:paraId="73E65E2C" w14:textId="77777777" w:rsidR="000A0B05" w:rsidRPr="00021DCE" w:rsidRDefault="000E7D80" w:rsidP="000A0B05">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h</m:t>
        </m:r>
      </m:oMath>
      <w:r w:rsidRPr="00021DCE">
        <w:rPr>
          <w:rFonts w:ascii="Times New Roman" w:hAnsi="Times New Roman" w:cs="Times New Roman"/>
          <w:sz w:val="24"/>
          <w:szCs w:val="24"/>
        </w:rPr>
        <w:t xml:space="preserve"> : spacing between the x -values (distance between slices)</w:t>
      </w:r>
    </w:p>
    <w:p w14:paraId="67B7C694" w14:textId="77777777" w:rsidR="000A0B05" w:rsidRPr="00021DCE" w:rsidRDefault="003075E3" w:rsidP="000A0B05">
      <w:pPr>
        <w:numPr>
          <w:ilvl w:val="0"/>
          <w:numId w:val="5"/>
        </w:numPr>
        <w:spacing w:after="120" w:line="240" w:lineRule="atLeas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0E7D80" w:rsidRPr="00021DCE">
        <w:rPr>
          <w:rFonts w:ascii="Times New Roman" w:hAnsi="Times New Roman" w:cs="Times New Roman"/>
          <w:sz w:val="24"/>
          <w:szCs w:val="24"/>
        </w:rPr>
        <w:t xml:space="preserve"> : height of the profile at each point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0E7D80" w:rsidRPr="00021DCE">
        <w:rPr>
          <w:rFonts w:ascii="Times New Roman" w:hAnsi="Times New Roman" w:cs="Times New Roman"/>
          <w:sz w:val="24"/>
          <w:szCs w:val="24"/>
        </w:rPr>
        <w:t>, i.e., the function values</w:t>
      </w:r>
    </w:p>
    <w:p w14:paraId="1049FAB4" w14:textId="77777777" w:rsidR="00241D2A" w:rsidRPr="00241D2A" w:rsidRDefault="00241D2A" w:rsidP="00241D2A">
      <w:pPr>
        <w:spacing w:before="100" w:beforeAutospacing="1" w:after="100" w:afterAutospacing="1" w:line="240" w:lineRule="auto"/>
        <w:rPr>
          <w:rFonts w:ascii="Times New Roman" w:eastAsia="Times New Roman" w:hAnsi="Times New Roman" w:cs="Times New Roman"/>
          <w:sz w:val="24"/>
          <w:szCs w:val="24"/>
        </w:rPr>
      </w:pPr>
    </w:p>
    <w:p w14:paraId="01238431" w14:textId="77777777" w:rsidR="0064716B" w:rsidRPr="00021DCE" w:rsidRDefault="000E7D80" w:rsidP="0064716B">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π</m:t>
          </m:r>
          <m:nary>
            <m:naryPr>
              <m:limLoc m:val="subSup"/>
              <m:grow m:val="1"/>
              <m:ctrlPr>
                <w:rPr>
                  <w:rFonts w:ascii="Cambria Math" w:hAnsi="Cambria Math" w:cs="Times New Roman"/>
                  <w:sz w:val="24"/>
                  <w:szCs w:val="24"/>
                </w:rPr>
              </m:ctrlPr>
            </m:naryPr>
            <m:sub>
              <m:r>
                <w:rPr>
                  <w:rFonts w:ascii="Cambria Math" w:hAnsi="Cambria Math" w:cs="Times New Roman"/>
                  <w:sz w:val="24"/>
                  <w:szCs w:val="24"/>
                </w:rPr>
                <m:t>a</m:t>
              </m:r>
            </m:sub>
            <m:sup>
              <m:r>
                <w:rPr>
                  <w:rFonts w:ascii="Cambria Math" w:hAnsi="Cambria Math" w:cs="Times New Roman"/>
                  <w:sz w:val="24"/>
                  <w:szCs w:val="24"/>
                </w:rPr>
                <m:t>b</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m:t>
          </m:r>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w:rPr>
              <w:rFonts w:ascii="Cambria Math" w:hAnsi="Cambria Math" w:cs="Times New Roman"/>
              <w:sz w:val="24"/>
              <w:szCs w:val="24"/>
            </w:rPr>
            <m:t>dx</m:t>
          </m:r>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m:rPr>
                  <m:sty m:val="p"/>
                </m:rPr>
                <w:rPr>
                  <w:rFonts w:ascii="Cambria Math" w:hAnsi="Cambria Math" w:cs="Times New Roman"/>
                  <w:sz w:val="24"/>
                  <w:szCs w:val="24"/>
                </w:rPr>
                <m:t>2</m:t>
              </m:r>
            </m:den>
          </m:f>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y</m:t>
                  </m:r>
                </m:e>
                <m:sub>
                  <m:r>
                    <m:rPr>
                      <m:sty m:val="p"/>
                    </m:rPr>
                    <w:rPr>
                      <w:rFonts w:ascii="Cambria Math" w:hAnsi="Cambria Math" w:cs="Times New Roman"/>
                      <w:sz w:val="24"/>
                      <w:szCs w:val="24"/>
                    </w:rPr>
                    <m:t>0</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w:rPr>
                      <w:rFonts w:ascii="Cambria Math" w:hAnsi="Cambria Math" w:cs="Times New Roman"/>
                      <w:sz w:val="24"/>
                      <w:szCs w:val="24"/>
                    </w:rPr>
                    <m:t>y</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w:rPr>
                      <w:rFonts w:ascii="Cambria Math" w:hAnsi="Cambria Math" w:cs="Times New Roman"/>
                      <w:sz w:val="24"/>
                      <w:szCs w:val="24"/>
                    </w:rPr>
                    <m:t>y</m:t>
                  </m:r>
                </m:e>
                <m:sub>
                  <m:r>
                    <m:rPr>
                      <m:sty m:val="p"/>
                    </m:rPr>
                    <w:rPr>
                      <w:rFonts w:ascii="Cambria Math" w:hAnsi="Cambria Math" w:cs="Times New Roman"/>
                      <w:sz w:val="24"/>
                      <w:szCs w:val="24"/>
                    </w:rPr>
                    <m:t>2</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r>
                    <m:rPr>
                      <m:sty m:val="p"/>
                    </m:rPr>
                    <w:rPr>
                      <w:rFonts w:ascii="Cambria Math" w:hAnsi="Cambria Math" w:cs="Times New Roman"/>
                      <w:sz w:val="24"/>
                      <w:szCs w:val="24"/>
                    </w:rPr>
                    <m:t>-1</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sub>
                <m:sup>
                  <m:r>
                    <m:rPr>
                      <m:sty m:val="p"/>
                    </m:rPr>
                    <w:rPr>
                      <w:rFonts w:ascii="Cambria Math" w:hAnsi="Cambria Math" w:cs="Times New Roman"/>
                      <w:sz w:val="24"/>
                      <w:szCs w:val="24"/>
                    </w:rPr>
                    <m:t>2</m:t>
                  </m:r>
                </m:sup>
              </m:sSubSup>
            </m:e>
          </m:d>
        </m:oMath>
      </m:oMathPara>
    </w:p>
    <w:p w14:paraId="4A92F323" w14:textId="77777777" w:rsidR="0064716B" w:rsidRPr="00021DCE" w:rsidRDefault="000E7D80" w:rsidP="0064716B">
      <w:pPr>
        <w:spacing w:after="220"/>
        <w:rPr>
          <w:rFonts w:ascii="Times New Roman" w:hAnsi="Times New Roman" w:cs="Times New Roman"/>
          <w:sz w:val="24"/>
          <w:szCs w:val="24"/>
        </w:rPr>
      </w:pPr>
      <w:r w:rsidRPr="00021DCE">
        <w:rPr>
          <w:rFonts w:ascii="Times New Roman" w:hAnsi="Times New Roman" w:cs="Times New Roman"/>
          <w:sz w:val="24"/>
          <w:szCs w:val="24"/>
        </w:rPr>
        <w:t>Here's what each term represents:</w:t>
      </w:r>
    </w:p>
    <w:p w14:paraId="02866D6C" w14:textId="77777777" w:rsidR="0064716B" w:rsidRPr="00021DCE" w:rsidRDefault="000E7D80" w:rsidP="0064716B">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V</m:t>
        </m:r>
      </m:oMath>
      <w:r w:rsidRPr="00021DCE">
        <w:rPr>
          <w:rFonts w:ascii="Times New Roman" w:hAnsi="Times New Roman" w:cs="Times New Roman"/>
          <w:sz w:val="24"/>
          <w:szCs w:val="24"/>
        </w:rPr>
        <w:t xml:space="preserve"> : estimated volume of the sculpture </w:t>
      </w:r>
      <m:oMath>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e>
        </m:d>
      </m:oMath>
    </w:p>
    <w:p w14:paraId="7A206FCB" w14:textId="77777777" w:rsidR="0064716B" w:rsidRPr="00021DCE" w:rsidRDefault="000E7D80" w:rsidP="0064716B">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π</m:t>
        </m:r>
      </m:oMath>
      <w:r w:rsidRPr="00021DCE">
        <w:rPr>
          <w:rFonts w:ascii="Times New Roman" w:hAnsi="Times New Roman" w:cs="Times New Roman"/>
          <w:sz w:val="24"/>
          <w:szCs w:val="24"/>
        </w:rPr>
        <w:t xml:space="preserve"> : constant (approximately 3.1416 )</w:t>
      </w:r>
    </w:p>
    <w:p w14:paraId="496DBB5B" w14:textId="77777777" w:rsidR="0064716B" w:rsidRPr="00021DCE" w:rsidRDefault="000E7D80" w:rsidP="0064716B">
      <w:pPr>
        <w:numPr>
          <w:ilvl w:val="0"/>
          <w:numId w:val="5"/>
        </w:numPr>
        <w:spacing w:after="120" w:line="240" w:lineRule="atLeast"/>
        <w:rPr>
          <w:rFonts w:ascii="Times New Roman" w:hAnsi="Times New Roman" w:cs="Times New Roman"/>
          <w:sz w:val="24"/>
          <w:szCs w:val="24"/>
        </w:rPr>
      </w:pPr>
      <m:oMath>
        <m:r>
          <w:rPr>
            <w:rFonts w:ascii="Cambria Math" w:hAnsi="Cambria Math" w:cs="Times New Roman"/>
            <w:sz w:val="24"/>
            <w:szCs w:val="24"/>
          </w:rPr>
          <m:t>h</m:t>
        </m:r>
      </m:oMath>
      <w:r w:rsidRPr="00021DCE">
        <w:rPr>
          <w:rFonts w:ascii="Times New Roman" w:hAnsi="Times New Roman" w:cs="Times New Roman"/>
          <w:sz w:val="24"/>
          <w:szCs w:val="24"/>
        </w:rPr>
        <w:t xml:space="preserve"> : spacing between the x -values (distance between slices)</w:t>
      </w:r>
    </w:p>
    <w:p w14:paraId="11B95F2A" w14:textId="77777777" w:rsidR="0064716B" w:rsidRPr="009C23A8" w:rsidRDefault="003075E3" w:rsidP="0064716B">
      <w:pPr>
        <w:numPr>
          <w:ilvl w:val="0"/>
          <w:numId w:val="5"/>
        </w:numPr>
        <w:spacing w:after="120" w:line="240" w:lineRule="atLeas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0E7D80" w:rsidRPr="00021DCE">
        <w:rPr>
          <w:rFonts w:ascii="Times New Roman" w:hAnsi="Times New Roman" w:cs="Times New Roman"/>
          <w:sz w:val="24"/>
          <w:szCs w:val="24"/>
        </w:rPr>
        <w:t xml:space="preserve"> : height of the profile at each point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0E7D80" w:rsidRPr="00021DCE">
        <w:rPr>
          <w:rFonts w:ascii="Times New Roman" w:hAnsi="Times New Roman" w:cs="Times New Roman"/>
          <w:sz w:val="24"/>
          <w:szCs w:val="24"/>
        </w:rPr>
        <w:t>, i.e., the function values</w:t>
      </w:r>
    </w:p>
    <w:p w14:paraId="0F847E37" w14:textId="77777777" w:rsidR="0064716B" w:rsidRPr="00021DCE" w:rsidRDefault="0064716B" w:rsidP="0064716B">
      <w:pPr>
        <w:rPr>
          <w:rFonts w:ascii="Times New Roman" w:hAnsi="Times New Roman" w:cs="Times New Roman"/>
          <w:sz w:val="24"/>
          <w:szCs w:val="24"/>
        </w:rPr>
      </w:pPr>
    </w:p>
    <w:p w14:paraId="68EAC10B" w14:textId="77777777" w:rsidR="0064716B" w:rsidRDefault="000E7D80" w:rsidP="0064716B">
      <w:pPr>
        <w:rPr>
          <w:rFonts w:ascii="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58240" behindDoc="0" locked="0" layoutInCell="1" allowOverlap="1" wp14:anchorId="1D29ED81" wp14:editId="6C892934">
                <wp:simplePos x="0" y="0"/>
                <wp:positionH relativeFrom="column">
                  <wp:posOffset>1781175</wp:posOffset>
                </wp:positionH>
                <wp:positionV relativeFrom="paragraph">
                  <wp:posOffset>277495</wp:posOffset>
                </wp:positionV>
                <wp:extent cx="4867275" cy="3667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4867275" cy="36671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2715B4" w14:textId="77777777" w:rsidR="00227642" w:rsidRDefault="000E7D80" w:rsidP="00227642">
                            <w:pPr>
                              <w:jc w:val="center"/>
                            </w:pPr>
                            <w:r>
                              <w:rPr>
                                <w:noProof/>
                              </w:rPr>
                              <w:drawing>
                                <wp:inline distT="0" distB="0" distL="0" distR="0" wp14:anchorId="09AB7E82" wp14:editId="1320FA8D">
                                  <wp:extent cx="4204970" cy="3075305"/>
                                  <wp:effectExtent l="0" t="0" r="5080" b="0"/>
                                  <wp:docPr id="11930666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6699" name="Figure_37.png"/>
                                          <pic:cNvPicPr/>
                                        </pic:nvPicPr>
                                        <pic:blipFill>
                                          <a:blip r:embed="rId6">
                                            <a:extLst>
                                              <a:ext uri="{28A0092B-C50C-407E-A947-70E740481C1C}">
                                                <a14:useLocalDpi xmlns:a14="http://schemas.microsoft.com/office/drawing/2010/main" val="0"/>
                                              </a:ext>
                                            </a:extLst>
                                          </a:blip>
                                          <a:stretch>
                                            <a:fillRect/>
                                          </a:stretch>
                                        </pic:blipFill>
                                        <pic:spPr>
                                          <a:xfrm>
                                            <a:off x="0" y="0"/>
                                            <a:ext cx="4204970" cy="3075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29ED81" id="Rectangle 16" o:spid="_x0000_s1026" style="position:absolute;margin-left:140.25pt;margin-top:21.85pt;width:383.25pt;height:28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" fillcolor="white [3212]" strokecolor="white [3212]" strokeweight="1pt">
                <v:textbox>
                  <w:txbxContent>
                    <w:p w14:paraId="462715B4" w14:textId="77777777" w:rsidR="00227642" w:rsidRDefault="000E7D80" w:rsidP="00227642">
                      <w:pPr>
                        <w:jc w:val="center"/>
                      </w:pPr>
                      <w:r>
                        <w:rPr>
                          <w:noProof/>
                        </w:rPr>
                        <w:drawing>
                          <wp:inline distT="0" distB="0" distL="0" distR="0" wp14:anchorId="09AB7E82" wp14:editId="1320FA8D">
                            <wp:extent cx="4204970" cy="3075305"/>
                            <wp:effectExtent l="0" t="0" r="5080" b="0"/>
                            <wp:docPr id="11930666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6699" name="Figure_37.png"/>
                                    <pic:cNvPicPr/>
                                  </pic:nvPicPr>
                                  <pic:blipFill>
                                    <a:blip r:embed="rId7">
                                      <a:extLst>
                                        <a:ext uri="{28A0092B-C50C-407E-A947-70E740481C1C}">
                                          <a14:useLocalDpi xmlns:a14="http://schemas.microsoft.com/office/drawing/2010/main" val="0"/>
                                        </a:ext>
                                      </a:extLst>
                                    </a:blip>
                                    <a:stretch>
                                      <a:fillRect/>
                                    </a:stretch>
                                  </pic:blipFill>
                                  <pic:spPr>
                                    <a:xfrm>
                                      <a:off x="0" y="0"/>
                                      <a:ext cx="4204970" cy="3075305"/>
                                    </a:xfrm>
                                    <a:prstGeom prst="rect">
                                      <a:avLst/>
                                    </a:prstGeom>
                                  </pic:spPr>
                                </pic:pic>
                              </a:graphicData>
                            </a:graphic>
                          </wp:inline>
                        </w:drawing>
                      </w:r>
                    </w:p>
                  </w:txbxContent>
                </v:textbox>
              </v:rect>
            </w:pict>
          </mc:Fallback>
        </mc:AlternateContent>
      </w:r>
      <w:r w:rsidR="0064716B">
        <w:t>From my measurements, I selected 8 data points at 1 cm intervals:</w:t>
      </w:r>
    </w:p>
    <w:tbl>
      <w:tblPr>
        <w:tblStyle w:val="TableGrid"/>
        <w:tblW w:w="2612" w:type="dxa"/>
        <w:tblLook w:val="04A0" w:firstRow="1" w:lastRow="0" w:firstColumn="1" w:lastColumn="0" w:noHBand="0" w:noVBand="1"/>
      </w:tblPr>
      <w:tblGrid>
        <w:gridCol w:w="1303"/>
        <w:gridCol w:w="1309"/>
      </w:tblGrid>
      <w:tr w:rsidR="00B20579" w14:paraId="19AD52D8" w14:textId="77777777" w:rsidTr="009C23A8">
        <w:trPr>
          <w:trHeight w:val="607"/>
        </w:trPr>
        <w:tc>
          <w:tcPr>
            <w:tcW w:w="0" w:type="auto"/>
          </w:tcPr>
          <w:p w14:paraId="10FCC4A0" w14:textId="77777777" w:rsidR="0064716B" w:rsidRPr="000A6967" w:rsidRDefault="003075E3" w:rsidP="009C23A8">
            <w:pPr>
              <w:rPr>
                <w:rFonts w:ascii="Times New Roman" w:hAnsi="Times New Roman" w:cs="Times New Roman"/>
                <w:b/>
                <w:sz w:val="24"/>
                <w:szCs w:val="24"/>
              </w:rPr>
            </w:pPr>
            <m:oMathPara>
              <m:oMathParaPr>
                <m:jc m:val="left"/>
              </m:oMathParaPr>
              <m:oMath>
                <m:sSub>
                  <m:sSubPr>
                    <m:ctrlPr>
                      <w:rPr>
                        <w:rFonts w:ascii="Cambria Math" w:hAnsi="Cambria Math" w:cs="Times New Roman"/>
                        <w:b/>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
                  </m:rPr>
                  <w:rPr>
                    <w:rFonts w:ascii="Cambria Math" w:hAnsi="Cambria Math" w:cs="Times New Roman"/>
                    <w:sz w:val="24"/>
                    <w:szCs w:val="24"/>
                  </w:rPr>
                  <m:t>(</m:t>
                </m:r>
                <m:r>
                  <m:rPr>
                    <m:nor/>
                  </m:rPr>
                  <w:rPr>
                    <w:rFonts w:ascii="Times New Roman" w:hAnsi="Times New Roman" w:cs="Times New Roman"/>
                    <w:b/>
                    <w:sz w:val="24"/>
                    <w:szCs w:val="24"/>
                  </w:rPr>
                  <m:t xml:space="preserve"> </m:t>
                </m:r>
                <m:r>
                  <m:rPr>
                    <m:sty m:val="b"/>
                  </m:rPr>
                  <w:rPr>
                    <w:rFonts w:ascii="Cambria Math" w:hAnsi="Cambria Math" w:cs="Times New Roman"/>
                    <w:sz w:val="24"/>
                    <w:szCs w:val="24"/>
                  </w:rPr>
                  <m:t>cm)</m:t>
                </m:r>
              </m:oMath>
            </m:oMathPara>
          </w:p>
        </w:tc>
        <w:tc>
          <w:tcPr>
            <w:tcW w:w="0" w:type="auto"/>
          </w:tcPr>
          <w:p w14:paraId="4C0FEABE" w14:textId="77777777" w:rsidR="0064716B" w:rsidRPr="000A6967" w:rsidRDefault="003075E3" w:rsidP="009C23A8">
            <w:pPr>
              <w:jc w:val="center"/>
              <w:rPr>
                <w:rFonts w:ascii="Times New Roman" w:hAnsi="Times New Roman" w:cs="Times New Roman"/>
                <w:b/>
                <w:sz w:val="24"/>
                <w:szCs w:val="24"/>
              </w:rPr>
            </w:pPr>
            <m:oMathPara>
              <m:oMathParaPr>
                <m:jc m:val="center"/>
              </m:oMathParaPr>
              <m:oMath>
                <m:sSub>
                  <m:sSubPr>
                    <m:ctrlPr>
                      <w:rPr>
                        <w:rFonts w:ascii="Cambria Math" w:hAnsi="Cambria Math" w:cs="Times New Roman"/>
                        <w:b/>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r>
                  <m:rPr>
                    <m:sty m:val="b"/>
                  </m:rPr>
                  <w:rPr>
                    <w:rFonts w:ascii="Cambria Math" w:hAnsi="Cambria Math" w:cs="Times New Roman"/>
                    <w:sz w:val="24"/>
                    <w:szCs w:val="24"/>
                  </w:rPr>
                  <m:t>(</m:t>
                </m:r>
                <m:r>
                  <m:rPr>
                    <m:nor/>
                  </m:rPr>
                  <w:rPr>
                    <w:rFonts w:ascii="Times New Roman" w:hAnsi="Times New Roman" w:cs="Times New Roman"/>
                    <w:b/>
                    <w:sz w:val="24"/>
                    <w:szCs w:val="24"/>
                  </w:rPr>
                  <m:t xml:space="preserve"> </m:t>
                </m:r>
                <m:r>
                  <m:rPr>
                    <m:sty m:val="b"/>
                  </m:rPr>
                  <w:rPr>
                    <w:rFonts w:ascii="Cambria Math" w:hAnsi="Cambria Math" w:cs="Times New Roman"/>
                    <w:sz w:val="24"/>
                    <w:szCs w:val="24"/>
                  </w:rPr>
                  <m:t>cm)</m:t>
                </m:r>
              </m:oMath>
            </m:oMathPara>
          </w:p>
        </w:tc>
      </w:tr>
      <w:tr w:rsidR="00B20579" w14:paraId="35F71671" w14:textId="77777777" w:rsidTr="009C23A8">
        <w:trPr>
          <w:trHeight w:val="571"/>
        </w:trPr>
        <w:tc>
          <w:tcPr>
            <w:tcW w:w="0" w:type="auto"/>
          </w:tcPr>
          <w:p w14:paraId="294FD773"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0.0</w:t>
            </w:r>
          </w:p>
        </w:tc>
        <w:tc>
          <w:tcPr>
            <w:tcW w:w="0" w:type="auto"/>
          </w:tcPr>
          <w:p w14:paraId="77092C58"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0.0</w:t>
            </w:r>
          </w:p>
        </w:tc>
      </w:tr>
      <w:tr w:rsidR="00B20579" w14:paraId="289B078D" w14:textId="77777777" w:rsidTr="009C23A8">
        <w:trPr>
          <w:trHeight w:val="607"/>
        </w:trPr>
        <w:tc>
          <w:tcPr>
            <w:tcW w:w="0" w:type="auto"/>
          </w:tcPr>
          <w:p w14:paraId="6324CB3C"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1.0</w:t>
            </w:r>
          </w:p>
        </w:tc>
        <w:tc>
          <w:tcPr>
            <w:tcW w:w="0" w:type="auto"/>
          </w:tcPr>
          <w:p w14:paraId="1595A301"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1.3</w:t>
            </w:r>
          </w:p>
        </w:tc>
      </w:tr>
      <w:tr w:rsidR="00B20579" w14:paraId="229AAEA9" w14:textId="77777777" w:rsidTr="009C23A8">
        <w:trPr>
          <w:trHeight w:val="571"/>
        </w:trPr>
        <w:tc>
          <w:tcPr>
            <w:tcW w:w="0" w:type="auto"/>
          </w:tcPr>
          <w:p w14:paraId="5E7D69D0"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2.0</w:t>
            </w:r>
          </w:p>
        </w:tc>
        <w:tc>
          <w:tcPr>
            <w:tcW w:w="0" w:type="auto"/>
          </w:tcPr>
          <w:p w14:paraId="0C51363E"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2.8</w:t>
            </w:r>
          </w:p>
        </w:tc>
      </w:tr>
      <w:tr w:rsidR="00B20579" w14:paraId="164C4A18" w14:textId="77777777" w:rsidTr="009C23A8">
        <w:trPr>
          <w:trHeight w:val="571"/>
        </w:trPr>
        <w:tc>
          <w:tcPr>
            <w:tcW w:w="0" w:type="auto"/>
          </w:tcPr>
          <w:p w14:paraId="232B3D79"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3.0</w:t>
            </w:r>
          </w:p>
        </w:tc>
        <w:tc>
          <w:tcPr>
            <w:tcW w:w="0" w:type="auto"/>
          </w:tcPr>
          <w:p w14:paraId="4CE207A6"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3.5</w:t>
            </w:r>
          </w:p>
        </w:tc>
      </w:tr>
      <w:tr w:rsidR="00B20579" w14:paraId="6EDB2AB4" w14:textId="77777777" w:rsidTr="009C23A8">
        <w:trPr>
          <w:trHeight w:val="607"/>
        </w:trPr>
        <w:tc>
          <w:tcPr>
            <w:tcW w:w="0" w:type="auto"/>
          </w:tcPr>
          <w:p w14:paraId="07C32595"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4.0</w:t>
            </w:r>
          </w:p>
        </w:tc>
        <w:tc>
          <w:tcPr>
            <w:tcW w:w="0" w:type="auto"/>
          </w:tcPr>
          <w:p w14:paraId="648574B5"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3.1</w:t>
            </w:r>
          </w:p>
        </w:tc>
      </w:tr>
      <w:tr w:rsidR="00B20579" w14:paraId="750942EC" w14:textId="77777777" w:rsidTr="009C23A8">
        <w:trPr>
          <w:trHeight w:val="571"/>
        </w:trPr>
        <w:tc>
          <w:tcPr>
            <w:tcW w:w="0" w:type="auto"/>
          </w:tcPr>
          <w:p w14:paraId="69022B42"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5.0</w:t>
            </w:r>
          </w:p>
        </w:tc>
        <w:tc>
          <w:tcPr>
            <w:tcW w:w="0" w:type="auto"/>
          </w:tcPr>
          <w:p w14:paraId="13426429"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 xml:space="preserve">        2.2</w:t>
            </w:r>
          </w:p>
        </w:tc>
      </w:tr>
      <w:tr w:rsidR="00B20579" w14:paraId="310F7E6F" w14:textId="77777777" w:rsidTr="009C23A8">
        <w:trPr>
          <w:trHeight w:val="571"/>
        </w:trPr>
        <w:tc>
          <w:tcPr>
            <w:tcW w:w="0" w:type="auto"/>
          </w:tcPr>
          <w:p w14:paraId="7F594341"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6.0</w:t>
            </w:r>
          </w:p>
        </w:tc>
        <w:tc>
          <w:tcPr>
            <w:tcW w:w="0" w:type="auto"/>
          </w:tcPr>
          <w:p w14:paraId="1E7607A1"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 xml:space="preserve">        1.0</w:t>
            </w:r>
          </w:p>
        </w:tc>
      </w:tr>
      <w:tr w:rsidR="00B20579" w14:paraId="1073A397" w14:textId="77777777" w:rsidTr="009C23A8">
        <w:trPr>
          <w:trHeight w:val="571"/>
        </w:trPr>
        <w:tc>
          <w:tcPr>
            <w:tcW w:w="0" w:type="auto"/>
          </w:tcPr>
          <w:p w14:paraId="3A724516" w14:textId="77777777" w:rsidR="0064716B" w:rsidRPr="000A6967" w:rsidRDefault="000E7D80" w:rsidP="009C23A8">
            <w:pPr>
              <w:rPr>
                <w:rFonts w:ascii="Times New Roman" w:hAnsi="Times New Roman" w:cs="Times New Roman"/>
                <w:sz w:val="24"/>
                <w:szCs w:val="24"/>
              </w:rPr>
            </w:pPr>
            <w:r w:rsidRPr="000A6967">
              <w:rPr>
                <w:rFonts w:ascii="Times New Roman" w:hAnsi="Times New Roman" w:cs="Times New Roman"/>
                <w:sz w:val="24"/>
                <w:szCs w:val="24"/>
              </w:rPr>
              <w:t>7.0</w:t>
            </w:r>
          </w:p>
        </w:tc>
        <w:tc>
          <w:tcPr>
            <w:tcW w:w="0" w:type="auto"/>
          </w:tcPr>
          <w:p w14:paraId="4CD131E3" w14:textId="77777777" w:rsidR="0064716B" w:rsidRPr="000A6967" w:rsidRDefault="000E7D80" w:rsidP="009C23A8">
            <w:pPr>
              <w:jc w:val="center"/>
              <w:rPr>
                <w:rFonts w:ascii="Times New Roman" w:hAnsi="Times New Roman" w:cs="Times New Roman"/>
                <w:sz w:val="24"/>
                <w:szCs w:val="24"/>
              </w:rPr>
            </w:pPr>
            <w:r w:rsidRPr="000A6967">
              <w:rPr>
                <w:rFonts w:ascii="Times New Roman" w:hAnsi="Times New Roman" w:cs="Times New Roman"/>
                <w:sz w:val="24"/>
                <w:szCs w:val="24"/>
              </w:rPr>
              <w:t>0.0</w:t>
            </w:r>
          </w:p>
        </w:tc>
      </w:tr>
    </w:tbl>
    <w:p w14:paraId="3F578E54" w14:textId="77777777" w:rsidR="0064716B" w:rsidRDefault="0064716B" w:rsidP="0064716B"/>
    <w:p w14:paraId="1CFC0861" w14:textId="77777777" w:rsidR="0064716B" w:rsidRPr="007C27E4" w:rsidRDefault="000E7D80" w:rsidP="0064716B">
      <w:pPr>
        <w:spacing w:after="220"/>
        <w:rPr>
          <w:rFonts w:ascii="Times New Roman" w:hAnsi="Times New Roman" w:cs="Times New Roman"/>
          <w:sz w:val="24"/>
          <w:szCs w:val="24"/>
        </w:rPr>
      </w:pPr>
      <w:r w:rsidRPr="007C27E4">
        <w:rPr>
          <w:rFonts w:ascii="Times New Roman" w:hAnsi="Times New Roman" w:cs="Times New Roman"/>
          <w:sz w:val="24"/>
          <w:szCs w:val="24"/>
        </w:rPr>
        <w:t>In this case:</w:t>
      </w:r>
    </w:p>
    <w:p w14:paraId="0BDA3F3E" w14:textId="77777777" w:rsidR="0064716B" w:rsidRPr="007C27E4" w:rsidRDefault="000E7D80" w:rsidP="0064716B">
      <w:pPr>
        <w:numPr>
          <w:ilvl w:val="0"/>
          <w:numId w:val="6"/>
        </w:numPr>
        <w:spacing w:after="120" w:line="240" w:lineRule="atLeast"/>
        <w:rPr>
          <w:rFonts w:ascii="Times New Roman" w:hAnsi="Times New Roman" w:cs="Times New Roman"/>
          <w:sz w:val="24"/>
          <w:szCs w:val="24"/>
        </w:rPr>
      </w:pPr>
      <m:oMath>
        <m:r>
          <w:rPr>
            <w:rFonts w:ascii="Cambria Math" w:hAnsi="Cambria Math" w:cs="Times New Roman"/>
            <w:sz w:val="24"/>
            <w:szCs w:val="24"/>
          </w:rPr>
          <m:t>h</m:t>
        </m:r>
        <m:r>
          <m:rPr>
            <m:sty m:val="p"/>
          </m:rPr>
          <w:rPr>
            <w:rFonts w:ascii="Cambria Math" w:hAnsi="Cambria Math" w:cs="Times New Roman"/>
            <w:sz w:val="24"/>
            <w:szCs w:val="24"/>
          </w:rPr>
          <m:t>=1.0</m:t>
        </m:r>
        <m:r>
          <m:rPr>
            <m:nor/>
          </m:rPr>
          <w:rPr>
            <w:rFonts w:ascii="Times New Roman" w:hAnsi="Times New Roman" w:cs="Times New Roman"/>
            <w:sz w:val="24"/>
            <w:szCs w:val="24"/>
          </w:rPr>
          <m:t xml:space="preserve"> </m:t>
        </m:r>
        <m:r>
          <m:rPr>
            <m:sty m:val="p"/>
          </m:rPr>
          <w:rPr>
            <w:rFonts w:ascii="Cambria Math" w:hAnsi="Cambria Math" w:cs="Times New Roman"/>
            <w:sz w:val="24"/>
            <w:szCs w:val="24"/>
          </w:rPr>
          <m:t>cm</m:t>
        </m:r>
      </m:oMath>
      <w:r w:rsidRPr="007C27E4">
        <w:rPr>
          <w:rFonts w:ascii="Times New Roman" w:hAnsi="Times New Roman" w:cs="Times New Roman"/>
          <w:sz w:val="24"/>
          <w:szCs w:val="24"/>
        </w:rPr>
        <w:t xml:space="preserve"> (constant spacing between points)</w:t>
      </w:r>
    </w:p>
    <w:p w14:paraId="4EB8E45F" w14:textId="77777777" w:rsidR="0064716B" w:rsidRPr="007C27E4" w:rsidRDefault="000E7D80" w:rsidP="0064716B">
      <w:pPr>
        <w:numPr>
          <w:ilvl w:val="0"/>
          <w:numId w:val="6"/>
        </w:numPr>
        <w:spacing w:after="120" w:line="240" w:lineRule="atLeast"/>
        <w:rPr>
          <w:rFonts w:ascii="Times New Roman" w:hAnsi="Times New Roman" w:cs="Times New Roman"/>
          <w:sz w:val="24"/>
          <w:szCs w:val="24"/>
        </w:rPr>
      </w:pPr>
      <m:oMath>
        <m:r>
          <w:rPr>
            <w:rFonts w:ascii="Cambria Math" w:hAnsi="Cambria Math" w:cs="Times New Roman"/>
            <w:sz w:val="24"/>
            <w:szCs w:val="24"/>
          </w:rPr>
          <m:t>n</m:t>
        </m:r>
        <m:r>
          <m:rPr>
            <m:sty m:val="p"/>
          </m:rPr>
          <w:rPr>
            <w:rFonts w:ascii="Cambria Math" w:hAnsi="Cambria Math" w:cs="Times New Roman"/>
            <w:sz w:val="24"/>
            <w:szCs w:val="24"/>
          </w:rPr>
          <m:t>=7</m:t>
        </m:r>
      </m:oMath>
      <w:r w:rsidRPr="007C27E4">
        <w:rPr>
          <w:rFonts w:ascii="Times New Roman" w:hAnsi="Times New Roman" w:cs="Times New Roman"/>
          <w:sz w:val="24"/>
          <w:szCs w:val="24"/>
        </w:rPr>
        <w:t xml:space="preserve"> intervals (8 points)</w:t>
      </w:r>
    </w:p>
    <w:p w14:paraId="261DE8DB" w14:textId="77777777" w:rsidR="0064716B" w:rsidRPr="007C27E4" w:rsidRDefault="000E7D80" w:rsidP="0064716B">
      <w:pPr>
        <w:spacing w:after="220"/>
        <w:rPr>
          <w:rFonts w:ascii="Times New Roman" w:hAnsi="Times New Roman" w:cs="Times New Roman"/>
          <w:sz w:val="24"/>
          <w:szCs w:val="24"/>
        </w:rPr>
      </w:pPr>
      <w:r w:rsidRPr="007C27E4">
        <w:rPr>
          <w:rFonts w:ascii="Times New Roman" w:hAnsi="Times New Roman" w:cs="Times New Roman"/>
          <w:sz w:val="24"/>
          <w:szCs w:val="24"/>
        </w:rPr>
        <w:t>I substituted these values into the formula:</w:t>
      </w:r>
    </w:p>
    <w:p w14:paraId="647AD2F4" w14:textId="77777777" w:rsidR="0064716B" w:rsidRPr="007C27E4" w:rsidRDefault="000E7D80" w:rsidP="0064716B">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+2</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1.3</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2.8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3.5</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3.1</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2.2</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e>
          </m:d>
        </m:oMath>
      </m:oMathPara>
    </w:p>
    <w:p w14:paraId="56FBB9B9" w14:textId="77777777" w:rsidR="00241D2A" w:rsidRDefault="000E7D80" w:rsidP="00C529D3">
      <w:pPr>
        <w:spacing w:before="100" w:beforeAutospacing="1" w:after="100" w:afterAutospacing="1" w:line="240" w:lineRule="auto"/>
      </w:pPr>
      <w:r>
        <w:t>Calculating each squared term:</w:t>
      </w:r>
    </w:p>
    <w:p w14:paraId="1210DB4E"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1.3</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=1.69</m:t>
        </m:r>
      </m:oMath>
    </w:p>
    <w:p w14:paraId="2BBA04CC"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2.8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=7.84</m:t>
        </m:r>
      </m:oMath>
    </w:p>
    <w:p w14:paraId="1A56C833"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3.5</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=12.25</m:t>
        </m:r>
      </m:oMath>
    </w:p>
    <w:p w14:paraId="0E4B07F3"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3.1</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=9.61</m:t>
        </m:r>
      </m:oMath>
    </w:p>
    <w:p w14:paraId="6F7CAA53"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2.2</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=4.84</m:t>
        </m:r>
      </m:oMath>
    </w:p>
    <w:p w14:paraId="1C9F2312" w14:textId="77777777" w:rsidR="00EC42C4" w:rsidRPr="00C97C0D" w:rsidRDefault="003075E3" w:rsidP="00EC42C4">
      <w:pPr>
        <w:numPr>
          <w:ilvl w:val="0"/>
          <w:numId w:val="7"/>
        </w:numPr>
        <w:spacing w:after="120" w:line="240" w:lineRule="atLeast"/>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=1.00</m:t>
        </m:r>
      </m:oMath>
    </w:p>
    <w:p w14:paraId="20113931" w14:textId="77777777" w:rsidR="00EC42C4" w:rsidRPr="00C97C0D" w:rsidRDefault="000E7D80" w:rsidP="00EC42C4">
      <w:pPr>
        <w:spacing w:after="220"/>
        <w:rPr>
          <w:rFonts w:ascii="Times New Roman" w:hAnsi="Times New Roman" w:cs="Times New Roman"/>
          <w:sz w:val="24"/>
          <w:szCs w:val="24"/>
        </w:rPr>
      </w:pPr>
      <w:r w:rsidRPr="00C97C0D">
        <w:rPr>
          <w:rFonts w:ascii="Times New Roman" w:hAnsi="Times New Roman" w:cs="Times New Roman"/>
          <w:sz w:val="24"/>
          <w:szCs w:val="24"/>
        </w:rPr>
        <w:t>Now summing:</w:t>
      </w:r>
    </w:p>
    <w:p w14:paraId="4FCBC37F" w14:textId="77777777" w:rsidR="00EC42C4" w:rsidRPr="00C97C0D" w:rsidRDefault="003075E3" w:rsidP="00EC42C4">
      <w:pPr>
        <w:spacing w:after="220"/>
        <w:rPr>
          <w:rFonts w:ascii="Times New Roman" w:hAnsi="Times New Roman" w:cs="Times New Roman"/>
          <w:sz w:val="24"/>
          <w:szCs w:val="24"/>
        </w:rPr>
      </w:pPr>
      <m:oMathPara>
        <m:oMath>
          <m:m>
            <m:mPr>
              <m:plcHide m:val="1"/>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r>
                  <m:rPr>
                    <m:sty m:val="p"/>
                  </m:rPr>
                  <w:rPr>
                    <w:rFonts w:ascii="Cambria Math" w:hAnsi="Cambria Math" w:cs="Times New Roman"/>
                    <w:sz w:val="24"/>
                    <w:szCs w:val="24"/>
                  </w:rPr>
                  <m:t>(0+2(1.69+7.84+12.25+9.61+4.84+1.00)+0)</m:t>
                </m:r>
              </m:e>
            </m:mr>
            <m:mr>
              <m:e>
                <m:r>
                  <w:rPr>
                    <w:rFonts w:ascii="Cambria Math" w:hAnsi="Cambria Math" w:cs="Times New Roman"/>
                    <w:sz w:val="24"/>
                    <w:szCs w:val="24"/>
                  </w:rPr>
                  <m:t>V</m:t>
                </m:r>
              </m:e>
            </m:mr>
            <m:mr>
              <m:e>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r>
                  <m:rPr>
                    <m:sty m:val="p"/>
                  </m:rPr>
                  <w:rPr>
                    <w:rFonts w:ascii="Cambria Math" w:hAnsi="Cambria Math" w:cs="Times New Roman"/>
                    <w:sz w:val="24"/>
                    <w:szCs w:val="24"/>
                  </w:rPr>
                  <m:t>⋅2(37.23)=</m:t>
                </m:r>
                <m:r>
                  <w:rPr>
                    <w:rFonts w:ascii="Cambria Math" w:hAnsi="Cambria Math" w:cs="Times New Roman"/>
                    <w:sz w:val="24"/>
                    <w:szCs w:val="24"/>
                  </w:rPr>
                  <m:t>π</m:t>
                </m:r>
                <m:r>
                  <m:rPr>
                    <m:sty m:val="p"/>
                  </m:rPr>
                  <w:rPr>
                    <w:rFonts w:ascii="Cambria Math" w:hAnsi="Cambria Math" w:cs="Times New Roman"/>
                    <w:sz w:val="24"/>
                    <w:szCs w:val="24"/>
                  </w:rPr>
                  <m:t>⋅37.23</m:t>
                </m:r>
              </m:e>
            </m:mr>
            <m:mr>
              <m:e>
                <m:r>
                  <w:rPr>
                    <w:rFonts w:ascii="Cambria Math" w:hAnsi="Cambria Math" w:cs="Times New Roman"/>
                    <w:sz w:val="24"/>
                    <w:szCs w:val="24"/>
                  </w:rPr>
                  <m:t>V</m:t>
                </m:r>
              </m:e>
            </m:mr>
          </m:m>
        </m:oMath>
      </m:oMathPara>
    </w:p>
    <w:p w14:paraId="5717CFE7" w14:textId="77777777" w:rsidR="00EC42C4" w:rsidRPr="00986357" w:rsidRDefault="000E7D80" w:rsidP="00EC42C4">
      <w:pPr>
        <w:spacing w:after="220"/>
        <w:ind w:left="2880" w:firstLine="720"/>
        <w:rPr>
          <w:rFonts w:ascii="Times New Roman" w:eastAsiaTheme="minorEastAsia" w:hAnsi="Times New Roman" w:cs="Times New Roman"/>
          <w:b/>
          <w:sz w:val="24"/>
          <w:szCs w:val="24"/>
        </w:rPr>
      </w:pPr>
      <m:oMathPara>
        <m:oMathParaPr>
          <m:jc m:val="left"/>
        </m:oMathParaPr>
        <m:oMath>
          <m:r>
            <w:rPr>
              <w:rFonts w:ascii="Cambria Math" w:hAnsi="Cambria Math" w:cs="Times New Roman"/>
              <w:sz w:val="24"/>
              <w:szCs w:val="24"/>
            </w:rPr>
            <m:t>V</m:t>
          </m:r>
          <m:r>
            <m:rPr>
              <m:sty m:val="p"/>
            </m:rPr>
            <w:rPr>
              <w:rFonts w:ascii="Cambria Math" w:hAnsi="Cambria Math" w:cs="Times New Roman"/>
              <w:sz w:val="24"/>
              <w:szCs w:val="24"/>
            </w:rPr>
            <m:t>=3.1416⋅37.23=</m:t>
          </m:r>
          <m:r>
            <m:rPr>
              <m:sty m:val="b"/>
            </m:rPr>
            <w:rPr>
              <w:rFonts w:ascii="Cambria Math" w:hAnsi="Cambria Math" w:cs="Times New Roman"/>
              <w:sz w:val="24"/>
              <w:szCs w:val="24"/>
            </w:rPr>
            <m:t>116.96</m:t>
          </m:r>
          <m:sSup>
            <m:sSupPr>
              <m:ctrlPr>
                <w:rPr>
                  <w:rFonts w:ascii="Cambria Math" w:hAnsi="Cambria Math" w:cs="Times New Roman"/>
                  <w:b/>
                  <w:sz w:val="24"/>
                  <w:szCs w:val="24"/>
                </w:rPr>
              </m:ctrlPr>
            </m:sSupPr>
            <m:e>
              <m:r>
                <m:rPr>
                  <m:nor/>
                </m:rPr>
                <w:rPr>
                  <w:rFonts w:ascii="Times New Roman" w:hAnsi="Times New Roman" w:cs="Times New Roman"/>
                  <w:b/>
                  <w:sz w:val="24"/>
                  <w:szCs w:val="24"/>
                </w:rPr>
                <m:t xml:space="preserve"> </m:t>
              </m:r>
              <m:r>
                <m:rPr>
                  <m:sty m:val="b"/>
                </m:rPr>
                <w:rPr>
                  <w:rFonts w:ascii="Cambria Math" w:hAnsi="Cambria Math" w:cs="Times New Roman"/>
                  <w:sz w:val="24"/>
                  <w:szCs w:val="24"/>
                </w:rPr>
                <m:t>cm</m:t>
              </m:r>
            </m:e>
            <m:sup>
              <m:r>
                <m:rPr>
                  <m:sty m:val="b"/>
                </m:rPr>
                <w:rPr>
                  <w:rFonts w:ascii="Cambria Math" w:hAnsi="Cambria Math" w:cs="Times New Roman"/>
                  <w:sz w:val="24"/>
                  <w:szCs w:val="24"/>
                </w:rPr>
                <m:t>3</m:t>
              </m:r>
            </m:sup>
          </m:sSup>
        </m:oMath>
      </m:oMathPara>
    </w:p>
    <w:p w14:paraId="478FB8EB" w14:textId="77777777" w:rsidR="00986357" w:rsidRPr="00695567" w:rsidRDefault="000E7D80" w:rsidP="00986357">
      <w:pPr>
        <w:spacing w:after="220"/>
        <w:rPr>
          <w:rFonts w:ascii="Times New Roman" w:hAnsi="Times New Roman" w:cs="Times New Roman"/>
          <w:sz w:val="24"/>
          <w:szCs w:val="24"/>
        </w:rPr>
      </w:pPr>
      <w:r w:rsidRPr="00695567">
        <w:rPr>
          <w:rFonts w:ascii="Times New Roman" w:hAnsi="Times New Roman" w:cs="Times New Roman"/>
          <w:sz w:val="24"/>
          <w:szCs w:val="24"/>
        </w:rPr>
        <w:t>This volume represents an estimate of the sculpture’s total volume if the profile is rotated 360 degrees about the x-axis.</w:t>
      </w:r>
    </w:p>
    <w:p w14:paraId="6FB5EDB4" w14:textId="77777777" w:rsidR="00EC42C4" w:rsidRPr="00C529D3" w:rsidRDefault="00EC42C4" w:rsidP="00C529D3">
      <w:pPr>
        <w:spacing w:before="100" w:beforeAutospacing="1" w:after="100" w:afterAutospacing="1" w:line="240" w:lineRule="auto"/>
        <w:rPr>
          <w:rFonts w:ascii="Times New Roman" w:eastAsia="Times New Roman" w:hAnsi="Times New Roman" w:cs="Times New Roman"/>
          <w:sz w:val="24"/>
          <w:szCs w:val="24"/>
        </w:rPr>
      </w:pPr>
    </w:p>
    <w:p w14:paraId="316D0688" w14:textId="77777777" w:rsidR="006E2542" w:rsidRDefault="000E7D80" w:rsidP="006E2542">
      <w:pPr>
        <w:pStyle w:val="Heading3"/>
      </w:pPr>
      <w:r>
        <w:rPr>
          <w:rStyle w:val="Strong"/>
          <w:b/>
          <w:bCs/>
        </w:rPr>
        <w:t>4. Geometric Decomposition Method</w:t>
      </w:r>
    </w:p>
    <w:p w14:paraId="3EA057DD" w14:textId="1644649F" w:rsidR="006E2542" w:rsidRPr="002824BA" w:rsidRDefault="000E7D80" w:rsidP="002824BA">
      <w:pPr>
        <w:spacing w:after="100" w:afterAutospacing="1" w:line="480" w:lineRule="auto"/>
        <w:rPr>
          <w:rFonts w:ascii="Times New Roman" w:hAnsi="Times New Roman" w:cs="Times New Roman"/>
          <w:sz w:val="24"/>
          <w:szCs w:val="24"/>
        </w:rPr>
      </w:pPr>
      <w:r w:rsidRPr="002824BA">
        <w:rPr>
          <w:rFonts w:ascii="Times New Roman" w:hAnsi="Times New Roman" w:cs="Times New Roman"/>
          <w:sz w:val="24"/>
          <w:szCs w:val="24"/>
        </w:rPr>
        <w:t xml:space="preserve">I applied a geometric decomposition method to obtain a more intuitive and segmented estimate of the sculpture's volume. </w:t>
      </w:r>
      <w:r w:rsidR="002824BA" w:rsidRPr="002824BA">
        <w:rPr>
          <w:rFonts w:ascii="Times New Roman" w:hAnsi="Times New Roman" w:cs="Times New Roman"/>
          <w:sz w:val="24"/>
          <w:szCs w:val="24"/>
        </w:rPr>
        <w:t>According to (Cheng et al.; Xin et al.), i</w:t>
      </w:r>
      <w:r w:rsidRPr="002824BA">
        <w:rPr>
          <w:rFonts w:ascii="Times New Roman" w:hAnsi="Times New Roman" w:cs="Times New Roman"/>
          <w:sz w:val="24"/>
          <w:szCs w:val="24"/>
        </w:rPr>
        <w:t xml:space="preserve">t involved visually analyzing the shape and breaking it into standard 3D solids whose volumes can be calculated using known formulas. The sculpture consists of organic curves, but I could derive an accurate and understandable estimate by approximating different sections with close-fitting solids like </w:t>
      </w:r>
      <w:r w:rsidRPr="002824BA">
        <w:rPr>
          <w:rStyle w:val="Strong"/>
          <w:rFonts w:ascii="Times New Roman" w:hAnsi="Times New Roman" w:cs="Times New Roman"/>
          <w:b w:val="0"/>
          <w:sz w:val="24"/>
          <w:szCs w:val="24"/>
        </w:rPr>
        <w:t>cylinders</w:t>
      </w:r>
      <w:r w:rsidRPr="002824BA">
        <w:rPr>
          <w:rFonts w:ascii="Times New Roman" w:hAnsi="Times New Roman" w:cs="Times New Roman"/>
          <w:b/>
          <w:sz w:val="24"/>
          <w:szCs w:val="24"/>
        </w:rPr>
        <w:t xml:space="preserve">, </w:t>
      </w:r>
      <w:r w:rsidRPr="002824BA">
        <w:rPr>
          <w:rStyle w:val="Strong"/>
          <w:rFonts w:ascii="Times New Roman" w:hAnsi="Times New Roman" w:cs="Times New Roman"/>
          <w:b w:val="0"/>
          <w:sz w:val="24"/>
          <w:szCs w:val="24"/>
        </w:rPr>
        <w:t>cones</w:t>
      </w:r>
      <w:r w:rsidRPr="002824BA">
        <w:rPr>
          <w:rFonts w:ascii="Times New Roman" w:hAnsi="Times New Roman" w:cs="Times New Roman"/>
          <w:b/>
          <w:sz w:val="24"/>
          <w:szCs w:val="24"/>
        </w:rPr>
        <w:t>,</w:t>
      </w:r>
      <w:r w:rsidRPr="002824BA">
        <w:rPr>
          <w:rFonts w:ascii="Times New Roman" w:hAnsi="Times New Roman" w:cs="Times New Roman"/>
          <w:sz w:val="24"/>
          <w:szCs w:val="24"/>
        </w:rPr>
        <w:t xml:space="preserve"> and </w:t>
      </w:r>
      <w:r w:rsidRPr="002824BA">
        <w:rPr>
          <w:rStyle w:val="Strong"/>
          <w:rFonts w:ascii="Times New Roman" w:hAnsi="Times New Roman" w:cs="Times New Roman"/>
          <w:b w:val="0"/>
          <w:sz w:val="24"/>
          <w:szCs w:val="24"/>
        </w:rPr>
        <w:t>ellipsoids</w:t>
      </w:r>
      <w:r w:rsidRPr="002824BA">
        <w:rPr>
          <w:rFonts w:ascii="Times New Roman" w:hAnsi="Times New Roman" w:cs="Times New Roman"/>
          <w:sz w:val="24"/>
          <w:szCs w:val="24"/>
        </w:rPr>
        <w:t>.</w:t>
      </w:r>
    </w:p>
    <w:p w14:paraId="28578590" w14:textId="0D021C1C" w:rsidR="006E2542" w:rsidRPr="00FD7AE7" w:rsidRDefault="006E2542" w:rsidP="00FD7AE7">
      <w:pPr>
        <w:spacing w:after="100" w:afterAutospacing="1" w:line="480" w:lineRule="auto"/>
        <w:rPr>
          <w:rFonts w:ascii="Times New Roman" w:hAnsi="Times New Roman" w:cs="Times New Roman"/>
          <w:sz w:val="24"/>
          <w:szCs w:val="24"/>
        </w:rPr>
      </w:pPr>
      <w:r w:rsidRPr="00FD7AE7">
        <w:rPr>
          <w:rFonts w:ascii="Times New Roman" w:hAnsi="Times New Roman" w:cs="Times New Roman"/>
          <w:sz w:val="24"/>
          <w:szCs w:val="24"/>
        </w:rPr>
        <w:t xml:space="preserve">After studying the profile of the sculpture and its overall structure, I divided it into </w:t>
      </w:r>
      <w:r w:rsidRPr="00FD7AE7">
        <w:rPr>
          <w:rStyle w:val="Strong"/>
          <w:rFonts w:ascii="Times New Roman" w:hAnsi="Times New Roman" w:cs="Times New Roman"/>
          <w:b w:val="0"/>
          <w:sz w:val="24"/>
          <w:szCs w:val="24"/>
        </w:rPr>
        <w:t>four main parts</w:t>
      </w:r>
      <w:r w:rsidRPr="00FD7AE7">
        <w:rPr>
          <w:rFonts w:ascii="Times New Roman" w:hAnsi="Times New Roman" w:cs="Times New Roman"/>
          <w:sz w:val="24"/>
          <w:szCs w:val="24"/>
        </w:rPr>
        <w:t>:</w:t>
      </w:r>
    </w:p>
    <w:p w14:paraId="40ABBBB5" w14:textId="2535239C" w:rsidR="006E2542" w:rsidRPr="00FD7AE7" w:rsidRDefault="000E7D80" w:rsidP="006E2542">
      <w:pPr>
        <w:numPr>
          <w:ilvl w:val="0"/>
          <w:numId w:val="8"/>
        </w:numPr>
        <w:spacing w:before="100" w:beforeAutospacing="1" w:after="100" w:afterAutospacing="1" w:line="240" w:lineRule="auto"/>
        <w:rPr>
          <w:rFonts w:ascii="Times New Roman" w:hAnsi="Times New Roman" w:cs="Times New Roman"/>
          <w:b/>
          <w:sz w:val="24"/>
          <w:szCs w:val="24"/>
        </w:rPr>
      </w:pPr>
      <w:r w:rsidRPr="00FD7AE7">
        <w:rPr>
          <w:rFonts w:ascii="Times New Roman" w:hAnsi="Times New Roman" w:cs="Times New Roman"/>
          <w:sz w:val="24"/>
          <w:szCs w:val="24"/>
        </w:rPr>
        <w:t>A</w:t>
      </w:r>
      <w:r w:rsidRPr="00FD7AE7">
        <w:rPr>
          <w:rFonts w:ascii="Times New Roman" w:hAnsi="Times New Roman" w:cs="Times New Roman"/>
          <w:b/>
          <w:sz w:val="24"/>
          <w:szCs w:val="24"/>
        </w:rPr>
        <w:t xml:space="preserve"> </w:t>
      </w:r>
      <w:r w:rsidRPr="00FD7AE7">
        <w:rPr>
          <w:rStyle w:val="Strong"/>
          <w:rFonts w:ascii="Times New Roman" w:hAnsi="Times New Roman" w:cs="Times New Roman"/>
          <w:b w:val="0"/>
          <w:sz w:val="24"/>
          <w:szCs w:val="24"/>
        </w:rPr>
        <w:t>semi-ellipsoid</w:t>
      </w:r>
      <w:r w:rsidRPr="00FD7AE7">
        <w:rPr>
          <w:rFonts w:ascii="Times New Roman" w:hAnsi="Times New Roman" w:cs="Times New Roman"/>
          <w:b/>
          <w:sz w:val="24"/>
          <w:szCs w:val="24"/>
        </w:rPr>
        <w:t xml:space="preserve"> </w:t>
      </w:r>
      <w:r w:rsidRPr="00FD7AE7">
        <w:rPr>
          <w:rFonts w:ascii="Times New Roman" w:hAnsi="Times New Roman" w:cs="Times New Roman"/>
          <w:sz w:val="24"/>
          <w:szCs w:val="24"/>
        </w:rPr>
        <w:t>head</w:t>
      </w:r>
    </w:p>
    <w:p w14:paraId="174CD2CB" w14:textId="77777777" w:rsidR="006E2542" w:rsidRPr="00FD7AE7" w:rsidRDefault="000E7D80" w:rsidP="006E2542">
      <w:pPr>
        <w:numPr>
          <w:ilvl w:val="0"/>
          <w:numId w:val="8"/>
        </w:numPr>
        <w:spacing w:before="100" w:beforeAutospacing="1" w:after="100" w:afterAutospacing="1" w:line="240" w:lineRule="auto"/>
        <w:rPr>
          <w:rFonts w:ascii="Times New Roman" w:hAnsi="Times New Roman" w:cs="Times New Roman"/>
          <w:b/>
          <w:sz w:val="24"/>
          <w:szCs w:val="24"/>
        </w:rPr>
      </w:pPr>
      <w:r w:rsidRPr="00FD7AE7">
        <w:rPr>
          <w:rFonts w:ascii="Times New Roman" w:hAnsi="Times New Roman" w:cs="Times New Roman"/>
          <w:sz w:val="24"/>
          <w:szCs w:val="24"/>
        </w:rPr>
        <w:t>A</w:t>
      </w:r>
      <w:r w:rsidRPr="00FD7AE7">
        <w:rPr>
          <w:rFonts w:ascii="Times New Roman" w:hAnsi="Times New Roman" w:cs="Times New Roman"/>
          <w:b/>
          <w:sz w:val="24"/>
          <w:szCs w:val="24"/>
        </w:rPr>
        <w:t xml:space="preserve"> </w:t>
      </w:r>
      <w:r w:rsidRPr="00FD7AE7">
        <w:rPr>
          <w:rStyle w:val="Strong"/>
          <w:rFonts w:ascii="Times New Roman" w:hAnsi="Times New Roman" w:cs="Times New Roman"/>
          <w:b w:val="0"/>
          <w:sz w:val="24"/>
          <w:szCs w:val="24"/>
        </w:rPr>
        <w:t>cylindrical body</w:t>
      </w:r>
    </w:p>
    <w:p w14:paraId="793F6685" w14:textId="77777777" w:rsidR="006E2542" w:rsidRPr="00FD7AE7" w:rsidRDefault="000E7D80" w:rsidP="006E2542">
      <w:pPr>
        <w:numPr>
          <w:ilvl w:val="0"/>
          <w:numId w:val="8"/>
        </w:numPr>
        <w:spacing w:before="100" w:beforeAutospacing="1" w:after="100" w:afterAutospacing="1" w:line="240" w:lineRule="auto"/>
        <w:rPr>
          <w:rFonts w:ascii="Times New Roman" w:hAnsi="Times New Roman" w:cs="Times New Roman"/>
          <w:b/>
          <w:sz w:val="24"/>
          <w:szCs w:val="24"/>
        </w:rPr>
      </w:pPr>
      <w:r w:rsidRPr="00FD7AE7">
        <w:rPr>
          <w:rFonts w:ascii="Times New Roman" w:hAnsi="Times New Roman" w:cs="Times New Roman"/>
          <w:sz w:val="24"/>
          <w:szCs w:val="24"/>
        </w:rPr>
        <w:t>A</w:t>
      </w:r>
      <w:r w:rsidRPr="00FD7AE7">
        <w:rPr>
          <w:rFonts w:ascii="Times New Roman" w:hAnsi="Times New Roman" w:cs="Times New Roman"/>
          <w:b/>
          <w:sz w:val="24"/>
          <w:szCs w:val="24"/>
        </w:rPr>
        <w:t xml:space="preserve"> </w:t>
      </w:r>
      <w:r w:rsidRPr="00FD7AE7">
        <w:rPr>
          <w:rStyle w:val="Strong"/>
          <w:rFonts w:ascii="Times New Roman" w:hAnsi="Times New Roman" w:cs="Times New Roman"/>
          <w:b w:val="0"/>
          <w:sz w:val="24"/>
          <w:szCs w:val="24"/>
        </w:rPr>
        <w:t>conical base</w:t>
      </w:r>
    </w:p>
    <w:p w14:paraId="104D060A" w14:textId="5EFE98C3" w:rsidR="006E2542" w:rsidRPr="00227642" w:rsidRDefault="000E7D80" w:rsidP="006E2542">
      <w:pPr>
        <w:numPr>
          <w:ilvl w:val="0"/>
          <w:numId w:val="8"/>
        </w:numPr>
        <w:spacing w:before="100" w:beforeAutospacing="1" w:after="100" w:afterAutospacing="1" w:line="240" w:lineRule="auto"/>
        <w:rPr>
          <w:rStyle w:val="Strong"/>
          <w:rFonts w:ascii="Times New Roman" w:hAnsi="Times New Roman" w:cs="Times New Roman"/>
          <w:bCs w:val="0"/>
          <w:sz w:val="24"/>
          <w:szCs w:val="24"/>
        </w:rPr>
      </w:pPr>
      <w:r w:rsidRPr="00FD7AE7">
        <w:rPr>
          <w:rFonts w:ascii="Times New Roman" w:hAnsi="Times New Roman" w:cs="Times New Roman"/>
          <w:sz w:val="24"/>
          <w:szCs w:val="24"/>
        </w:rPr>
        <w:t>A small</w:t>
      </w:r>
      <w:r w:rsidRPr="00FD7AE7">
        <w:rPr>
          <w:rFonts w:ascii="Times New Roman" w:hAnsi="Times New Roman" w:cs="Times New Roman"/>
          <w:b/>
          <w:sz w:val="24"/>
          <w:szCs w:val="24"/>
        </w:rPr>
        <w:t xml:space="preserve"> </w:t>
      </w:r>
      <w:r w:rsidRPr="00FD7AE7">
        <w:rPr>
          <w:rStyle w:val="Strong"/>
          <w:rFonts w:ascii="Times New Roman" w:hAnsi="Times New Roman" w:cs="Times New Roman"/>
          <w:b w:val="0"/>
          <w:sz w:val="24"/>
          <w:szCs w:val="24"/>
        </w:rPr>
        <w:t>hemispherical ear</w:t>
      </w:r>
    </w:p>
    <w:p w14:paraId="75ED5BB6" w14:textId="4AC8D1BE" w:rsidR="00227642" w:rsidRDefault="000E7D80" w:rsidP="00227642">
      <w:pPr>
        <w:spacing w:before="100" w:beforeAutospacing="1" w:after="100" w:afterAutospacing="1" w:line="240" w:lineRule="auto"/>
        <w:rPr>
          <w:rStyle w:val="Strong"/>
          <w:rFonts w:ascii="Times New Roman" w:hAnsi="Times New Roman" w:cs="Times New Roman"/>
          <w:b w:val="0"/>
          <w:sz w:val="24"/>
          <w:szCs w:val="24"/>
        </w:rPr>
      </w:pPr>
      <w:r>
        <w:rPr>
          <w:rFonts w:ascii="Times New Roman" w:hAnsi="Times New Roman" w:cs="Times New Roman"/>
          <w:bCs/>
          <w:noProof/>
          <w:sz w:val="24"/>
          <w:szCs w:val="24"/>
        </w:rPr>
        <w:lastRenderedPageBreak/>
        <w:drawing>
          <wp:inline distT="0" distB="0" distL="0" distR="0" wp14:anchorId="7FEB9F75" wp14:editId="58DFF518">
            <wp:extent cx="484822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9.png"/>
                    <pic:cNvPicPr/>
                  </pic:nvPicPr>
                  <pic:blipFill>
                    <a:blip r:embed="rId8">
                      <a:extLst>
                        <a:ext uri="{28A0092B-C50C-407E-A947-70E740481C1C}">
                          <a14:useLocalDpi xmlns:a14="http://schemas.microsoft.com/office/drawing/2010/main" val="0"/>
                        </a:ext>
                      </a:extLst>
                    </a:blip>
                    <a:stretch>
                      <a:fillRect/>
                    </a:stretch>
                  </pic:blipFill>
                  <pic:spPr>
                    <a:xfrm>
                      <a:off x="0" y="0"/>
                      <a:ext cx="4848225" cy="3362325"/>
                    </a:xfrm>
                    <a:prstGeom prst="rect">
                      <a:avLst/>
                    </a:prstGeom>
                  </pic:spPr>
                </pic:pic>
              </a:graphicData>
            </a:graphic>
          </wp:inline>
        </w:drawing>
      </w:r>
    </w:p>
    <w:p w14:paraId="2DE44A28" w14:textId="77777777" w:rsidR="00227642" w:rsidRPr="00FD7AE7" w:rsidRDefault="00227642" w:rsidP="00227642">
      <w:pPr>
        <w:spacing w:before="100" w:beforeAutospacing="1" w:after="100" w:afterAutospacing="1" w:line="240" w:lineRule="auto"/>
        <w:rPr>
          <w:rFonts w:ascii="Times New Roman" w:hAnsi="Times New Roman" w:cs="Times New Roman"/>
          <w:b/>
          <w:sz w:val="24"/>
          <w:szCs w:val="24"/>
        </w:rPr>
      </w:pPr>
    </w:p>
    <w:p w14:paraId="29FDAFE2" w14:textId="77777777" w:rsidR="006E2542" w:rsidRDefault="000E7D80" w:rsidP="006E2542">
      <w:pPr>
        <w:pStyle w:val="Heading1"/>
      </w:pPr>
      <w:r>
        <w:rPr>
          <w:rStyle w:val="Strong"/>
          <w:b/>
          <w:bCs w:val="0"/>
        </w:rPr>
        <w:t>Part 1: Head  Semi-Ellipsoid</w:t>
      </w:r>
    </w:p>
    <w:p w14:paraId="0451324B" w14:textId="77777777" w:rsidR="006E2542" w:rsidRPr="00687D68" w:rsidRDefault="000E7D80" w:rsidP="00687D68">
      <w:pPr>
        <w:spacing w:after="100" w:afterAutospacing="1" w:line="480" w:lineRule="auto"/>
        <w:rPr>
          <w:rFonts w:ascii="Times New Roman" w:hAnsi="Times New Roman" w:cs="Times New Roman"/>
          <w:sz w:val="24"/>
          <w:szCs w:val="24"/>
        </w:rPr>
      </w:pPr>
      <w:r w:rsidRPr="00687D68">
        <w:rPr>
          <w:rFonts w:ascii="Times New Roman" w:hAnsi="Times New Roman" w:cs="Times New Roman"/>
          <w:sz w:val="24"/>
          <w:szCs w:val="24"/>
        </w:rPr>
        <w:t>The top portion of the sculpture appeared smooth and rounded, much like a half-ellipsoid. Based on the image, I estimated the dimensions of this section as:</w:t>
      </w:r>
    </w:p>
    <w:p w14:paraId="3A031BC6" w14:textId="77777777" w:rsidR="006E2542" w:rsidRPr="00687D68" w:rsidRDefault="000E7D80" w:rsidP="00687D68">
      <w:pPr>
        <w:numPr>
          <w:ilvl w:val="0"/>
          <w:numId w:val="9"/>
        </w:numPr>
        <w:spacing w:after="100" w:afterAutospacing="1" w:line="480" w:lineRule="auto"/>
        <w:rPr>
          <w:rFonts w:ascii="Times New Roman" w:hAnsi="Times New Roman" w:cs="Times New Roman"/>
          <w:sz w:val="24"/>
          <w:szCs w:val="24"/>
        </w:rPr>
      </w:pPr>
      <w:r w:rsidRPr="00687D68">
        <w:rPr>
          <w:rFonts w:ascii="Times New Roman" w:hAnsi="Times New Roman" w:cs="Times New Roman"/>
          <w:sz w:val="24"/>
          <w:szCs w:val="24"/>
        </w:rPr>
        <w:t>Horizontal radius (a) = 2.5 cm</w:t>
      </w:r>
    </w:p>
    <w:p w14:paraId="244D3B12" w14:textId="77777777" w:rsidR="006E2542" w:rsidRPr="00687D68" w:rsidRDefault="000E7D80" w:rsidP="00687D68">
      <w:pPr>
        <w:numPr>
          <w:ilvl w:val="0"/>
          <w:numId w:val="9"/>
        </w:numPr>
        <w:spacing w:after="100" w:afterAutospacing="1" w:line="480" w:lineRule="auto"/>
        <w:rPr>
          <w:rFonts w:ascii="Times New Roman" w:hAnsi="Times New Roman" w:cs="Times New Roman"/>
          <w:sz w:val="24"/>
          <w:szCs w:val="24"/>
        </w:rPr>
      </w:pPr>
      <w:r w:rsidRPr="00687D68">
        <w:rPr>
          <w:rFonts w:ascii="Times New Roman" w:hAnsi="Times New Roman" w:cs="Times New Roman"/>
          <w:sz w:val="24"/>
          <w:szCs w:val="24"/>
        </w:rPr>
        <w:t>Side radius (b) = 2.5 cm (symmetrical side)</w:t>
      </w:r>
    </w:p>
    <w:p w14:paraId="41DFE799" w14:textId="77777777" w:rsidR="006E2542" w:rsidRPr="00687D68" w:rsidRDefault="000E7D80" w:rsidP="00687D68">
      <w:pPr>
        <w:numPr>
          <w:ilvl w:val="0"/>
          <w:numId w:val="9"/>
        </w:numPr>
        <w:spacing w:after="100" w:afterAutospacing="1" w:line="480" w:lineRule="auto"/>
        <w:rPr>
          <w:rFonts w:ascii="Times New Roman" w:hAnsi="Times New Roman" w:cs="Times New Roman"/>
          <w:sz w:val="24"/>
          <w:szCs w:val="24"/>
        </w:rPr>
      </w:pPr>
      <w:r w:rsidRPr="00687D68">
        <w:rPr>
          <w:rFonts w:ascii="Times New Roman" w:hAnsi="Times New Roman" w:cs="Times New Roman"/>
          <w:sz w:val="24"/>
          <w:szCs w:val="24"/>
        </w:rPr>
        <w:t>Vertical radius (c) = 3.0 cm</w:t>
      </w:r>
    </w:p>
    <w:p w14:paraId="45C4AC0D" w14:textId="77777777" w:rsidR="006E2542" w:rsidRPr="00687D68" w:rsidRDefault="000E7D80" w:rsidP="00687D68">
      <w:pPr>
        <w:spacing w:after="100" w:afterAutospacing="1" w:line="480" w:lineRule="auto"/>
        <w:rPr>
          <w:rFonts w:ascii="Times New Roman" w:hAnsi="Times New Roman" w:cs="Times New Roman"/>
          <w:sz w:val="24"/>
          <w:szCs w:val="24"/>
        </w:rPr>
      </w:pPr>
      <w:r w:rsidRPr="00687D68">
        <w:rPr>
          <w:rFonts w:ascii="Times New Roman" w:hAnsi="Times New Roman" w:cs="Times New Roman"/>
          <w:sz w:val="24"/>
          <w:szCs w:val="24"/>
        </w:rPr>
        <w:t xml:space="preserve">The formula for the volume of a </w:t>
      </w:r>
      <w:r w:rsidRPr="00B83701">
        <w:rPr>
          <w:rStyle w:val="Strong"/>
          <w:rFonts w:ascii="Times New Roman" w:hAnsi="Times New Roman" w:cs="Times New Roman"/>
          <w:b w:val="0"/>
          <w:sz w:val="24"/>
          <w:szCs w:val="24"/>
        </w:rPr>
        <w:t>half ellipsoid</w:t>
      </w:r>
      <w:r w:rsidRPr="00687D68">
        <w:rPr>
          <w:rFonts w:ascii="Times New Roman" w:hAnsi="Times New Roman" w:cs="Times New Roman"/>
          <w:sz w:val="24"/>
          <w:szCs w:val="24"/>
        </w:rPr>
        <w:t xml:space="preserve"> is:</w:t>
      </w:r>
    </w:p>
    <w:p w14:paraId="250955E7" w14:textId="77777777" w:rsidR="00451239" w:rsidRPr="00FF1A3B" w:rsidRDefault="000E7D80" w:rsidP="00451239">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πabc</m:t>
          </m:r>
        </m:oMath>
      </m:oMathPara>
    </w:p>
    <w:p w14:paraId="723136F6" w14:textId="77777777" w:rsidR="00451239" w:rsidRPr="00FF1A3B" w:rsidRDefault="000E7D80" w:rsidP="00451239">
      <w:pPr>
        <w:spacing w:after="220"/>
        <w:rPr>
          <w:rFonts w:ascii="Times New Roman" w:hAnsi="Times New Roman" w:cs="Times New Roman"/>
          <w:sz w:val="24"/>
          <w:szCs w:val="24"/>
        </w:rPr>
      </w:pPr>
      <w:r w:rsidRPr="00FF1A3B">
        <w:rPr>
          <w:rFonts w:ascii="Times New Roman" w:hAnsi="Times New Roman" w:cs="Times New Roman"/>
          <w:sz w:val="24"/>
          <w:szCs w:val="24"/>
        </w:rPr>
        <w:t>Substituting the values:</w:t>
      </w:r>
    </w:p>
    <w:p w14:paraId="65167679" w14:textId="77777777" w:rsidR="00F22B86" w:rsidRPr="009C23A8" w:rsidRDefault="000E7D80" w:rsidP="009C23A8">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2.5</m:t>
              </m:r>
            </m:e>
          </m:d>
          <m:d>
            <m:dPr>
              <m:ctrlPr>
                <w:rPr>
                  <w:rFonts w:ascii="Cambria Math" w:hAnsi="Cambria Math" w:cs="Times New Roman"/>
                  <w:sz w:val="24"/>
                  <w:szCs w:val="24"/>
                </w:rPr>
              </m:ctrlPr>
            </m:dPr>
            <m:e>
              <m:r>
                <m:rPr>
                  <m:sty m:val="p"/>
                </m:rPr>
                <w:rPr>
                  <w:rFonts w:ascii="Cambria Math" w:hAnsi="Cambria Math" w:cs="Times New Roman"/>
                  <w:sz w:val="24"/>
                  <w:szCs w:val="24"/>
                </w:rPr>
                <m:t>2.5</m:t>
              </m:r>
            </m:e>
          </m:d>
          <m:d>
            <m:dPr>
              <m:ctrlPr>
                <w:rPr>
                  <w:rFonts w:ascii="Cambria Math" w:hAnsi="Cambria Math" w:cs="Times New Roman"/>
                  <w:sz w:val="24"/>
                  <w:szCs w:val="24"/>
                </w:rPr>
              </m:ctrlPr>
            </m:dPr>
            <m:e>
              <m:r>
                <m:rPr>
                  <m:sty m:val="p"/>
                </m:rPr>
                <w:rPr>
                  <w:rFonts w:ascii="Cambria Math" w:hAnsi="Cambria Math" w:cs="Times New Roman"/>
                  <w:sz w:val="24"/>
                  <w:szCs w:val="24"/>
                </w:rPr>
                <m:t>3.0</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18.75</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⋅3.1416⋅18.75=</m:t>
          </m:r>
          <m:r>
            <m:rPr>
              <m:sty m:val="b"/>
            </m:rPr>
            <w:rPr>
              <w:rFonts w:ascii="Cambria Math" w:hAnsi="Cambria Math" w:cs="Times New Roman"/>
              <w:sz w:val="24"/>
              <w:szCs w:val="24"/>
            </w:rPr>
            <m:t>39.27</m:t>
          </m:r>
          <m:sSup>
            <m:sSupPr>
              <m:ctrlPr>
                <w:rPr>
                  <w:rFonts w:ascii="Cambria Math" w:hAnsi="Cambria Math" w:cs="Times New Roman"/>
                  <w:b/>
                  <w:sz w:val="24"/>
                  <w:szCs w:val="24"/>
                </w:rPr>
              </m:ctrlPr>
            </m:sSupPr>
            <m:e>
              <m:r>
                <m:rPr>
                  <m:nor/>
                </m:rPr>
                <w:rPr>
                  <w:rFonts w:ascii="Times New Roman" w:hAnsi="Times New Roman" w:cs="Times New Roman"/>
                  <w:b/>
                  <w:sz w:val="24"/>
                  <w:szCs w:val="24"/>
                </w:rPr>
                <m:t xml:space="preserve"> </m:t>
              </m:r>
              <m:r>
                <m:rPr>
                  <m:sty m:val="b"/>
                </m:rPr>
                <w:rPr>
                  <w:rFonts w:ascii="Cambria Math" w:hAnsi="Cambria Math" w:cs="Times New Roman"/>
                  <w:sz w:val="24"/>
                  <w:szCs w:val="24"/>
                </w:rPr>
                <m:t>cm</m:t>
              </m:r>
            </m:e>
            <m:sup>
              <m:r>
                <m:rPr>
                  <m:sty m:val="b"/>
                </m:rPr>
                <w:rPr>
                  <w:rFonts w:ascii="Cambria Math" w:hAnsi="Cambria Math" w:cs="Times New Roman"/>
                  <w:sz w:val="24"/>
                  <w:szCs w:val="24"/>
                </w:rPr>
                <m:t>3</m:t>
              </m:r>
            </m:sup>
          </m:sSup>
        </m:oMath>
      </m:oMathPara>
    </w:p>
    <w:p w14:paraId="29CBEA95" w14:textId="77777777" w:rsidR="009C23A8" w:rsidRPr="009C23A8" w:rsidRDefault="000E7D80" w:rsidP="009C23A8">
      <w:pPr>
        <w:spacing w:after="2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2B7801" wp14:editId="243B6550">
            <wp:extent cx="516255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3.png"/>
                    <pic:cNvPicPr/>
                  </pic:nvPicPr>
                  <pic:blipFill>
                    <a:blip r:embed="rId9">
                      <a:extLst>
                        <a:ext uri="{28A0092B-C50C-407E-A947-70E740481C1C}">
                          <a14:useLocalDpi xmlns:a14="http://schemas.microsoft.com/office/drawing/2010/main" val="0"/>
                        </a:ext>
                      </a:extLst>
                    </a:blip>
                    <a:stretch>
                      <a:fillRect/>
                    </a:stretch>
                  </pic:blipFill>
                  <pic:spPr>
                    <a:xfrm>
                      <a:off x="0" y="0"/>
                      <a:ext cx="5162550" cy="2314575"/>
                    </a:xfrm>
                    <a:prstGeom prst="rect">
                      <a:avLst/>
                    </a:prstGeom>
                  </pic:spPr>
                </pic:pic>
              </a:graphicData>
            </a:graphic>
          </wp:inline>
        </w:drawing>
      </w:r>
    </w:p>
    <w:p w14:paraId="0EF31BD1" w14:textId="77777777" w:rsidR="00F22B86" w:rsidRDefault="00F22B86" w:rsidP="009E09A2">
      <w:pPr>
        <w:spacing w:before="100" w:beforeAutospacing="1" w:after="100" w:afterAutospacing="1" w:line="240" w:lineRule="auto"/>
        <w:rPr>
          <w:rFonts w:ascii="Times New Roman" w:eastAsia="Times New Roman" w:hAnsi="Times New Roman" w:cs="Times New Roman"/>
          <w:sz w:val="24"/>
          <w:szCs w:val="24"/>
        </w:rPr>
      </w:pPr>
    </w:p>
    <w:p w14:paraId="1F7ED18E" w14:textId="77777777" w:rsidR="00CD0C64" w:rsidRDefault="00CD0C64" w:rsidP="009E09A2">
      <w:pPr>
        <w:spacing w:before="100" w:beforeAutospacing="1" w:after="100" w:afterAutospacing="1" w:line="240" w:lineRule="auto"/>
        <w:rPr>
          <w:rFonts w:ascii="Times New Roman" w:eastAsia="Times New Roman" w:hAnsi="Times New Roman" w:cs="Times New Roman"/>
          <w:sz w:val="24"/>
          <w:szCs w:val="24"/>
        </w:rPr>
      </w:pPr>
    </w:p>
    <w:p w14:paraId="5F3A0A01" w14:textId="77777777" w:rsidR="00CD0C64" w:rsidRDefault="00CD0C64" w:rsidP="009E09A2">
      <w:pPr>
        <w:spacing w:before="100" w:beforeAutospacing="1" w:after="100" w:afterAutospacing="1" w:line="240" w:lineRule="auto"/>
        <w:rPr>
          <w:rFonts w:ascii="Times New Roman" w:eastAsia="Times New Roman" w:hAnsi="Times New Roman" w:cs="Times New Roman"/>
          <w:sz w:val="24"/>
          <w:szCs w:val="24"/>
        </w:rPr>
      </w:pPr>
    </w:p>
    <w:p w14:paraId="509EA4E6" w14:textId="77777777" w:rsidR="00CD0C64" w:rsidRDefault="000E7D80" w:rsidP="00CD0C64">
      <w:pPr>
        <w:pStyle w:val="Heading1"/>
      </w:pPr>
      <w:r>
        <w:rPr>
          <w:rStyle w:val="Strong"/>
          <w:b/>
          <w:bCs w:val="0"/>
        </w:rPr>
        <w:t>Part 2: Body – Cylinder</w:t>
      </w:r>
    </w:p>
    <w:p w14:paraId="7128F1E7" w14:textId="77777777" w:rsidR="00CD0C64" w:rsidRPr="00CD0C64" w:rsidRDefault="000E7D80" w:rsidP="00CD0C64">
      <w:pPr>
        <w:spacing w:before="100" w:beforeAutospacing="1" w:after="100" w:afterAutospacing="1"/>
        <w:rPr>
          <w:rFonts w:ascii="Times New Roman" w:hAnsi="Times New Roman" w:cs="Times New Roman"/>
          <w:sz w:val="24"/>
          <w:szCs w:val="24"/>
        </w:rPr>
      </w:pPr>
      <w:r w:rsidRPr="00CD0C64">
        <w:rPr>
          <w:rFonts w:ascii="Times New Roman" w:hAnsi="Times New Roman" w:cs="Times New Roman"/>
          <w:sz w:val="24"/>
          <w:szCs w:val="24"/>
        </w:rPr>
        <w:t xml:space="preserve">The central portion of the sculpture, from the neck to the midsection, closely resembled a straight column, making it ideal to model as a </w:t>
      </w:r>
      <w:r w:rsidRPr="00CD0C64">
        <w:rPr>
          <w:rStyle w:val="Strong"/>
          <w:rFonts w:ascii="Times New Roman" w:hAnsi="Times New Roman" w:cs="Times New Roman"/>
          <w:b w:val="0"/>
          <w:sz w:val="24"/>
          <w:szCs w:val="24"/>
        </w:rPr>
        <w:t>cylinder</w:t>
      </w:r>
      <w:r w:rsidRPr="00CD0C64">
        <w:rPr>
          <w:rFonts w:ascii="Times New Roman" w:hAnsi="Times New Roman" w:cs="Times New Roman"/>
          <w:sz w:val="24"/>
          <w:szCs w:val="24"/>
        </w:rPr>
        <w:t>. From the profile image, I estimated:</w:t>
      </w:r>
    </w:p>
    <w:p w14:paraId="4AD52FC4" w14:textId="77777777" w:rsidR="00CD0C64" w:rsidRPr="00CD0C64" w:rsidRDefault="000E7D80" w:rsidP="00CD0C64">
      <w:pPr>
        <w:numPr>
          <w:ilvl w:val="0"/>
          <w:numId w:val="10"/>
        </w:numPr>
        <w:spacing w:before="100" w:beforeAutospacing="1" w:after="100" w:afterAutospacing="1" w:line="240" w:lineRule="auto"/>
        <w:rPr>
          <w:rFonts w:ascii="Times New Roman" w:hAnsi="Times New Roman" w:cs="Times New Roman"/>
          <w:sz w:val="24"/>
          <w:szCs w:val="24"/>
        </w:rPr>
      </w:pPr>
      <w:r w:rsidRPr="00CD0C64">
        <w:rPr>
          <w:rFonts w:ascii="Times New Roman" w:hAnsi="Times New Roman" w:cs="Times New Roman"/>
          <w:sz w:val="24"/>
          <w:szCs w:val="24"/>
        </w:rPr>
        <w:t>Radius (r) = 2.0 cm</w:t>
      </w:r>
    </w:p>
    <w:p w14:paraId="6F964DFD" w14:textId="77777777" w:rsidR="00CD0C64" w:rsidRPr="00CD0C64" w:rsidRDefault="000E7D80" w:rsidP="00CD0C64">
      <w:pPr>
        <w:numPr>
          <w:ilvl w:val="0"/>
          <w:numId w:val="10"/>
        </w:numPr>
        <w:spacing w:before="100" w:beforeAutospacing="1" w:after="100" w:afterAutospacing="1" w:line="240" w:lineRule="auto"/>
        <w:rPr>
          <w:rFonts w:ascii="Times New Roman" w:hAnsi="Times New Roman" w:cs="Times New Roman"/>
          <w:sz w:val="24"/>
          <w:szCs w:val="24"/>
        </w:rPr>
      </w:pPr>
      <w:r w:rsidRPr="00CD0C64">
        <w:rPr>
          <w:rFonts w:ascii="Times New Roman" w:hAnsi="Times New Roman" w:cs="Times New Roman"/>
          <w:sz w:val="24"/>
          <w:szCs w:val="24"/>
        </w:rPr>
        <w:t>Height (h) = 4.5 cm</w:t>
      </w:r>
    </w:p>
    <w:p w14:paraId="743AD04D" w14:textId="77777777" w:rsidR="00CD0C64" w:rsidRDefault="000E7D80" w:rsidP="00CD0C64">
      <w:pPr>
        <w:spacing w:before="100" w:beforeAutospacing="1" w:after="100" w:afterAutospacing="1"/>
        <w:rPr>
          <w:rFonts w:ascii="Times New Roman" w:hAnsi="Times New Roman" w:cs="Times New Roman"/>
          <w:sz w:val="24"/>
          <w:szCs w:val="24"/>
        </w:rPr>
      </w:pPr>
      <w:r w:rsidRPr="00CD0C64">
        <w:rPr>
          <w:rFonts w:ascii="Times New Roman" w:hAnsi="Times New Roman" w:cs="Times New Roman"/>
          <w:sz w:val="24"/>
          <w:szCs w:val="24"/>
        </w:rPr>
        <w:t>The volume of a cylinder is:</w:t>
      </w:r>
    </w:p>
    <w:p w14:paraId="0F5621AC" w14:textId="77777777" w:rsidR="00431ACA" w:rsidRPr="00C278C9" w:rsidRDefault="000E7D80" w:rsidP="00431ACA">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π</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2</m:t>
              </m:r>
            </m:sup>
          </m:sSup>
          <m:r>
            <w:rPr>
              <w:rFonts w:ascii="Cambria Math" w:hAnsi="Cambria Math" w:cs="Times New Roman"/>
              <w:sz w:val="24"/>
              <w:szCs w:val="24"/>
            </w:rPr>
            <m:t>h</m:t>
          </m:r>
        </m:oMath>
      </m:oMathPara>
    </w:p>
    <w:p w14:paraId="76567529" w14:textId="77777777" w:rsidR="00431ACA" w:rsidRPr="00C278C9" w:rsidRDefault="000E7D80" w:rsidP="00431ACA">
      <w:pPr>
        <w:spacing w:after="220"/>
        <w:rPr>
          <w:rFonts w:ascii="Times New Roman" w:hAnsi="Times New Roman" w:cs="Times New Roman"/>
          <w:sz w:val="24"/>
          <w:szCs w:val="24"/>
        </w:rPr>
      </w:pPr>
      <w:r w:rsidRPr="00C278C9">
        <w:rPr>
          <w:rFonts w:ascii="Times New Roman" w:hAnsi="Times New Roman" w:cs="Times New Roman"/>
          <w:sz w:val="24"/>
          <w:szCs w:val="24"/>
        </w:rPr>
        <w:t>Substituting:</w:t>
      </w:r>
    </w:p>
    <w:p w14:paraId="4E7BA4CC" w14:textId="474C9BB2" w:rsidR="00431ACA" w:rsidRPr="00CD0C64" w:rsidRDefault="000E7D80" w:rsidP="002824BA">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(2.0</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d>
            <m:dPr>
              <m:ctrlPr>
                <w:rPr>
                  <w:rFonts w:ascii="Cambria Math" w:hAnsi="Cambria Math" w:cs="Times New Roman"/>
                  <w:sz w:val="24"/>
                  <w:szCs w:val="24"/>
                </w:rPr>
              </m:ctrlPr>
            </m:dPr>
            <m:e>
              <m:r>
                <m:rPr>
                  <m:sty m:val="p"/>
                </m:rPr>
                <w:rPr>
                  <w:rFonts w:ascii="Cambria Math" w:hAnsi="Cambria Math" w:cs="Times New Roman"/>
                  <w:sz w:val="24"/>
                  <w:szCs w:val="24"/>
                </w:rPr>
                <m:t>4.5</m:t>
              </m:r>
            </m:e>
          </m:d>
          <m:r>
            <m:rPr>
              <m:sty m:val="p"/>
            </m:rPr>
            <w:rPr>
              <w:rFonts w:ascii="Cambria Math" w:hAnsi="Cambria Math" w:cs="Times New Roman"/>
              <w:sz w:val="24"/>
              <w:szCs w:val="24"/>
            </w:rPr>
            <m:t>=</m:t>
          </m:r>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4.0</m:t>
              </m:r>
            </m:e>
          </m:d>
          <m:d>
            <m:dPr>
              <m:ctrlPr>
                <w:rPr>
                  <w:rFonts w:ascii="Cambria Math" w:hAnsi="Cambria Math" w:cs="Times New Roman"/>
                  <w:sz w:val="24"/>
                  <w:szCs w:val="24"/>
                </w:rPr>
              </m:ctrlPr>
            </m:dPr>
            <m:e>
              <m:r>
                <m:rPr>
                  <m:sty m:val="p"/>
                </m:rPr>
                <w:rPr>
                  <w:rFonts w:ascii="Cambria Math" w:hAnsi="Cambria Math" w:cs="Times New Roman"/>
                  <w:sz w:val="24"/>
                  <w:szCs w:val="24"/>
                </w:rPr>
                <m:t>4.5</m:t>
              </m:r>
            </m:e>
          </m:d>
          <m:r>
            <m:rPr>
              <m:sty m:val="p"/>
            </m:rPr>
            <w:rPr>
              <w:rFonts w:ascii="Cambria Math" w:hAnsi="Cambria Math" w:cs="Times New Roman"/>
              <w:sz w:val="24"/>
              <w:szCs w:val="24"/>
            </w:rPr>
            <m:t>=</m:t>
          </m:r>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18.0</m:t>
              </m:r>
            </m:e>
          </m:d>
          <m:r>
            <m:rPr>
              <m:sty m:val="p"/>
            </m:rPr>
            <w:rPr>
              <w:rFonts w:ascii="Cambria Math" w:hAnsi="Cambria Math" w:cs="Times New Roman"/>
              <w:sz w:val="24"/>
              <w:szCs w:val="24"/>
            </w:rPr>
            <m:t>=3.1416⋅18.0=56.55</m:t>
          </m:r>
          <m:sSup>
            <m:sSupPr>
              <m:ctrlPr>
                <w:rPr>
                  <w:rFonts w:ascii="Cambria Math" w:hAnsi="Cambria Math" w:cs="Times New Roman"/>
                  <w:sz w:val="24"/>
                  <w:szCs w:val="24"/>
                </w:rPr>
              </m:ctrlPr>
            </m:sSupPr>
            <m:e>
              <m:r>
                <m:rPr>
                  <m:nor/>
                </m:rPr>
                <w:rPr>
                  <w:rFonts w:ascii="Times New Roman" w:hAnsi="Times New Roman" w:cs="Times New Roman"/>
                  <w:sz w:val="24"/>
                  <w:szCs w:val="24"/>
                </w:rPr>
                <m:t xml:space="preserve"> </m:t>
              </m:r>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oMath>
      </m:oMathPara>
    </w:p>
    <w:p w14:paraId="786DF95A" w14:textId="77777777" w:rsidR="00CD0C64" w:rsidRDefault="00CD0C64" w:rsidP="009E09A2">
      <w:pPr>
        <w:spacing w:before="100" w:beforeAutospacing="1" w:after="100" w:afterAutospacing="1" w:line="240" w:lineRule="auto"/>
        <w:rPr>
          <w:rFonts w:ascii="Times New Roman" w:eastAsia="Times New Roman" w:hAnsi="Times New Roman" w:cs="Times New Roman"/>
          <w:sz w:val="24"/>
          <w:szCs w:val="24"/>
        </w:rPr>
      </w:pPr>
    </w:p>
    <w:p w14:paraId="2E03EA55" w14:textId="77777777" w:rsidR="005C4EFE" w:rsidRDefault="005C4EFE" w:rsidP="009E09A2">
      <w:pPr>
        <w:spacing w:before="100" w:beforeAutospacing="1" w:after="100" w:afterAutospacing="1" w:line="240" w:lineRule="auto"/>
        <w:rPr>
          <w:rFonts w:ascii="Times New Roman" w:eastAsia="Times New Roman" w:hAnsi="Times New Roman" w:cs="Times New Roman"/>
          <w:sz w:val="24"/>
          <w:szCs w:val="24"/>
        </w:rPr>
      </w:pPr>
    </w:p>
    <w:p w14:paraId="67418370" w14:textId="77777777" w:rsidR="005C4EFE" w:rsidRDefault="000E7D80" w:rsidP="005C4EFE">
      <w:pPr>
        <w:pStyle w:val="NormalWeb"/>
      </w:pPr>
      <w:r>
        <w:rPr>
          <w:noProof/>
        </w:rPr>
        <w:lastRenderedPageBreak/>
        <w:drawing>
          <wp:inline distT="0" distB="0" distL="0" distR="0" wp14:anchorId="2D145C45" wp14:editId="4B3BE5E0">
            <wp:extent cx="508635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34.png"/>
                    <pic:cNvPicPr/>
                  </pic:nvPicPr>
                  <pic:blipFill>
                    <a:blip r:embed="rId10">
                      <a:extLst>
                        <a:ext uri="{28A0092B-C50C-407E-A947-70E740481C1C}">
                          <a14:useLocalDpi xmlns:a14="http://schemas.microsoft.com/office/drawing/2010/main" val="0"/>
                        </a:ext>
                      </a:extLst>
                    </a:blip>
                    <a:stretch>
                      <a:fillRect/>
                    </a:stretch>
                  </pic:blipFill>
                  <pic:spPr>
                    <a:xfrm>
                      <a:off x="0" y="0"/>
                      <a:ext cx="5086350" cy="2305050"/>
                    </a:xfrm>
                    <a:prstGeom prst="rect">
                      <a:avLst/>
                    </a:prstGeom>
                  </pic:spPr>
                </pic:pic>
              </a:graphicData>
            </a:graphic>
          </wp:inline>
        </w:drawing>
      </w:r>
    </w:p>
    <w:p w14:paraId="575C413E" w14:textId="77777777" w:rsidR="005C4EFE" w:rsidRDefault="000E7D80" w:rsidP="005C4EFE">
      <w:pPr>
        <w:pStyle w:val="Heading1"/>
      </w:pPr>
      <w:r>
        <w:rPr>
          <w:rStyle w:val="Strong"/>
          <w:b/>
          <w:bCs w:val="0"/>
        </w:rPr>
        <w:t>Part 3: Base – Cone</w:t>
      </w:r>
    </w:p>
    <w:p w14:paraId="093FD466" w14:textId="77777777" w:rsidR="005C4EFE" w:rsidRPr="005C4EFE" w:rsidRDefault="000E7D80" w:rsidP="005C4EFE">
      <w:pPr>
        <w:spacing w:before="100" w:beforeAutospacing="1" w:after="100" w:afterAutospacing="1"/>
        <w:rPr>
          <w:rFonts w:ascii="Times New Roman" w:hAnsi="Times New Roman" w:cs="Times New Roman"/>
          <w:sz w:val="24"/>
          <w:szCs w:val="24"/>
        </w:rPr>
      </w:pPr>
      <w:r w:rsidRPr="005C4EFE">
        <w:rPr>
          <w:rFonts w:ascii="Times New Roman" w:hAnsi="Times New Roman" w:cs="Times New Roman"/>
          <w:sz w:val="24"/>
          <w:szCs w:val="24"/>
        </w:rPr>
        <w:t>The lower part of the sculpture appeared to taper downwards, resembling a cone. For this section, I measured:</w:t>
      </w:r>
    </w:p>
    <w:p w14:paraId="70C3FD9B" w14:textId="77777777" w:rsidR="005C4EFE" w:rsidRPr="005C4EFE" w:rsidRDefault="000E7D80" w:rsidP="005C4EFE">
      <w:pPr>
        <w:numPr>
          <w:ilvl w:val="0"/>
          <w:numId w:val="11"/>
        </w:numPr>
        <w:spacing w:before="100" w:beforeAutospacing="1" w:after="100" w:afterAutospacing="1" w:line="240" w:lineRule="auto"/>
        <w:rPr>
          <w:rFonts w:ascii="Times New Roman" w:hAnsi="Times New Roman" w:cs="Times New Roman"/>
          <w:sz w:val="24"/>
          <w:szCs w:val="24"/>
        </w:rPr>
      </w:pPr>
      <w:r w:rsidRPr="005C4EFE">
        <w:rPr>
          <w:rFonts w:ascii="Times New Roman" w:hAnsi="Times New Roman" w:cs="Times New Roman"/>
          <w:sz w:val="24"/>
          <w:szCs w:val="24"/>
        </w:rPr>
        <w:t>Radius (r) = 2.2 cm</w:t>
      </w:r>
    </w:p>
    <w:p w14:paraId="29E51820" w14:textId="77777777" w:rsidR="005C4EFE" w:rsidRPr="005C4EFE" w:rsidRDefault="000E7D80" w:rsidP="005C4EFE">
      <w:pPr>
        <w:numPr>
          <w:ilvl w:val="0"/>
          <w:numId w:val="11"/>
        </w:numPr>
        <w:spacing w:before="100" w:beforeAutospacing="1" w:after="100" w:afterAutospacing="1" w:line="240" w:lineRule="auto"/>
        <w:rPr>
          <w:rFonts w:ascii="Times New Roman" w:hAnsi="Times New Roman" w:cs="Times New Roman"/>
          <w:sz w:val="24"/>
          <w:szCs w:val="24"/>
        </w:rPr>
      </w:pPr>
      <w:r w:rsidRPr="005C4EFE">
        <w:rPr>
          <w:rFonts w:ascii="Times New Roman" w:hAnsi="Times New Roman" w:cs="Times New Roman"/>
          <w:sz w:val="24"/>
          <w:szCs w:val="24"/>
        </w:rPr>
        <w:t>Height (h) = 3.0 cm</w:t>
      </w:r>
    </w:p>
    <w:p w14:paraId="54DB3DFE" w14:textId="77777777" w:rsidR="005C4EFE" w:rsidRDefault="000E7D80" w:rsidP="005C4EFE">
      <w:pPr>
        <w:spacing w:before="100" w:beforeAutospacing="1" w:after="100" w:afterAutospacing="1"/>
        <w:rPr>
          <w:rFonts w:ascii="Times New Roman" w:hAnsi="Times New Roman" w:cs="Times New Roman"/>
          <w:sz w:val="24"/>
          <w:szCs w:val="24"/>
        </w:rPr>
      </w:pPr>
      <w:r w:rsidRPr="005C4EFE">
        <w:rPr>
          <w:rFonts w:ascii="Times New Roman" w:hAnsi="Times New Roman" w:cs="Times New Roman"/>
          <w:sz w:val="24"/>
          <w:szCs w:val="24"/>
        </w:rPr>
        <w:t>The volume of a cone is given by:</w:t>
      </w:r>
    </w:p>
    <w:p w14:paraId="79E62637" w14:textId="77777777" w:rsidR="00431ACA" w:rsidRPr="00881277" w:rsidRDefault="000E7D80" w:rsidP="00431ACA">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r>
            <w:rPr>
              <w:rFonts w:ascii="Cambria Math" w:hAnsi="Cambria Math" w:cs="Times New Roman"/>
              <w:sz w:val="24"/>
              <w:szCs w:val="24"/>
            </w:rPr>
            <m:t>π</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2</m:t>
              </m:r>
            </m:sup>
          </m:sSup>
          <m:r>
            <w:rPr>
              <w:rFonts w:ascii="Cambria Math" w:hAnsi="Cambria Math" w:cs="Times New Roman"/>
              <w:sz w:val="24"/>
              <w:szCs w:val="24"/>
            </w:rPr>
            <m:t>h</m:t>
          </m:r>
        </m:oMath>
      </m:oMathPara>
    </w:p>
    <w:p w14:paraId="0D55103B" w14:textId="77777777" w:rsidR="00431ACA" w:rsidRPr="00881277" w:rsidRDefault="000E7D80" w:rsidP="00431ACA">
      <w:pPr>
        <w:spacing w:after="220"/>
        <w:rPr>
          <w:rFonts w:ascii="Times New Roman" w:hAnsi="Times New Roman" w:cs="Times New Roman"/>
          <w:sz w:val="24"/>
          <w:szCs w:val="24"/>
        </w:rPr>
      </w:pPr>
      <w:r w:rsidRPr="00881277">
        <w:rPr>
          <w:rFonts w:ascii="Times New Roman" w:hAnsi="Times New Roman" w:cs="Times New Roman"/>
          <w:sz w:val="24"/>
          <w:szCs w:val="24"/>
        </w:rPr>
        <w:t>Substituting:</w:t>
      </w:r>
    </w:p>
    <w:p w14:paraId="135C71D7" w14:textId="77777777" w:rsidR="00431ACA" w:rsidRPr="00881277" w:rsidRDefault="000E7D80" w:rsidP="00431ACA">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r>
            <w:rPr>
              <w:rFonts w:ascii="Cambria Math" w:hAnsi="Cambria Math" w:cs="Times New Roman"/>
              <w:sz w:val="24"/>
              <w:szCs w:val="24"/>
            </w:rPr>
            <m:t>π</m:t>
          </m:r>
          <m:r>
            <m:rPr>
              <m:sty m:val="p"/>
            </m:rPr>
            <w:rPr>
              <w:rFonts w:ascii="Cambria Math" w:hAnsi="Cambria Math" w:cs="Times New Roman"/>
              <w:sz w:val="24"/>
              <w:szCs w:val="24"/>
            </w:rPr>
            <m:t>(2.2</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d>
            <m:dPr>
              <m:ctrlPr>
                <w:rPr>
                  <w:rFonts w:ascii="Cambria Math" w:hAnsi="Cambria Math" w:cs="Times New Roman"/>
                  <w:sz w:val="24"/>
                  <w:szCs w:val="24"/>
                </w:rPr>
              </m:ctrlPr>
            </m:dPr>
            <m:e>
              <m:r>
                <m:rPr>
                  <m:sty m:val="p"/>
                </m:rPr>
                <w:rPr>
                  <w:rFonts w:ascii="Cambria Math" w:hAnsi="Cambria Math" w:cs="Times New Roman"/>
                  <w:sz w:val="24"/>
                  <w:szCs w:val="24"/>
                </w:rPr>
                <m:t>3.0</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4.84</m:t>
              </m:r>
            </m:e>
          </m:d>
          <m:d>
            <m:dPr>
              <m:ctrlPr>
                <w:rPr>
                  <w:rFonts w:ascii="Cambria Math" w:hAnsi="Cambria Math" w:cs="Times New Roman"/>
                  <w:sz w:val="24"/>
                  <w:szCs w:val="24"/>
                </w:rPr>
              </m:ctrlPr>
            </m:dPr>
            <m:e>
              <m:r>
                <m:rPr>
                  <m:sty m:val="p"/>
                </m:rPr>
                <w:rPr>
                  <w:rFonts w:ascii="Cambria Math" w:hAnsi="Cambria Math" w:cs="Times New Roman"/>
                  <w:sz w:val="24"/>
                  <w:szCs w:val="24"/>
                </w:rPr>
                <m:t>3.0</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r>
            <w:rPr>
              <w:rFonts w:ascii="Cambria Math" w:hAnsi="Cambria Math" w:cs="Times New Roman"/>
              <w:sz w:val="24"/>
              <w:szCs w:val="24"/>
            </w:rPr>
            <m:t>π</m:t>
          </m:r>
          <m:d>
            <m:dPr>
              <m:ctrlPr>
                <w:rPr>
                  <w:rFonts w:ascii="Cambria Math" w:hAnsi="Cambria Math" w:cs="Times New Roman"/>
                  <w:sz w:val="24"/>
                  <w:szCs w:val="24"/>
                </w:rPr>
              </m:ctrlPr>
            </m:dPr>
            <m:e>
              <m:r>
                <m:rPr>
                  <m:sty m:val="p"/>
                </m:rPr>
                <w:rPr>
                  <w:rFonts w:ascii="Cambria Math" w:hAnsi="Cambria Math" w:cs="Times New Roman"/>
                  <w:sz w:val="24"/>
                  <w:szCs w:val="24"/>
                </w:rPr>
                <m:t>14.52</m:t>
              </m:r>
            </m:e>
          </m:d>
          <m:r>
            <m:rPr>
              <m:sty m:val="p"/>
            </m:rPr>
            <w:rPr>
              <w:rFonts w:ascii="Cambria Math" w:hAnsi="Cambria Math" w:cs="Times New Roman"/>
              <w:sz w:val="24"/>
              <w:szCs w:val="24"/>
            </w:rPr>
            <m:t>=3.1416⋅4.84=15.20</m:t>
          </m:r>
          <m:sSup>
            <m:sSupPr>
              <m:ctrlPr>
                <w:rPr>
                  <w:rFonts w:ascii="Cambria Math" w:hAnsi="Cambria Math" w:cs="Times New Roman"/>
                  <w:sz w:val="24"/>
                  <w:szCs w:val="24"/>
                </w:rPr>
              </m:ctrlPr>
            </m:sSupPr>
            <m:e>
              <m:r>
                <m:rPr>
                  <m:nor/>
                </m:rPr>
                <w:rPr>
                  <w:rFonts w:ascii="Times New Roman" w:hAnsi="Times New Roman" w:cs="Times New Roman"/>
                  <w:sz w:val="24"/>
                  <w:szCs w:val="24"/>
                </w:rPr>
                <m:t xml:space="preserve"> </m:t>
              </m:r>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oMath>
      </m:oMathPara>
    </w:p>
    <w:p w14:paraId="5C8806BE" w14:textId="77777777" w:rsidR="00431ACA" w:rsidRDefault="00431ACA" w:rsidP="005C4EFE">
      <w:pPr>
        <w:spacing w:before="100" w:beforeAutospacing="1" w:after="100" w:afterAutospacing="1"/>
        <w:rPr>
          <w:rFonts w:ascii="Times New Roman" w:hAnsi="Times New Roman" w:cs="Times New Roman"/>
          <w:sz w:val="24"/>
          <w:szCs w:val="24"/>
        </w:rPr>
      </w:pPr>
    </w:p>
    <w:p w14:paraId="6977855B" w14:textId="77777777" w:rsidR="001E0A70" w:rsidRDefault="001E0A70" w:rsidP="005C4EFE">
      <w:pPr>
        <w:spacing w:before="100" w:beforeAutospacing="1" w:after="100" w:afterAutospacing="1"/>
        <w:rPr>
          <w:rFonts w:ascii="Times New Roman" w:hAnsi="Times New Roman" w:cs="Times New Roman"/>
          <w:sz w:val="24"/>
          <w:szCs w:val="24"/>
        </w:rPr>
      </w:pPr>
    </w:p>
    <w:p w14:paraId="2943E833" w14:textId="77777777" w:rsidR="001E0A70" w:rsidRDefault="000E7D80" w:rsidP="001E0A70">
      <w:pPr>
        <w:pStyle w:val="NormalWeb"/>
      </w:pPr>
      <w:r>
        <w:rPr>
          <w:noProof/>
        </w:rPr>
        <w:lastRenderedPageBreak/>
        <w:drawing>
          <wp:inline distT="0" distB="0" distL="0" distR="0" wp14:anchorId="72261EA9" wp14:editId="048EF40A">
            <wp:extent cx="476250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5.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2657475"/>
                    </a:xfrm>
                    <a:prstGeom prst="rect">
                      <a:avLst/>
                    </a:prstGeom>
                  </pic:spPr>
                </pic:pic>
              </a:graphicData>
            </a:graphic>
          </wp:inline>
        </w:drawing>
      </w:r>
    </w:p>
    <w:p w14:paraId="2D2FB4D6" w14:textId="77777777" w:rsidR="001E0A70" w:rsidRPr="001E0A70" w:rsidRDefault="000E7D80" w:rsidP="001E0A70">
      <w:pPr>
        <w:pStyle w:val="Heading1"/>
        <w:rPr>
          <w:rFonts w:cs="Times New Roman"/>
          <w:szCs w:val="24"/>
        </w:rPr>
      </w:pPr>
      <w:r w:rsidRPr="001E0A70">
        <w:rPr>
          <w:rStyle w:val="Strong"/>
          <w:rFonts w:cs="Times New Roman"/>
          <w:b/>
          <w:bCs w:val="0"/>
          <w:szCs w:val="24"/>
        </w:rPr>
        <w:t>Part 4: Ear – Hemisphere</w:t>
      </w:r>
    </w:p>
    <w:p w14:paraId="1A393416" w14:textId="77777777" w:rsidR="001E0A70" w:rsidRPr="001E0A70" w:rsidRDefault="000E7D80" w:rsidP="001E0A70">
      <w:pPr>
        <w:spacing w:before="100" w:beforeAutospacing="1" w:after="100" w:afterAutospacing="1"/>
        <w:rPr>
          <w:rFonts w:ascii="Times New Roman" w:hAnsi="Times New Roman" w:cs="Times New Roman"/>
          <w:sz w:val="24"/>
          <w:szCs w:val="24"/>
        </w:rPr>
      </w:pPr>
      <w:r w:rsidRPr="001E0A70">
        <w:rPr>
          <w:rFonts w:ascii="Times New Roman" w:hAnsi="Times New Roman" w:cs="Times New Roman"/>
          <w:sz w:val="24"/>
          <w:szCs w:val="24"/>
        </w:rPr>
        <w:t>A rounded protrusion at the top resembling an ear, modeled as a hemisphere. I estimated:</w:t>
      </w:r>
    </w:p>
    <w:p w14:paraId="1F8FE844" w14:textId="77777777" w:rsidR="001E0A70" w:rsidRPr="001E0A70" w:rsidRDefault="000E7D80" w:rsidP="001E0A70">
      <w:pPr>
        <w:numPr>
          <w:ilvl w:val="0"/>
          <w:numId w:val="12"/>
        </w:numPr>
        <w:spacing w:before="100" w:beforeAutospacing="1" w:after="100" w:afterAutospacing="1" w:line="240" w:lineRule="auto"/>
        <w:rPr>
          <w:rFonts w:ascii="Times New Roman" w:hAnsi="Times New Roman" w:cs="Times New Roman"/>
          <w:sz w:val="24"/>
          <w:szCs w:val="24"/>
        </w:rPr>
      </w:pPr>
      <w:r w:rsidRPr="001E0A70">
        <w:rPr>
          <w:rFonts w:ascii="Times New Roman" w:hAnsi="Times New Roman" w:cs="Times New Roman"/>
          <w:sz w:val="24"/>
          <w:szCs w:val="24"/>
        </w:rPr>
        <w:t>Radius (r) = 1.0 cm</w:t>
      </w:r>
    </w:p>
    <w:p w14:paraId="6ECE3BFC" w14:textId="77777777" w:rsidR="001E0A70" w:rsidRPr="001E0A70" w:rsidRDefault="000E7D80" w:rsidP="001E0A70">
      <w:pPr>
        <w:spacing w:before="100" w:beforeAutospacing="1" w:after="100" w:afterAutospacing="1"/>
        <w:rPr>
          <w:rFonts w:ascii="Times New Roman" w:hAnsi="Times New Roman" w:cs="Times New Roman"/>
          <w:sz w:val="24"/>
          <w:szCs w:val="24"/>
        </w:rPr>
      </w:pPr>
      <w:r w:rsidRPr="001E0A70">
        <w:rPr>
          <w:rFonts w:ascii="Times New Roman" w:hAnsi="Times New Roman" w:cs="Times New Roman"/>
          <w:sz w:val="24"/>
          <w:szCs w:val="24"/>
        </w:rPr>
        <w:t>The volume of a hemisphere is:</w:t>
      </w:r>
    </w:p>
    <w:p w14:paraId="78E03718" w14:textId="77777777" w:rsidR="00697D67" w:rsidRPr="004F0A0C" w:rsidRDefault="000E7D80" w:rsidP="00697D67">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3</m:t>
              </m:r>
            </m:sup>
          </m:sSup>
        </m:oMath>
      </m:oMathPara>
    </w:p>
    <w:p w14:paraId="4CAE79FF" w14:textId="77777777" w:rsidR="00697D67" w:rsidRPr="004F0A0C" w:rsidRDefault="000E7D80" w:rsidP="00697D67">
      <w:pPr>
        <w:spacing w:after="220"/>
        <w:rPr>
          <w:rFonts w:ascii="Times New Roman" w:hAnsi="Times New Roman" w:cs="Times New Roman"/>
          <w:sz w:val="24"/>
          <w:szCs w:val="24"/>
        </w:rPr>
      </w:pPr>
      <w:r w:rsidRPr="004F0A0C">
        <w:rPr>
          <w:rFonts w:ascii="Times New Roman" w:hAnsi="Times New Roman" w:cs="Times New Roman"/>
          <w:sz w:val="24"/>
          <w:szCs w:val="24"/>
        </w:rPr>
        <w:t>Substituting:</w:t>
      </w:r>
    </w:p>
    <w:p w14:paraId="5C8B033A" w14:textId="77777777" w:rsidR="00697D67" w:rsidRPr="004F0A0C" w:rsidRDefault="000E7D80" w:rsidP="00697D67">
      <w:pPr>
        <w:spacing w:after="220"/>
        <w:rPr>
          <w:rFonts w:ascii="Times New Roman" w:hAnsi="Times New Roman" w:cs="Times New Roman"/>
          <w:sz w:val="24"/>
          <w:szCs w:val="24"/>
        </w:rPr>
      </w:pPr>
      <m:oMathPara>
        <m:oMath>
          <m:r>
            <w:rPr>
              <w:rFonts w:ascii="Cambria Math" w:hAnsi="Cambria Math" w:cs="Times New Roman"/>
              <w:sz w:val="24"/>
              <w:szCs w:val="24"/>
            </w:rPr>
            <m:t>V</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m:t>
          </m:r>
          <m:r>
            <m:rPr>
              <m:sty m:val="p"/>
            </m:rPr>
            <w:rPr>
              <w:rFonts w:ascii="Cambria Math" w:hAnsi="Cambria Math" w:cs="Times New Roman"/>
              <w:sz w:val="24"/>
              <w:szCs w:val="24"/>
            </w:rPr>
            <m:t>(1.0</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3</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w:rPr>
              <w:rFonts w:ascii="Cambria Math" w:hAnsi="Cambria Math" w:cs="Times New Roman"/>
              <w:sz w:val="24"/>
              <w:szCs w:val="24"/>
            </w:rPr>
            <m:t>π</m:t>
          </m:r>
          <m:r>
            <m:rPr>
              <m:sty m:val="p"/>
            </m:rPr>
            <w:rPr>
              <w:rFonts w:ascii="Cambria Math" w:hAnsi="Cambria Math" w:cs="Times New Roman"/>
              <w:sz w:val="24"/>
              <w:szCs w:val="24"/>
            </w:rPr>
            <m:t>(1.0)=</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⋅3.1416=2.09</m:t>
          </m:r>
          <m:sSup>
            <m:sSupPr>
              <m:ctrlPr>
                <w:rPr>
                  <w:rFonts w:ascii="Cambria Math" w:hAnsi="Cambria Math" w:cs="Times New Roman"/>
                  <w:sz w:val="24"/>
                  <w:szCs w:val="24"/>
                </w:rPr>
              </m:ctrlPr>
            </m:sSupPr>
            <m:e>
              <m:r>
                <m:rPr>
                  <m:nor/>
                </m:rPr>
                <w:rPr>
                  <w:rFonts w:ascii="Times New Roman" w:hAnsi="Times New Roman" w:cs="Times New Roman"/>
                  <w:sz w:val="24"/>
                  <w:szCs w:val="24"/>
                </w:rPr>
                <m:t xml:space="preserve"> </m:t>
              </m:r>
              <m:r>
                <m:rPr>
                  <m:sty m:val="p"/>
                </m:rPr>
                <w:rPr>
                  <w:rFonts w:ascii="Cambria Math" w:hAnsi="Cambria Math" w:cs="Times New Roman"/>
                  <w:sz w:val="24"/>
                  <w:szCs w:val="24"/>
                </w:rPr>
                <m:t>cm</m:t>
              </m:r>
            </m:e>
            <m:sup>
              <m:r>
                <m:rPr>
                  <m:sty m:val="p"/>
                </m:rPr>
                <w:rPr>
                  <w:rFonts w:ascii="Cambria Math" w:hAnsi="Cambria Math" w:cs="Times New Roman"/>
                  <w:sz w:val="24"/>
                  <w:szCs w:val="24"/>
                </w:rPr>
                <m:t>3</m:t>
              </m:r>
            </m:sup>
          </m:sSup>
        </m:oMath>
      </m:oMathPara>
    </w:p>
    <w:p w14:paraId="5C07AEDF" w14:textId="77777777" w:rsidR="001E0A70" w:rsidRPr="005C4EFE" w:rsidRDefault="001E0A70" w:rsidP="005C4EFE">
      <w:pPr>
        <w:spacing w:before="100" w:beforeAutospacing="1" w:after="100" w:afterAutospacing="1"/>
        <w:rPr>
          <w:rFonts w:ascii="Times New Roman" w:hAnsi="Times New Roman" w:cs="Times New Roman"/>
          <w:sz w:val="24"/>
          <w:szCs w:val="24"/>
        </w:rPr>
      </w:pPr>
    </w:p>
    <w:p w14:paraId="2DCC82F2" w14:textId="77777777" w:rsidR="005C4EFE" w:rsidRDefault="000E7D80" w:rsidP="009E09A2">
      <w:pPr>
        <w:spacing w:before="100" w:beforeAutospacing="1" w:after="100" w:afterAutospacing="1" w:line="240" w:lineRule="auto"/>
      </w:pPr>
      <w:r>
        <w:rPr>
          <w:noProof/>
        </w:rPr>
        <w:lastRenderedPageBreak/>
        <w:drawing>
          <wp:inline distT="0" distB="0" distL="0" distR="0" wp14:anchorId="4D840ABB" wp14:editId="5D9C8824">
            <wp:extent cx="40290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6.png"/>
                    <pic:cNvPicPr/>
                  </pic:nvPicPr>
                  <pic:blipFill>
                    <a:blip r:embed="rId12">
                      <a:extLst>
                        <a:ext uri="{28A0092B-C50C-407E-A947-70E740481C1C}">
                          <a14:useLocalDpi xmlns:a14="http://schemas.microsoft.com/office/drawing/2010/main" val="0"/>
                        </a:ext>
                      </a:extLst>
                    </a:blip>
                    <a:stretch>
                      <a:fillRect/>
                    </a:stretch>
                  </pic:blipFill>
                  <pic:spPr>
                    <a:xfrm>
                      <a:off x="0" y="0"/>
                      <a:ext cx="4029075" cy="2571750"/>
                    </a:xfrm>
                    <a:prstGeom prst="rect">
                      <a:avLst/>
                    </a:prstGeom>
                  </pic:spPr>
                </pic:pic>
              </a:graphicData>
            </a:graphic>
          </wp:inline>
        </w:drawing>
      </w:r>
    </w:p>
    <w:p w14:paraId="19C840E7" w14:textId="77777777" w:rsidR="001E0A70" w:rsidRDefault="001E0A70" w:rsidP="009E09A2">
      <w:pPr>
        <w:spacing w:before="100" w:beforeAutospacing="1" w:after="100" w:afterAutospacing="1" w:line="240" w:lineRule="auto"/>
      </w:pPr>
    </w:p>
    <w:p w14:paraId="326EA03B" w14:textId="77777777" w:rsidR="001E0A70" w:rsidRPr="00FA0EFA" w:rsidRDefault="000E7D80" w:rsidP="00FA0EF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sz w:val="27"/>
          <w:szCs w:val="27"/>
        </w:rPr>
      </w:pPr>
      <w:r w:rsidRPr="00FA0EFA">
        <w:rPr>
          <w:rFonts w:ascii="Times New Roman" w:eastAsia="Times New Roman" w:hAnsi="Times New Roman" w:cs="Times New Roman"/>
          <w:b/>
          <w:bCs/>
          <w:sz w:val="27"/>
          <w:szCs w:val="27"/>
        </w:rPr>
        <w:t>Total Volume from Geometric Decomposition</w:t>
      </w:r>
    </w:p>
    <w:p w14:paraId="5905C7C1" w14:textId="77777777" w:rsidR="001E0A70" w:rsidRPr="001E0A70" w:rsidRDefault="000E7D80" w:rsidP="001E0A70">
      <w:pPr>
        <w:spacing w:before="100" w:beforeAutospacing="1" w:after="100" w:afterAutospacing="1" w:line="240" w:lineRule="auto"/>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Now, I summed up all the calculated volumes:</w:t>
      </w:r>
    </w:p>
    <w:tbl>
      <w:tblPr>
        <w:tblStyle w:val="TableGrid"/>
        <w:tblW w:w="4583" w:type="dxa"/>
        <w:tblLook w:val="04A0" w:firstRow="1" w:lastRow="0" w:firstColumn="1" w:lastColumn="0" w:noHBand="0" w:noVBand="1"/>
      </w:tblPr>
      <w:tblGrid>
        <w:gridCol w:w="2463"/>
        <w:gridCol w:w="2120"/>
      </w:tblGrid>
      <w:tr w:rsidR="00B20579" w14:paraId="409F3837" w14:textId="77777777" w:rsidTr="001E0A70">
        <w:trPr>
          <w:trHeight w:val="414"/>
        </w:trPr>
        <w:tc>
          <w:tcPr>
            <w:tcW w:w="0" w:type="auto"/>
            <w:hideMark/>
          </w:tcPr>
          <w:p w14:paraId="4DCD2C87" w14:textId="77777777" w:rsidR="001E0A70" w:rsidRPr="001E0A70" w:rsidRDefault="000E7D80" w:rsidP="001E0A70">
            <w:pPr>
              <w:jc w:val="center"/>
              <w:rPr>
                <w:rFonts w:ascii="Times New Roman" w:eastAsia="Times New Roman" w:hAnsi="Times New Roman" w:cs="Times New Roman"/>
                <w:b/>
                <w:bCs/>
                <w:sz w:val="24"/>
                <w:szCs w:val="24"/>
              </w:rPr>
            </w:pPr>
            <w:r w:rsidRPr="001E0A70">
              <w:rPr>
                <w:rFonts w:ascii="Times New Roman" w:eastAsia="Times New Roman" w:hAnsi="Times New Roman" w:cs="Times New Roman"/>
                <w:b/>
                <w:bCs/>
                <w:sz w:val="24"/>
                <w:szCs w:val="24"/>
              </w:rPr>
              <w:t>Component</w:t>
            </w:r>
          </w:p>
        </w:tc>
        <w:tc>
          <w:tcPr>
            <w:tcW w:w="0" w:type="auto"/>
            <w:hideMark/>
          </w:tcPr>
          <w:p w14:paraId="533202B8" w14:textId="77777777" w:rsidR="001E0A70" w:rsidRPr="001E0A70" w:rsidRDefault="000E7D80" w:rsidP="001E0A70">
            <w:pPr>
              <w:jc w:val="center"/>
              <w:rPr>
                <w:rFonts w:ascii="Times New Roman" w:eastAsia="Times New Roman" w:hAnsi="Times New Roman" w:cs="Times New Roman"/>
                <w:b/>
                <w:bCs/>
                <w:sz w:val="24"/>
                <w:szCs w:val="24"/>
              </w:rPr>
            </w:pPr>
            <w:r w:rsidRPr="001E0A70">
              <w:rPr>
                <w:rFonts w:ascii="Times New Roman" w:eastAsia="Times New Roman" w:hAnsi="Times New Roman" w:cs="Times New Roman"/>
                <w:b/>
                <w:bCs/>
                <w:sz w:val="24"/>
                <w:szCs w:val="24"/>
              </w:rPr>
              <w:t>Volume (cm³)</w:t>
            </w:r>
          </w:p>
        </w:tc>
      </w:tr>
      <w:tr w:rsidR="00B20579" w14:paraId="09800478" w14:textId="77777777" w:rsidTr="001E0A70">
        <w:trPr>
          <w:trHeight w:val="414"/>
        </w:trPr>
        <w:tc>
          <w:tcPr>
            <w:tcW w:w="0" w:type="auto"/>
            <w:hideMark/>
          </w:tcPr>
          <w:p w14:paraId="373C7AFC"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Head (ellipsoid)</w:t>
            </w:r>
          </w:p>
        </w:tc>
        <w:tc>
          <w:tcPr>
            <w:tcW w:w="0" w:type="auto"/>
            <w:hideMark/>
          </w:tcPr>
          <w:p w14:paraId="2646E9B1"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39.27</w:t>
            </w:r>
          </w:p>
        </w:tc>
      </w:tr>
      <w:tr w:rsidR="00B20579" w14:paraId="58AEA37A" w14:textId="77777777" w:rsidTr="001E0A70">
        <w:trPr>
          <w:trHeight w:val="414"/>
        </w:trPr>
        <w:tc>
          <w:tcPr>
            <w:tcW w:w="0" w:type="auto"/>
            <w:hideMark/>
          </w:tcPr>
          <w:p w14:paraId="0F3828EB"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Body (cylinder)</w:t>
            </w:r>
          </w:p>
        </w:tc>
        <w:tc>
          <w:tcPr>
            <w:tcW w:w="0" w:type="auto"/>
            <w:hideMark/>
          </w:tcPr>
          <w:p w14:paraId="7886711F"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56.55</w:t>
            </w:r>
          </w:p>
        </w:tc>
      </w:tr>
      <w:tr w:rsidR="00B20579" w14:paraId="13C07144" w14:textId="77777777" w:rsidTr="001E0A70">
        <w:trPr>
          <w:trHeight w:val="414"/>
        </w:trPr>
        <w:tc>
          <w:tcPr>
            <w:tcW w:w="0" w:type="auto"/>
            <w:hideMark/>
          </w:tcPr>
          <w:p w14:paraId="3EC26AD8"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Base (cone)</w:t>
            </w:r>
          </w:p>
        </w:tc>
        <w:tc>
          <w:tcPr>
            <w:tcW w:w="0" w:type="auto"/>
            <w:hideMark/>
          </w:tcPr>
          <w:p w14:paraId="4389AD0C"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15.20</w:t>
            </w:r>
          </w:p>
        </w:tc>
      </w:tr>
      <w:tr w:rsidR="00B20579" w14:paraId="71E649E1" w14:textId="77777777" w:rsidTr="001E0A70">
        <w:trPr>
          <w:trHeight w:val="414"/>
        </w:trPr>
        <w:tc>
          <w:tcPr>
            <w:tcW w:w="0" w:type="auto"/>
            <w:hideMark/>
          </w:tcPr>
          <w:p w14:paraId="58C5F141"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Ear (hemisphere)</w:t>
            </w:r>
          </w:p>
        </w:tc>
        <w:tc>
          <w:tcPr>
            <w:tcW w:w="0" w:type="auto"/>
            <w:hideMark/>
          </w:tcPr>
          <w:p w14:paraId="3CC52341"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2.09</w:t>
            </w:r>
          </w:p>
        </w:tc>
      </w:tr>
      <w:tr w:rsidR="00B20579" w14:paraId="4D67275E" w14:textId="77777777" w:rsidTr="001E0A70">
        <w:trPr>
          <w:trHeight w:val="414"/>
        </w:trPr>
        <w:tc>
          <w:tcPr>
            <w:tcW w:w="0" w:type="auto"/>
            <w:hideMark/>
          </w:tcPr>
          <w:p w14:paraId="2AAD31B4"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b/>
                <w:bCs/>
                <w:sz w:val="24"/>
                <w:szCs w:val="24"/>
              </w:rPr>
              <w:t>Total Volume</w:t>
            </w:r>
          </w:p>
        </w:tc>
        <w:tc>
          <w:tcPr>
            <w:tcW w:w="0" w:type="auto"/>
            <w:hideMark/>
          </w:tcPr>
          <w:p w14:paraId="51588EB2" w14:textId="77777777" w:rsidR="001E0A70" w:rsidRPr="001E0A70" w:rsidRDefault="000E7D80" w:rsidP="001E0A70">
            <w:pPr>
              <w:rPr>
                <w:rFonts w:ascii="Times New Roman" w:eastAsia="Times New Roman" w:hAnsi="Times New Roman" w:cs="Times New Roman"/>
                <w:sz w:val="24"/>
                <w:szCs w:val="24"/>
              </w:rPr>
            </w:pPr>
            <w:r w:rsidRPr="001E0A70">
              <w:rPr>
                <w:rFonts w:ascii="Times New Roman" w:eastAsia="Times New Roman" w:hAnsi="Times New Roman" w:cs="Times New Roman"/>
                <w:b/>
                <w:bCs/>
                <w:sz w:val="24"/>
                <w:szCs w:val="24"/>
              </w:rPr>
              <w:t>113.11</w:t>
            </w:r>
          </w:p>
        </w:tc>
      </w:tr>
    </w:tbl>
    <w:p w14:paraId="095E1FC9" w14:textId="77777777" w:rsidR="001E0A70" w:rsidRPr="001E0A70" w:rsidRDefault="001E0A70" w:rsidP="001E0A70">
      <w:pPr>
        <w:spacing w:after="0" w:line="240" w:lineRule="auto"/>
        <w:rPr>
          <w:rFonts w:ascii="Times New Roman" w:eastAsia="Times New Roman" w:hAnsi="Times New Roman" w:cs="Times New Roman"/>
          <w:sz w:val="24"/>
          <w:szCs w:val="24"/>
        </w:rPr>
      </w:pPr>
    </w:p>
    <w:p w14:paraId="7AF6254D" w14:textId="77777777" w:rsidR="001E0A70" w:rsidRPr="001E0A70" w:rsidRDefault="000E7D80" w:rsidP="001E0A70">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5.1 </w:t>
      </w:r>
      <w:r w:rsidRPr="001E0A70">
        <w:rPr>
          <w:rFonts w:ascii="Times New Roman" w:eastAsia="Times New Roman" w:hAnsi="Times New Roman" w:cs="Times New Roman"/>
          <w:b/>
          <w:bCs/>
          <w:sz w:val="27"/>
          <w:szCs w:val="27"/>
        </w:rPr>
        <w:t>Comparison with Trapezoidal Rule</w:t>
      </w:r>
    </w:p>
    <w:p w14:paraId="5001FF85" w14:textId="77777777" w:rsidR="001E0A70" w:rsidRDefault="000E7D80" w:rsidP="001E0A70">
      <w:pPr>
        <w:spacing w:after="100" w:afterAutospacing="1" w:line="480" w:lineRule="auto"/>
        <w:jc w:val="both"/>
        <w:rPr>
          <w:rFonts w:ascii="Times New Roman" w:eastAsia="Times New Roman" w:hAnsi="Times New Roman" w:cs="Times New Roman"/>
          <w:sz w:val="24"/>
          <w:szCs w:val="24"/>
        </w:rPr>
      </w:pPr>
      <w:r w:rsidRPr="001E0A70">
        <w:rPr>
          <w:rFonts w:ascii="Times New Roman" w:eastAsia="Times New Roman" w:hAnsi="Times New Roman" w:cs="Times New Roman"/>
          <w:sz w:val="24"/>
          <w:szCs w:val="24"/>
        </w:rPr>
        <w:t xml:space="preserve">In the previous section, I estimated the sculpture's volume to be approximately </w:t>
      </w:r>
      <w:r w:rsidRPr="001E0A70">
        <w:rPr>
          <w:rFonts w:ascii="Times New Roman" w:eastAsia="Times New Roman" w:hAnsi="Times New Roman" w:cs="Times New Roman"/>
          <w:bCs/>
          <w:sz w:val="24"/>
          <w:szCs w:val="24"/>
        </w:rPr>
        <w:t>116.96 cm³</w:t>
      </w:r>
      <w:r w:rsidRPr="001E0A70">
        <w:rPr>
          <w:rFonts w:ascii="Times New Roman" w:eastAsia="Times New Roman" w:hAnsi="Times New Roman" w:cs="Times New Roman"/>
          <w:sz w:val="24"/>
          <w:szCs w:val="24"/>
        </w:rPr>
        <w:t xml:space="preserve"> using the trapezoidal rule. My geometric decomposition estimate, on the other hand, resulted in </w:t>
      </w:r>
      <w:r w:rsidRPr="001E0A70">
        <w:rPr>
          <w:rFonts w:ascii="Times New Roman" w:eastAsia="Times New Roman" w:hAnsi="Times New Roman" w:cs="Times New Roman"/>
          <w:bCs/>
          <w:sz w:val="24"/>
          <w:szCs w:val="24"/>
        </w:rPr>
        <w:t>113.11 cm³</w:t>
      </w:r>
      <w:r w:rsidRPr="001E0A70">
        <w:rPr>
          <w:rFonts w:ascii="Times New Roman" w:eastAsia="Times New Roman" w:hAnsi="Times New Roman" w:cs="Times New Roman"/>
          <w:sz w:val="24"/>
          <w:szCs w:val="24"/>
        </w:rPr>
        <w:t xml:space="preserve">. The small difference of about </w:t>
      </w:r>
      <w:r w:rsidRPr="001E0A70">
        <w:rPr>
          <w:rFonts w:ascii="Times New Roman" w:eastAsia="Times New Roman" w:hAnsi="Times New Roman" w:cs="Times New Roman"/>
          <w:bCs/>
          <w:sz w:val="24"/>
          <w:szCs w:val="24"/>
        </w:rPr>
        <w:t>3.85 cm³</w:t>
      </w:r>
      <w:r w:rsidRPr="001E0A70">
        <w:rPr>
          <w:rFonts w:ascii="Times New Roman" w:eastAsia="Times New Roman" w:hAnsi="Times New Roman" w:cs="Times New Roman"/>
          <w:sz w:val="24"/>
          <w:szCs w:val="24"/>
        </w:rPr>
        <w:t xml:space="preserve"> (roughly 3.3%) between the two values is acceptable, given the assumptions and approximations made during modeling.</w:t>
      </w:r>
      <w:r w:rsidR="005508E1">
        <w:rPr>
          <w:rFonts w:ascii="Times New Roman" w:eastAsia="Times New Roman" w:hAnsi="Times New Roman" w:cs="Times New Roman"/>
          <w:sz w:val="24"/>
          <w:szCs w:val="24"/>
        </w:rPr>
        <w:t xml:space="preserve"> </w:t>
      </w:r>
      <w:r w:rsidRPr="001E0A70">
        <w:rPr>
          <w:rFonts w:ascii="Times New Roman" w:eastAsia="Times New Roman" w:hAnsi="Times New Roman" w:cs="Times New Roman"/>
          <w:sz w:val="24"/>
          <w:szCs w:val="24"/>
        </w:rPr>
        <w:t xml:space="preserve">Interestingly, the </w:t>
      </w:r>
      <w:r w:rsidRPr="001E0A70">
        <w:rPr>
          <w:rFonts w:ascii="Times New Roman" w:eastAsia="Times New Roman" w:hAnsi="Times New Roman" w:cs="Times New Roman"/>
          <w:bCs/>
          <w:sz w:val="24"/>
          <w:szCs w:val="24"/>
        </w:rPr>
        <w:t>trapezoidal rule</w:t>
      </w:r>
      <w:r w:rsidRPr="001E0A70">
        <w:rPr>
          <w:rFonts w:ascii="Times New Roman" w:eastAsia="Times New Roman" w:hAnsi="Times New Roman" w:cs="Times New Roman"/>
          <w:sz w:val="24"/>
          <w:szCs w:val="24"/>
        </w:rPr>
        <w:t xml:space="preserve"> relied purely on numerical data and rotation. At the same time, the </w:t>
      </w:r>
      <w:r w:rsidRPr="001E0A70">
        <w:rPr>
          <w:rFonts w:ascii="Times New Roman" w:eastAsia="Times New Roman" w:hAnsi="Times New Roman" w:cs="Times New Roman"/>
          <w:bCs/>
          <w:sz w:val="24"/>
          <w:szCs w:val="24"/>
        </w:rPr>
        <w:t>geometric method</w:t>
      </w:r>
      <w:r w:rsidRPr="001E0A70">
        <w:rPr>
          <w:rFonts w:ascii="Times New Roman" w:eastAsia="Times New Roman" w:hAnsi="Times New Roman" w:cs="Times New Roman"/>
          <w:sz w:val="24"/>
          <w:szCs w:val="24"/>
        </w:rPr>
        <w:t xml:space="preserve"> involved analytical </w:t>
      </w:r>
      <w:r w:rsidRPr="001E0A70">
        <w:rPr>
          <w:rFonts w:ascii="Times New Roman" w:eastAsia="Times New Roman" w:hAnsi="Times New Roman" w:cs="Times New Roman"/>
          <w:sz w:val="24"/>
          <w:szCs w:val="24"/>
        </w:rPr>
        <w:lastRenderedPageBreak/>
        <w:t>reasoning and visual estimation to match parts of the sculpture with geometric solids. Both approaches are valid, but their differences highlight how the structure of a shape can influence volume calculations. Geometric decomposition also makes it easier to communicate and visualize how much clay is needed for each part.</w:t>
      </w:r>
    </w:p>
    <w:p w14:paraId="77B47797" w14:textId="77777777" w:rsidR="003B67A7" w:rsidRPr="003B67A7" w:rsidRDefault="000E7D80" w:rsidP="003B67A7">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5.2 </w:t>
      </w:r>
      <w:r w:rsidRPr="003B67A7">
        <w:rPr>
          <w:rFonts w:ascii="Times New Roman" w:eastAsia="Times New Roman" w:hAnsi="Times New Roman" w:cs="Times New Roman"/>
          <w:b/>
          <w:bCs/>
          <w:sz w:val="27"/>
          <w:szCs w:val="27"/>
        </w:rPr>
        <w:t>Reflections on Accuracy</w:t>
      </w:r>
    </w:p>
    <w:p w14:paraId="615CD9BC" w14:textId="77777777" w:rsidR="003B67A7" w:rsidRPr="003B67A7" w:rsidRDefault="000E7D80" w:rsidP="003B67A7">
      <w:pPr>
        <w:spacing w:after="100" w:afterAutospacing="1" w:line="480" w:lineRule="auto"/>
        <w:jc w:val="both"/>
        <w:rPr>
          <w:rFonts w:ascii="Times New Roman" w:eastAsia="Times New Roman" w:hAnsi="Times New Roman" w:cs="Times New Roman"/>
          <w:sz w:val="24"/>
          <w:szCs w:val="24"/>
        </w:rPr>
      </w:pPr>
      <w:r w:rsidRPr="003B67A7">
        <w:rPr>
          <w:rFonts w:ascii="Times New Roman" w:eastAsia="Times New Roman" w:hAnsi="Times New Roman" w:cs="Times New Roman"/>
          <w:sz w:val="24"/>
          <w:szCs w:val="24"/>
        </w:rPr>
        <w:t>The decomposition method was helpful for visual learners like me. It allowed me to break down a complex object into manageable pieces and use formulas I was already comfortable with. However, it also introduced room for estimation errors in selecting dimensions for each section. For more precision, 3D scanning or mathematical modeling software could provide even better segmentation and volume calculation. Still, this method effectively bridges visual design and mathematical analysis</w:t>
      </w:r>
      <w:r w:rsidR="002228D6" w:rsidRPr="002228D6">
        <w:rPr>
          <w:rFonts w:ascii="Times New Roman" w:eastAsia="Times New Roman" w:hAnsi="Times New Roman" w:cs="Times New Roman"/>
          <w:sz w:val="24"/>
          <w:szCs w:val="24"/>
        </w:rPr>
        <w:t xml:space="preserve"> </w:t>
      </w:r>
      <w:r w:rsidR="002228D6" w:rsidRPr="002228D6">
        <w:rPr>
          <w:rFonts w:ascii="Times New Roman" w:hAnsi="Times New Roman" w:cs="Times New Roman"/>
          <w:sz w:val="24"/>
          <w:szCs w:val="24"/>
        </w:rPr>
        <w:t>Kus and Cakiroglu</w:t>
      </w:r>
      <w:r w:rsidRPr="002228D6">
        <w:rPr>
          <w:rFonts w:ascii="Times New Roman" w:eastAsia="Times New Roman" w:hAnsi="Times New Roman" w:cs="Times New Roman"/>
          <w:sz w:val="24"/>
          <w:szCs w:val="24"/>
        </w:rPr>
        <w:t>.</w:t>
      </w:r>
    </w:p>
    <w:p w14:paraId="4219E121" w14:textId="77777777" w:rsidR="004855C1" w:rsidRPr="00FA0EFA" w:rsidRDefault="000E7D80" w:rsidP="00FA0EF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sz w:val="27"/>
          <w:szCs w:val="27"/>
        </w:rPr>
      </w:pPr>
      <w:r w:rsidRPr="00FA0EFA">
        <w:rPr>
          <w:rFonts w:ascii="Times New Roman" w:eastAsia="Times New Roman" w:hAnsi="Times New Roman" w:cs="Times New Roman"/>
          <w:b/>
          <w:bCs/>
          <w:sz w:val="27"/>
          <w:szCs w:val="27"/>
        </w:rPr>
        <w:t>Comparison of Methods and Discussion</w:t>
      </w:r>
    </w:p>
    <w:p w14:paraId="75DE950A" w14:textId="77777777" w:rsidR="004855C1" w:rsidRPr="004855C1" w:rsidRDefault="000E7D80" w:rsidP="004855C1">
      <w:pPr>
        <w:spacing w:after="100" w:afterAutospacing="1" w:line="480" w:lineRule="auto"/>
        <w:jc w:val="both"/>
        <w:rPr>
          <w:rFonts w:ascii="Times New Roman" w:eastAsia="Times New Roman" w:hAnsi="Times New Roman" w:cs="Times New Roman"/>
          <w:sz w:val="24"/>
          <w:szCs w:val="24"/>
        </w:rPr>
      </w:pPr>
      <w:r w:rsidRPr="004855C1">
        <w:rPr>
          <w:rFonts w:ascii="Times New Roman" w:eastAsia="Times New Roman" w:hAnsi="Times New Roman" w:cs="Times New Roman"/>
          <w:sz w:val="24"/>
          <w:szCs w:val="24"/>
        </w:rPr>
        <w:t xml:space="preserve">After applying both the </w:t>
      </w:r>
      <w:r w:rsidRPr="004855C1">
        <w:rPr>
          <w:rFonts w:ascii="Times New Roman" w:eastAsia="Times New Roman" w:hAnsi="Times New Roman" w:cs="Times New Roman"/>
          <w:bCs/>
          <w:sz w:val="24"/>
          <w:szCs w:val="24"/>
        </w:rPr>
        <w:t>trapezoidal rule</w:t>
      </w:r>
      <w:r w:rsidRPr="004855C1">
        <w:rPr>
          <w:rFonts w:ascii="Times New Roman" w:eastAsia="Times New Roman" w:hAnsi="Times New Roman" w:cs="Times New Roman"/>
          <w:sz w:val="24"/>
          <w:szCs w:val="24"/>
        </w:rPr>
        <w:t xml:space="preserve"> and the </w:t>
      </w:r>
      <w:r w:rsidRPr="004855C1">
        <w:rPr>
          <w:rFonts w:ascii="Times New Roman" w:eastAsia="Times New Roman" w:hAnsi="Times New Roman" w:cs="Times New Roman"/>
          <w:bCs/>
          <w:sz w:val="24"/>
          <w:szCs w:val="24"/>
        </w:rPr>
        <w:t>geometric decomposition method</w:t>
      </w:r>
      <w:r w:rsidRPr="004855C1">
        <w:rPr>
          <w:rFonts w:ascii="Times New Roman" w:eastAsia="Times New Roman" w:hAnsi="Times New Roman" w:cs="Times New Roman"/>
          <w:sz w:val="24"/>
          <w:szCs w:val="24"/>
        </w:rPr>
        <w:t xml:space="preserve"> to estimate the volume of my sculpture, I could compare their results and their respective advantages and limitations.</w:t>
      </w:r>
      <w:r>
        <w:rPr>
          <w:rFonts w:ascii="Times New Roman" w:eastAsia="Times New Roman" w:hAnsi="Times New Roman" w:cs="Times New Roman"/>
          <w:sz w:val="24"/>
          <w:szCs w:val="24"/>
        </w:rPr>
        <w:t xml:space="preserve"> </w:t>
      </w:r>
      <w:r w:rsidRPr="004855C1">
        <w:rPr>
          <w:rFonts w:ascii="Times New Roman" w:eastAsia="Times New Roman" w:hAnsi="Times New Roman" w:cs="Times New Roman"/>
          <w:sz w:val="24"/>
          <w:szCs w:val="24"/>
        </w:rPr>
        <w:t xml:space="preserve">The </w:t>
      </w:r>
      <w:r w:rsidRPr="004855C1">
        <w:rPr>
          <w:rFonts w:ascii="Times New Roman" w:eastAsia="Times New Roman" w:hAnsi="Times New Roman" w:cs="Times New Roman"/>
          <w:bCs/>
          <w:sz w:val="24"/>
          <w:szCs w:val="24"/>
        </w:rPr>
        <w:t>trapezoidal rule</w:t>
      </w:r>
      <w:r w:rsidRPr="004855C1">
        <w:rPr>
          <w:rFonts w:ascii="Times New Roman" w:eastAsia="Times New Roman" w:hAnsi="Times New Roman" w:cs="Times New Roman"/>
          <w:sz w:val="24"/>
          <w:szCs w:val="24"/>
        </w:rPr>
        <w:t xml:space="preserve"> yielded an estimated volume of approximately </w:t>
      </w:r>
      <w:r w:rsidRPr="004855C1">
        <w:rPr>
          <w:rFonts w:ascii="Times New Roman" w:eastAsia="Times New Roman" w:hAnsi="Times New Roman" w:cs="Times New Roman"/>
          <w:bCs/>
          <w:sz w:val="24"/>
          <w:szCs w:val="24"/>
        </w:rPr>
        <w:t>116.96 cm³</w:t>
      </w:r>
      <w:r w:rsidRPr="004855C1">
        <w:rPr>
          <w:rFonts w:ascii="Times New Roman" w:eastAsia="Times New Roman" w:hAnsi="Times New Roman" w:cs="Times New Roman"/>
          <w:sz w:val="24"/>
          <w:szCs w:val="24"/>
        </w:rPr>
        <w:t xml:space="preserve">, while the </w:t>
      </w:r>
      <w:r w:rsidRPr="004855C1">
        <w:rPr>
          <w:rFonts w:ascii="Times New Roman" w:eastAsia="Times New Roman" w:hAnsi="Times New Roman" w:cs="Times New Roman"/>
          <w:bCs/>
          <w:sz w:val="24"/>
          <w:szCs w:val="24"/>
        </w:rPr>
        <w:t>geometric decomposition method</w:t>
      </w:r>
      <w:r w:rsidRPr="004855C1">
        <w:rPr>
          <w:rFonts w:ascii="Times New Roman" w:eastAsia="Times New Roman" w:hAnsi="Times New Roman" w:cs="Times New Roman"/>
          <w:sz w:val="24"/>
          <w:szCs w:val="24"/>
        </w:rPr>
        <w:t xml:space="preserve"> gave a slightly lower estimate of </w:t>
      </w:r>
      <w:r w:rsidRPr="004855C1">
        <w:rPr>
          <w:rFonts w:ascii="Times New Roman" w:eastAsia="Times New Roman" w:hAnsi="Times New Roman" w:cs="Times New Roman"/>
          <w:bCs/>
          <w:sz w:val="24"/>
          <w:szCs w:val="24"/>
        </w:rPr>
        <w:t>113.11 cm³</w:t>
      </w:r>
      <w:r w:rsidRPr="004855C1">
        <w:rPr>
          <w:rFonts w:ascii="Times New Roman" w:eastAsia="Times New Roman" w:hAnsi="Times New Roman" w:cs="Times New Roman"/>
          <w:sz w:val="24"/>
          <w:szCs w:val="24"/>
        </w:rPr>
        <w:t>. The difference between the t</w:t>
      </w:r>
      <w:r>
        <w:rPr>
          <w:rFonts w:ascii="Times New Roman" w:eastAsia="Times New Roman" w:hAnsi="Times New Roman" w:cs="Times New Roman"/>
          <w:sz w:val="24"/>
          <w:szCs w:val="24"/>
        </w:rPr>
        <w:t xml:space="preserve">wo results was </w:t>
      </w:r>
      <w:r w:rsidRPr="004855C1">
        <w:rPr>
          <w:rFonts w:ascii="Times New Roman" w:eastAsia="Times New Roman" w:hAnsi="Times New Roman" w:cs="Times New Roman"/>
          <w:sz w:val="24"/>
          <w:szCs w:val="24"/>
        </w:rPr>
        <w:t xml:space="preserve">about </w:t>
      </w:r>
      <w:r w:rsidRPr="004855C1">
        <w:rPr>
          <w:rFonts w:ascii="Times New Roman" w:eastAsia="Times New Roman" w:hAnsi="Times New Roman" w:cs="Times New Roman"/>
          <w:bCs/>
          <w:sz w:val="24"/>
          <w:szCs w:val="24"/>
        </w:rPr>
        <w:t>3.85 cm³</w:t>
      </w:r>
      <w:r w:rsidRPr="004855C1">
        <w:rPr>
          <w:rFonts w:ascii="Times New Roman" w:eastAsia="Times New Roman" w:hAnsi="Times New Roman" w:cs="Times New Roman"/>
          <w:sz w:val="24"/>
          <w:szCs w:val="24"/>
        </w:rPr>
        <w:t xml:space="preserve">, roughly </w:t>
      </w:r>
      <w:r w:rsidRPr="004855C1">
        <w:rPr>
          <w:rFonts w:ascii="Times New Roman" w:eastAsia="Times New Roman" w:hAnsi="Times New Roman" w:cs="Times New Roman"/>
          <w:bCs/>
          <w:sz w:val="24"/>
          <w:szCs w:val="24"/>
        </w:rPr>
        <w:t>3.3%</w:t>
      </w:r>
      <w:r w:rsidRPr="004855C1">
        <w:rPr>
          <w:rFonts w:ascii="Times New Roman" w:eastAsia="Times New Roman" w:hAnsi="Times New Roman" w:cs="Times New Roman"/>
          <w:sz w:val="24"/>
          <w:szCs w:val="24"/>
        </w:rPr>
        <w:t>. Given the assumptions made in both methods, I found this level of consistency quite reassuring.</w:t>
      </w:r>
    </w:p>
    <w:p w14:paraId="7708899B" w14:textId="77777777" w:rsidR="004855C1" w:rsidRPr="004855C1" w:rsidRDefault="000E7D80" w:rsidP="002228D6">
      <w:pPr>
        <w:spacing w:after="100" w:afterAutospacing="1" w:line="480" w:lineRule="auto"/>
        <w:jc w:val="both"/>
        <w:rPr>
          <w:rFonts w:ascii="Times New Roman" w:eastAsia="Times New Roman" w:hAnsi="Times New Roman" w:cs="Times New Roman"/>
          <w:sz w:val="24"/>
          <w:szCs w:val="24"/>
        </w:rPr>
      </w:pPr>
      <w:r w:rsidRPr="004855C1">
        <w:rPr>
          <w:rFonts w:ascii="Times New Roman" w:eastAsia="Times New Roman" w:hAnsi="Times New Roman" w:cs="Times New Roman"/>
          <w:sz w:val="24"/>
          <w:szCs w:val="24"/>
        </w:rPr>
        <w:t xml:space="preserve">Regarding which method gave a better estimate, it’s difficult to say with certainty without access to the true volume. However, the </w:t>
      </w:r>
      <w:r w:rsidRPr="004855C1">
        <w:rPr>
          <w:rFonts w:ascii="Times New Roman" w:eastAsia="Times New Roman" w:hAnsi="Times New Roman" w:cs="Times New Roman"/>
          <w:bCs/>
          <w:sz w:val="24"/>
          <w:szCs w:val="24"/>
        </w:rPr>
        <w:t>trapezoidal rule may provide a slightly more accurate resul</w:t>
      </w:r>
      <w:r w:rsidRPr="004855C1">
        <w:rPr>
          <w:rFonts w:ascii="Times New Roman" w:eastAsia="Times New Roman" w:hAnsi="Times New Roman" w:cs="Times New Roman"/>
          <w:sz w:val="24"/>
          <w:szCs w:val="24"/>
        </w:rPr>
        <w:t>t because it directly integrates the area under the curve defined by measured points</w:t>
      </w:r>
      <w:r w:rsidR="002228D6">
        <w:rPr>
          <w:rFonts w:ascii="Times New Roman" w:eastAsia="Times New Roman" w:hAnsi="Times New Roman" w:cs="Times New Roman"/>
          <w:sz w:val="24"/>
          <w:szCs w:val="24"/>
        </w:rPr>
        <w:t xml:space="preserve"> </w:t>
      </w:r>
      <w:r w:rsidR="002228D6" w:rsidRPr="002228D6">
        <w:rPr>
          <w:rFonts w:ascii="Times New Roman" w:eastAsia="Times New Roman" w:hAnsi="Times New Roman" w:cs="Times New Roman"/>
          <w:sz w:val="24"/>
          <w:szCs w:val="24"/>
        </w:rPr>
        <w:t>(Kumar and Kumar)</w:t>
      </w:r>
      <w:r w:rsidRPr="004855C1">
        <w:rPr>
          <w:rFonts w:ascii="Times New Roman" w:eastAsia="Times New Roman" w:hAnsi="Times New Roman" w:cs="Times New Roman"/>
          <w:sz w:val="24"/>
          <w:szCs w:val="24"/>
        </w:rPr>
        <w:t xml:space="preserve">. It doesn’t </w:t>
      </w:r>
      <w:r w:rsidRPr="004855C1">
        <w:rPr>
          <w:rFonts w:ascii="Times New Roman" w:eastAsia="Times New Roman" w:hAnsi="Times New Roman" w:cs="Times New Roman"/>
          <w:sz w:val="24"/>
          <w:szCs w:val="24"/>
        </w:rPr>
        <w:lastRenderedPageBreak/>
        <w:t>rely on manually approximating parts of the sculpture as standard shapes, which can introduce errors when the form doesn’t exactly match a known solid.</w:t>
      </w:r>
      <w:r>
        <w:rPr>
          <w:rFonts w:ascii="Times New Roman" w:eastAsia="Times New Roman" w:hAnsi="Times New Roman" w:cs="Times New Roman"/>
          <w:sz w:val="24"/>
          <w:szCs w:val="24"/>
        </w:rPr>
        <w:t xml:space="preserve"> </w:t>
      </w:r>
      <w:r w:rsidRPr="004855C1">
        <w:rPr>
          <w:rFonts w:ascii="Times New Roman" w:eastAsia="Times New Roman" w:hAnsi="Times New Roman" w:cs="Times New Roman"/>
          <w:sz w:val="24"/>
          <w:szCs w:val="24"/>
        </w:rPr>
        <w:t xml:space="preserve">On the other hand, the </w:t>
      </w:r>
      <w:r w:rsidRPr="004855C1">
        <w:rPr>
          <w:rFonts w:ascii="Times New Roman" w:eastAsia="Times New Roman" w:hAnsi="Times New Roman" w:cs="Times New Roman"/>
          <w:bCs/>
          <w:sz w:val="24"/>
          <w:szCs w:val="24"/>
        </w:rPr>
        <w:t>geometric decomposition method was easier to understand and visualize</w:t>
      </w:r>
      <w:r w:rsidRPr="004855C1">
        <w:rPr>
          <w:rFonts w:ascii="Times New Roman" w:eastAsia="Times New Roman" w:hAnsi="Times New Roman" w:cs="Times New Roman"/>
          <w:sz w:val="24"/>
          <w:szCs w:val="24"/>
        </w:rPr>
        <w:t>. It allowed me to break the sculpture into familiar 3D solids like ellipsoids, cylinders, and cones. It made the volume calculation more structured and allowed me to interpret the contribution of each part of the sculpture individually. However, the downside of this method is that it assumes idealized shapes, which may not precisely reflect the organic contours of a handmade object.</w:t>
      </w:r>
    </w:p>
    <w:p w14:paraId="1D93EB95" w14:textId="77777777" w:rsidR="004855C1" w:rsidRPr="004855C1" w:rsidRDefault="000E7D80" w:rsidP="002228D6">
      <w:pPr>
        <w:spacing w:after="100" w:afterAutospacing="1" w:line="480" w:lineRule="auto"/>
        <w:jc w:val="both"/>
        <w:rPr>
          <w:rFonts w:ascii="Times New Roman" w:eastAsia="Times New Roman" w:hAnsi="Times New Roman" w:cs="Times New Roman"/>
          <w:sz w:val="24"/>
          <w:szCs w:val="24"/>
        </w:rPr>
      </w:pPr>
      <w:r w:rsidRPr="004855C1">
        <w:rPr>
          <w:rFonts w:ascii="Times New Roman" w:eastAsia="Times New Roman" w:hAnsi="Times New Roman" w:cs="Times New Roman"/>
          <w:sz w:val="24"/>
          <w:szCs w:val="24"/>
        </w:rPr>
        <w:t xml:space="preserve">Several sources of error affected both methods. First, I relied on </w:t>
      </w:r>
      <w:r w:rsidRPr="004855C1">
        <w:rPr>
          <w:rFonts w:ascii="Times New Roman" w:eastAsia="Times New Roman" w:hAnsi="Times New Roman" w:cs="Times New Roman"/>
          <w:bCs/>
          <w:sz w:val="24"/>
          <w:szCs w:val="24"/>
        </w:rPr>
        <w:t>pixel-based measurements</w:t>
      </w:r>
      <w:r w:rsidRPr="004855C1">
        <w:rPr>
          <w:rFonts w:ascii="Times New Roman" w:eastAsia="Times New Roman" w:hAnsi="Times New Roman" w:cs="Times New Roman"/>
          <w:sz w:val="24"/>
          <w:szCs w:val="24"/>
        </w:rPr>
        <w:t xml:space="preserve"> from an image, which could introduce slight inaccuracies, especially if the image wasn’t perfectly scaled. Second, in the decomposition method, I had to </w:t>
      </w:r>
      <w:r w:rsidRPr="004855C1">
        <w:rPr>
          <w:rFonts w:ascii="Times New Roman" w:eastAsia="Times New Roman" w:hAnsi="Times New Roman" w:cs="Times New Roman"/>
          <w:bCs/>
          <w:sz w:val="24"/>
          <w:szCs w:val="24"/>
        </w:rPr>
        <w:t>approximate complex curves using ideal geometric solids</w:t>
      </w:r>
      <w:r w:rsidRPr="004855C1">
        <w:rPr>
          <w:rFonts w:ascii="Times New Roman" w:eastAsia="Times New Roman" w:hAnsi="Times New Roman" w:cs="Times New Roman"/>
          <w:sz w:val="24"/>
          <w:szCs w:val="24"/>
        </w:rPr>
        <w:t xml:space="preserve">, which simplifies the sculpture but may overlook smaller features. Lastly, in the trapezoidal rule, the accuracy depends on the </w:t>
      </w:r>
      <w:r w:rsidRPr="004855C1">
        <w:rPr>
          <w:rFonts w:ascii="Times New Roman" w:eastAsia="Times New Roman" w:hAnsi="Times New Roman" w:cs="Times New Roman"/>
          <w:bCs/>
          <w:sz w:val="24"/>
          <w:szCs w:val="24"/>
        </w:rPr>
        <w:t>number and spacing of data points</w:t>
      </w:r>
      <w:r w:rsidRPr="004855C1">
        <w:rPr>
          <w:rFonts w:ascii="Times New Roman" w:eastAsia="Times New Roman" w:hAnsi="Times New Roman" w:cs="Times New Roman"/>
          <w:sz w:val="24"/>
          <w:szCs w:val="24"/>
        </w:rPr>
        <w:t>. Fewer points or uneven intervals would reduce the precision of the volume estimate.</w:t>
      </w:r>
    </w:p>
    <w:p w14:paraId="4EC178BD" w14:textId="77777777" w:rsidR="004855C1" w:rsidRDefault="000E7D80" w:rsidP="004855C1">
      <w:pPr>
        <w:spacing w:after="100" w:afterAutospacing="1" w:line="480" w:lineRule="auto"/>
        <w:jc w:val="both"/>
        <w:rPr>
          <w:rFonts w:ascii="Times New Roman" w:eastAsia="Times New Roman" w:hAnsi="Times New Roman" w:cs="Times New Roman"/>
          <w:sz w:val="24"/>
          <w:szCs w:val="24"/>
        </w:rPr>
      </w:pPr>
      <w:r w:rsidRPr="004855C1">
        <w:rPr>
          <w:rFonts w:ascii="Times New Roman" w:eastAsia="Times New Roman" w:hAnsi="Times New Roman" w:cs="Times New Roman"/>
          <w:sz w:val="24"/>
          <w:szCs w:val="24"/>
        </w:rPr>
        <w:t>Overall, I appreciated how both approaches complemented each other. While the trapezoidal rule offered numerical rigor, geometric decomposition helped me conceptually engage with the sculpture's form. Combining both methods could lead to better estimation and design precision in a real-world scenario.</w:t>
      </w:r>
    </w:p>
    <w:p w14:paraId="6F41BAAE" w14:textId="77777777" w:rsidR="00245359" w:rsidRDefault="00245359" w:rsidP="004855C1">
      <w:pPr>
        <w:spacing w:after="100" w:afterAutospacing="1" w:line="480" w:lineRule="auto"/>
        <w:jc w:val="both"/>
        <w:rPr>
          <w:rFonts w:ascii="Times New Roman" w:eastAsia="Times New Roman" w:hAnsi="Times New Roman" w:cs="Times New Roman"/>
          <w:sz w:val="24"/>
          <w:szCs w:val="24"/>
        </w:rPr>
      </w:pPr>
    </w:p>
    <w:p w14:paraId="47A3A51D" w14:textId="77777777" w:rsidR="00245359" w:rsidRDefault="00245359" w:rsidP="004855C1">
      <w:pPr>
        <w:spacing w:after="100" w:afterAutospacing="1" w:line="480" w:lineRule="auto"/>
        <w:jc w:val="both"/>
        <w:rPr>
          <w:rFonts w:ascii="Times New Roman" w:eastAsia="Times New Roman" w:hAnsi="Times New Roman" w:cs="Times New Roman"/>
          <w:sz w:val="24"/>
          <w:szCs w:val="24"/>
        </w:rPr>
      </w:pPr>
    </w:p>
    <w:p w14:paraId="6C0225C5" w14:textId="77777777" w:rsidR="00245359" w:rsidRPr="004855C1" w:rsidRDefault="00245359" w:rsidP="004855C1">
      <w:pPr>
        <w:spacing w:after="100" w:afterAutospacing="1" w:line="480" w:lineRule="auto"/>
        <w:jc w:val="both"/>
        <w:rPr>
          <w:rFonts w:ascii="Times New Roman" w:eastAsia="Times New Roman" w:hAnsi="Times New Roman" w:cs="Times New Roman"/>
          <w:sz w:val="24"/>
          <w:szCs w:val="24"/>
        </w:rPr>
      </w:pPr>
    </w:p>
    <w:p w14:paraId="5C722DEB" w14:textId="77777777" w:rsidR="00A33B04" w:rsidRDefault="00A33B04" w:rsidP="00A33B04">
      <w:pPr>
        <w:pStyle w:val="Heading1"/>
        <w:spacing w:before="0" w:line="480" w:lineRule="auto"/>
        <w:jc w:val="center"/>
        <w:rPr>
          <w:szCs w:val="24"/>
        </w:rPr>
      </w:pPr>
      <w:r>
        <w:rPr>
          <w:szCs w:val="24"/>
        </w:rPr>
        <w:lastRenderedPageBreak/>
        <w:t>Works Cited</w:t>
      </w:r>
    </w:p>
    <w:p w14:paraId="504C1C53" w14:textId="6629B469" w:rsidR="00A33B04" w:rsidRDefault="00A33B04" w:rsidP="00A33B04">
      <w:pPr>
        <w:pStyle w:val="NormalWeb"/>
        <w:spacing w:before="0" w:beforeAutospacing="0" w:after="0" w:afterAutospacing="0" w:line="480" w:lineRule="auto"/>
        <w:ind w:left="720" w:hanging="720"/>
      </w:pPr>
      <w:r w:rsidRPr="00A33B04">
        <w:t xml:space="preserve">Abdulhameed, A. F., and Q. A. Memon. “An Improved Trapezoidal Rule for Numerical Integration.” </w:t>
      </w:r>
      <w:r w:rsidRPr="00A33B04">
        <w:rPr>
          <w:i/>
          <w:iCs/>
        </w:rPr>
        <w:t>Journal of Physics: Conference Series</w:t>
      </w:r>
      <w:r w:rsidRPr="00A33B04">
        <w:t xml:space="preserve">, vol. 2090, no. 1, Nov. 2021, p. 012104, </w:t>
      </w:r>
      <w:hyperlink r:id="rId13" w:history="1">
        <w:r w:rsidRPr="00E75469">
          <w:rPr>
            <w:rStyle w:val="Hyperlink"/>
          </w:rPr>
          <w:t>https://doi.org/10.1088/1742-6596/2090/1/012104</w:t>
        </w:r>
      </w:hyperlink>
      <w:r w:rsidRPr="00A33B04">
        <w:t>.</w:t>
      </w:r>
    </w:p>
    <w:p w14:paraId="144DF001" w14:textId="3499AF82" w:rsidR="00A33B04" w:rsidRPr="00A33B04" w:rsidRDefault="00A33B04" w:rsidP="00A33B04">
      <w:pPr>
        <w:pStyle w:val="NormalWeb"/>
        <w:spacing w:before="0" w:beforeAutospacing="0" w:after="0" w:afterAutospacing="0" w:line="480" w:lineRule="auto"/>
        <w:ind w:left="720" w:hanging="720"/>
      </w:pPr>
      <w:r w:rsidRPr="00A33B04">
        <w:t xml:space="preserve">Cheng, Jian, et al. “A Noise Reduction Method Based on Adaptive Weighted Symplectic Geometry Decomposition and Its Application in Early Gear Fault Diagnosis.” </w:t>
      </w:r>
      <w:r w:rsidRPr="00A33B04">
        <w:rPr>
          <w:i/>
          <w:iCs/>
        </w:rPr>
        <w:t>Mechanical Systems and Signal Processing</w:t>
      </w:r>
      <w:r w:rsidRPr="00A33B04">
        <w:t xml:space="preserve">, vol. 149, Feb. 2021, p. 107351, </w:t>
      </w:r>
      <w:hyperlink r:id="rId14" w:history="1">
        <w:r w:rsidRPr="00E75469">
          <w:rPr>
            <w:rStyle w:val="Hyperlink"/>
          </w:rPr>
          <w:t>https://doi.org/10.1016/j.ymssp.2020.107351</w:t>
        </w:r>
      </w:hyperlink>
      <w:r w:rsidRPr="00A33B04">
        <w:t>.</w:t>
      </w:r>
      <w:r>
        <w:t xml:space="preserve"> </w:t>
      </w:r>
      <w:r w:rsidRPr="00A33B04">
        <w:t xml:space="preserve"> Accessed 9 Sept. 2021.</w:t>
      </w:r>
    </w:p>
    <w:p w14:paraId="0CFD1635" w14:textId="244DA0BD" w:rsidR="00A33B04" w:rsidRPr="00A33B04" w:rsidRDefault="00A33B04" w:rsidP="00A33B04">
      <w:pPr>
        <w:pStyle w:val="NormalWeb"/>
        <w:spacing w:before="0" w:beforeAutospacing="0" w:after="0" w:afterAutospacing="0" w:line="480" w:lineRule="auto"/>
      </w:pPr>
      <w:r w:rsidRPr="00A33B04">
        <w:t xml:space="preserve">Kumar, Krishan, and Neeraj Kumar. “Region Coverage-Aware Path Planning for Unmanned Aerial Vehicles: A Systematic Review.” </w:t>
      </w:r>
      <w:r w:rsidRPr="00A33B04">
        <w:rPr>
          <w:i/>
          <w:iCs/>
        </w:rPr>
        <w:t>Physical Communication</w:t>
      </w:r>
      <w:r w:rsidRPr="00A33B04">
        <w:t xml:space="preserve">, vol. 59, Elsevier BV, Aug. 2023, pp. 102073–73, </w:t>
      </w:r>
      <w:hyperlink r:id="rId15" w:history="1">
        <w:r w:rsidRPr="00E75469">
          <w:rPr>
            <w:rStyle w:val="Hyperlink"/>
          </w:rPr>
          <w:t>https://doi.org/10.1016/j.phycom.2023.102073</w:t>
        </w:r>
      </w:hyperlink>
      <w:r w:rsidRPr="00A33B04">
        <w:t>.</w:t>
      </w:r>
      <w:r>
        <w:t xml:space="preserve"> </w:t>
      </w:r>
      <w:r w:rsidRPr="00A33B04">
        <w:t xml:space="preserve"> Accessed 1 Apr. 2024.</w:t>
      </w:r>
    </w:p>
    <w:p w14:paraId="64499970" w14:textId="4080ECD9" w:rsidR="00A33B04" w:rsidRPr="00A33B04" w:rsidRDefault="00A33B04" w:rsidP="00A33B04">
      <w:pPr>
        <w:pStyle w:val="NormalWeb"/>
        <w:spacing w:before="0" w:beforeAutospacing="0" w:after="0" w:afterAutospacing="0" w:line="480" w:lineRule="auto"/>
        <w:ind w:left="720" w:hanging="720"/>
      </w:pPr>
      <w:r w:rsidRPr="00A33B04">
        <w:t xml:space="preserve">Kus, Mehtap, and Erdinc Cakiroglu. “Mathematics in the Informal Setting of an Art Studio: Students’ Visuospatial Thinking Processes in a Studio Thinking-Based Environment.” </w:t>
      </w:r>
      <w:r w:rsidRPr="00A33B04">
        <w:rPr>
          <w:i/>
          <w:iCs/>
        </w:rPr>
        <w:t>Educational Studies in Mathematics</w:t>
      </w:r>
      <w:r w:rsidRPr="00A33B04">
        <w:t xml:space="preserve">, vol. 110, no. 3, Mar. 2022, pp. 545–71, </w:t>
      </w:r>
      <w:hyperlink r:id="rId16" w:history="1">
        <w:r w:rsidRPr="00E75469">
          <w:rPr>
            <w:rStyle w:val="Hyperlink"/>
          </w:rPr>
          <w:t>https://doi.org/10.1007/s10649-022-10142-8</w:t>
        </w:r>
      </w:hyperlink>
      <w:r w:rsidRPr="00A33B04">
        <w:t>.</w:t>
      </w:r>
      <w:r>
        <w:t xml:space="preserve"> </w:t>
      </w:r>
      <w:r w:rsidRPr="00A33B04">
        <w:t xml:space="preserve"> Accessed 15 Sept. 2022.</w:t>
      </w:r>
    </w:p>
    <w:p w14:paraId="769041A4" w14:textId="29E0C4B1" w:rsidR="00A33B04" w:rsidRPr="00A33B04" w:rsidRDefault="00A33B04" w:rsidP="00A33B04">
      <w:pPr>
        <w:pStyle w:val="NormalWeb"/>
        <w:spacing w:before="0" w:beforeAutospacing="0" w:after="0" w:afterAutospacing="0" w:line="480" w:lineRule="auto"/>
        <w:ind w:left="720" w:hanging="720"/>
      </w:pPr>
      <w:r w:rsidRPr="00A33B04">
        <w:t xml:space="preserve">Xin, Ge, et al. “Complex Symplectic Geometry Mode Decomposition and a Novel Time–Frequency Fault Feature Extraction Method.” </w:t>
      </w:r>
      <w:r w:rsidRPr="00A33B04">
        <w:rPr>
          <w:i/>
          <w:iCs/>
        </w:rPr>
        <w:t>IEEE Transactions on Instrumentation and Measurement</w:t>
      </w:r>
      <w:r w:rsidRPr="00A33B04">
        <w:t xml:space="preserve">, vol. 74, Institute of Electrical and Electronics Engineers (IEEE), 2025, pp. 1–10, </w:t>
      </w:r>
      <w:hyperlink r:id="rId17" w:history="1">
        <w:r w:rsidRPr="00E75469">
          <w:rPr>
            <w:rStyle w:val="Hyperlink"/>
          </w:rPr>
          <w:t>https://doi.org/10.1109/tim.2024.3522417</w:t>
        </w:r>
      </w:hyperlink>
      <w:r w:rsidRPr="00A33B04">
        <w:t>.</w:t>
      </w:r>
      <w:r>
        <w:t xml:space="preserve"> </w:t>
      </w:r>
      <w:r w:rsidRPr="00A33B04">
        <w:t xml:space="preserve"> Accessed 7 Apr. 2025.</w:t>
      </w:r>
    </w:p>
    <w:p w14:paraId="2DB44521" w14:textId="77777777" w:rsidR="00A33B04" w:rsidRDefault="00A33B04" w:rsidP="00A33B04">
      <w:pPr>
        <w:pStyle w:val="NormalWeb"/>
        <w:spacing w:before="0" w:beforeAutospacing="0" w:after="0" w:afterAutospacing="0" w:line="480" w:lineRule="auto"/>
        <w:ind w:left="720" w:hanging="720"/>
      </w:pPr>
      <w:r w:rsidRPr="00A33B04">
        <w:t xml:space="preserve">Zul Afiq Sazeli, et al. “Comparison of the Trapezoidal Rule and Simpson’s Rule.” </w:t>
      </w:r>
      <w:r w:rsidRPr="00A33B04">
        <w:rPr>
          <w:i/>
          <w:iCs/>
        </w:rPr>
        <w:t>Multidisciplinary Applied Research and Innovation</w:t>
      </w:r>
      <w:r w:rsidRPr="00A33B04">
        <w:t>, vol. 5, no. 2, 2024, pp. 118–23, penerbit.uthm.edu.my/periodicals/index.php/mari/article/view/13828.</w:t>
      </w:r>
    </w:p>
    <w:p w14:paraId="4580304D" w14:textId="3618D43D" w:rsidR="00C25FC9" w:rsidRPr="00A33B04" w:rsidRDefault="00A33B04" w:rsidP="002824BA">
      <w:pPr>
        <w:pStyle w:val="NormalWeb"/>
        <w:spacing w:before="0" w:beforeAutospacing="0" w:after="0" w:afterAutospacing="0" w:line="480" w:lineRule="auto"/>
        <w:ind w:left="720" w:hanging="720"/>
      </w:pPr>
      <w:r>
        <w:t xml:space="preserve"> </w:t>
      </w:r>
    </w:p>
    <w:sectPr w:rsidR="00C25FC9" w:rsidRPr="00A33B04" w:rsidSect="00A014C9">
      <w:pgSz w:w="12240" w:h="15840"/>
      <w:pgMar w:top="2160" w:right="1080" w:bottom="994" w:left="1440" w:header="0" w:footer="806"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306"/>
    <w:multiLevelType w:val="multilevel"/>
    <w:tmpl w:val="8AE4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501D6"/>
    <w:multiLevelType w:val="multilevel"/>
    <w:tmpl w:val="60D6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C0E02"/>
    <w:multiLevelType w:val="multilevel"/>
    <w:tmpl w:val="300A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44CD4"/>
    <w:multiLevelType w:val="hybridMultilevel"/>
    <w:tmpl w:val="3B12AC06"/>
    <w:lvl w:ilvl="0" w:tplc="73BA0D02">
      <w:start w:val="1"/>
      <w:numFmt w:val="bullet"/>
      <w:lvlText w:val=""/>
      <w:lvlJc w:val="left"/>
      <w:pPr>
        <w:tabs>
          <w:tab w:val="num" w:pos="1080"/>
        </w:tabs>
        <w:ind w:left="720" w:hanging="360"/>
      </w:pPr>
      <w:rPr>
        <w:rFonts w:ascii="Symbol" w:hAnsi="Symbol" w:hint="default"/>
      </w:rPr>
    </w:lvl>
    <w:lvl w:ilvl="1" w:tplc="5F943962">
      <w:numFmt w:val="decimal"/>
      <w:lvlText w:val=""/>
      <w:lvlJc w:val="left"/>
    </w:lvl>
    <w:lvl w:ilvl="2" w:tplc="AC1E7E5E">
      <w:numFmt w:val="decimal"/>
      <w:lvlText w:val=""/>
      <w:lvlJc w:val="left"/>
    </w:lvl>
    <w:lvl w:ilvl="3" w:tplc="5F42DE32">
      <w:numFmt w:val="decimal"/>
      <w:lvlText w:val=""/>
      <w:lvlJc w:val="left"/>
    </w:lvl>
    <w:lvl w:ilvl="4" w:tplc="B180E98E">
      <w:numFmt w:val="decimal"/>
      <w:lvlText w:val=""/>
      <w:lvlJc w:val="left"/>
    </w:lvl>
    <w:lvl w:ilvl="5" w:tplc="AA1EC2C6">
      <w:numFmt w:val="decimal"/>
      <w:lvlText w:val=""/>
      <w:lvlJc w:val="left"/>
    </w:lvl>
    <w:lvl w:ilvl="6" w:tplc="C7D00D4C">
      <w:numFmt w:val="decimal"/>
      <w:lvlText w:val=""/>
      <w:lvlJc w:val="left"/>
    </w:lvl>
    <w:lvl w:ilvl="7" w:tplc="8AEAA398">
      <w:numFmt w:val="decimal"/>
      <w:lvlText w:val=""/>
      <w:lvlJc w:val="left"/>
    </w:lvl>
    <w:lvl w:ilvl="8" w:tplc="9CCA97A0">
      <w:numFmt w:val="decimal"/>
      <w:lvlText w:val=""/>
      <w:lvlJc w:val="left"/>
    </w:lvl>
  </w:abstractNum>
  <w:abstractNum w:abstractNumId="4" w15:restartNumberingAfterBreak="0">
    <w:nsid w:val="2CC254C0"/>
    <w:multiLevelType w:val="hybridMultilevel"/>
    <w:tmpl w:val="12CEB816"/>
    <w:lvl w:ilvl="0" w:tplc="0BD4277E">
      <w:start w:val="1"/>
      <w:numFmt w:val="bullet"/>
      <w:lvlText w:val=""/>
      <w:lvlJc w:val="left"/>
      <w:pPr>
        <w:tabs>
          <w:tab w:val="num" w:pos="1080"/>
        </w:tabs>
        <w:ind w:left="720" w:hanging="360"/>
      </w:pPr>
      <w:rPr>
        <w:rFonts w:ascii="Symbol" w:hAnsi="Symbol" w:hint="default"/>
      </w:rPr>
    </w:lvl>
    <w:lvl w:ilvl="1" w:tplc="6F268A62">
      <w:numFmt w:val="decimal"/>
      <w:lvlText w:val=""/>
      <w:lvlJc w:val="left"/>
    </w:lvl>
    <w:lvl w:ilvl="2" w:tplc="66680E36">
      <w:numFmt w:val="decimal"/>
      <w:lvlText w:val=""/>
      <w:lvlJc w:val="left"/>
    </w:lvl>
    <w:lvl w:ilvl="3" w:tplc="7A627BB2">
      <w:numFmt w:val="decimal"/>
      <w:lvlText w:val=""/>
      <w:lvlJc w:val="left"/>
    </w:lvl>
    <w:lvl w:ilvl="4" w:tplc="E5D4A982">
      <w:numFmt w:val="decimal"/>
      <w:lvlText w:val=""/>
      <w:lvlJc w:val="left"/>
    </w:lvl>
    <w:lvl w:ilvl="5" w:tplc="5FC8EA36">
      <w:numFmt w:val="decimal"/>
      <w:lvlText w:val=""/>
      <w:lvlJc w:val="left"/>
    </w:lvl>
    <w:lvl w:ilvl="6" w:tplc="9F1C7110">
      <w:numFmt w:val="decimal"/>
      <w:lvlText w:val=""/>
      <w:lvlJc w:val="left"/>
    </w:lvl>
    <w:lvl w:ilvl="7" w:tplc="E0D04AEC">
      <w:numFmt w:val="decimal"/>
      <w:lvlText w:val=""/>
      <w:lvlJc w:val="left"/>
    </w:lvl>
    <w:lvl w:ilvl="8" w:tplc="94CCF7FC">
      <w:numFmt w:val="decimal"/>
      <w:lvlText w:val=""/>
      <w:lvlJc w:val="left"/>
    </w:lvl>
  </w:abstractNum>
  <w:abstractNum w:abstractNumId="5" w15:restartNumberingAfterBreak="0">
    <w:nsid w:val="36B74F08"/>
    <w:multiLevelType w:val="multilevel"/>
    <w:tmpl w:val="34341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7616A"/>
    <w:multiLevelType w:val="hybridMultilevel"/>
    <w:tmpl w:val="B5B20C42"/>
    <w:lvl w:ilvl="0" w:tplc="267E054C">
      <w:start w:val="1"/>
      <w:numFmt w:val="bullet"/>
      <w:lvlText w:val=""/>
      <w:lvlJc w:val="left"/>
      <w:pPr>
        <w:tabs>
          <w:tab w:val="num" w:pos="1080"/>
        </w:tabs>
        <w:ind w:left="720" w:hanging="360"/>
      </w:pPr>
      <w:rPr>
        <w:rFonts w:ascii="Symbol" w:hAnsi="Symbol" w:hint="default"/>
      </w:rPr>
    </w:lvl>
    <w:lvl w:ilvl="1" w:tplc="95C67192">
      <w:numFmt w:val="decimal"/>
      <w:lvlText w:val=""/>
      <w:lvlJc w:val="left"/>
    </w:lvl>
    <w:lvl w:ilvl="2" w:tplc="62AA7EAC">
      <w:numFmt w:val="decimal"/>
      <w:lvlText w:val=""/>
      <w:lvlJc w:val="left"/>
    </w:lvl>
    <w:lvl w:ilvl="3" w:tplc="11EE31F8">
      <w:numFmt w:val="decimal"/>
      <w:lvlText w:val=""/>
      <w:lvlJc w:val="left"/>
    </w:lvl>
    <w:lvl w:ilvl="4" w:tplc="80769CB4">
      <w:numFmt w:val="decimal"/>
      <w:lvlText w:val=""/>
      <w:lvlJc w:val="left"/>
    </w:lvl>
    <w:lvl w:ilvl="5" w:tplc="24728D3E">
      <w:numFmt w:val="decimal"/>
      <w:lvlText w:val=""/>
      <w:lvlJc w:val="left"/>
    </w:lvl>
    <w:lvl w:ilvl="6" w:tplc="18BEA824">
      <w:numFmt w:val="decimal"/>
      <w:lvlText w:val=""/>
      <w:lvlJc w:val="left"/>
    </w:lvl>
    <w:lvl w:ilvl="7" w:tplc="E8C6AB9E">
      <w:numFmt w:val="decimal"/>
      <w:lvlText w:val=""/>
      <w:lvlJc w:val="left"/>
    </w:lvl>
    <w:lvl w:ilvl="8" w:tplc="51A0E048">
      <w:numFmt w:val="decimal"/>
      <w:lvlText w:val=""/>
      <w:lvlJc w:val="left"/>
    </w:lvl>
  </w:abstractNum>
  <w:abstractNum w:abstractNumId="7" w15:restartNumberingAfterBreak="0">
    <w:nsid w:val="45C84AF0"/>
    <w:multiLevelType w:val="hybridMultilevel"/>
    <w:tmpl w:val="C00E6B4C"/>
    <w:lvl w:ilvl="0" w:tplc="5DD4252C">
      <w:start w:val="1"/>
      <w:numFmt w:val="bullet"/>
      <w:lvlText w:val=""/>
      <w:lvlJc w:val="left"/>
      <w:pPr>
        <w:ind w:left="720" w:hanging="360"/>
      </w:pPr>
      <w:rPr>
        <w:rFonts w:ascii="Symbol" w:hAnsi="Symbol" w:hint="default"/>
      </w:rPr>
    </w:lvl>
    <w:lvl w:ilvl="1" w:tplc="844E1532" w:tentative="1">
      <w:start w:val="1"/>
      <w:numFmt w:val="bullet"/>
      <w:lvlText w:val="o"/>
      <w:lvlJc w:val="left"/>
      <w:pPr>
        <w:ind w:left="1440" w:hanging="360"/>
      </w:pPr>
      <w:rPr>
        <w:rFonts w:ascii="Courier New" w:hAnsi="Courier New" w:cs="Courier New" w:hint="default"/>
      </w:rPr>
    </w:lvl>
    <w:lvl w:ilvl="2" w:tplc="6FEC4AC0" w:tentative="1">
      <w:start w:val="1"/>
      <w:numFmt w:val="bullet"/>
      <w:lvlText w:val=""/>
      <w:lvlJc w:val="left"/>
      <w:pPr>
        <w:ind w:left="2160" w:hanging="360"/>
      </w:pPr>
      <w:rPr>
        <w:rFonts w:ascii="Wingdings" w:hAnsi="Wingdings" w:hint="default"/>
      </w:rPr>
    </w:lvl>
    <w:lvl w:ilvl="3" w:tplc="FC167BAE" w:tentative="1">
      <w:start w:val="1"/>
      <w:numFmt w:val="bullet"/>
      <w:lvlText w:val=""/>
      <w:lvlJc w:val="left"/>
      <w:pPr>
        <w:ind w:left="2880" w:hanging="360"/>
      </w:pPr>
      <w:rPr>
        <w:rFonts w:ascii="Symbol" w:hAnsi="Symbol" w:hint="default"/>
      </w:rPr>
    </w:lvl>
    <w:lvl w:ilvl="4" w:tplc="654EC760" w:tentative="1">
      <w:start w:val="1"/>
      <w:numFmt w:val="bullet"/>
      <w:lvlText w:val="o"/>
      <w:lvlJc w:val="left"/>
      <w:pPr>
        <w:ind w:left="3600" w:hanging="360"/>
      </w:pPr>
      <w:rPr>
        <w:rFonts w:ascii="Courier New" w:hAnsi="Courier New" w:cs="Courier New" w:hint="default"/>
      </w:rPr>
    </w:lvl>
    <w:lvl w:ilvl="5" w:tplc="64604498" w:tentative="1">
      <w:start w:val="1"/>
      <w:numFmt w:val="bullet"/>
      <w:lvlText w:val=""/>
      <w:lvlJc w:val="left"/>
      <w:pPr>
        <w:ind w:left="4320" w:hanging="360"/>
      </w:pPr>
      <w:rPr>
        <w:rFonts w:ascii="Wingdings" w:hAnsi="Wingdings" w:hint="default"/>
      </w:rPr>
    </w:lvl>
    <w:lvl w:ilvl="6" w:tplc="0A385F02" w:tentative="1">
      <w:start w:val="1"/>
      <w:numFmt w:val="bullet"/>
      <w:lvlText w:val=""/>
      <w:lvlJc w:val="left"/>
      <w:pPr>
        <w:ind w:left="5040" w:hanging="360"/>
      </w:pPr>
      <w:rPr>
        <w:rFonts w:ascii="Symbol" w:hAnsi="Symbol" w:hint="default"/>
      </w:rPr>
    </w:lvl>
    <w:lvl w:ilvl="7" w:tplc="3E2EFA52" w:tentative="1">
      <w:start w:val="1"/>
      <w:numFmt w:val="bullet"/>
      <w:lvlText w:val="o"/>
      <w:lvlJc w:val="left"/>
      <w:pPr>
        <w:ind w:left="5760" w:hanging="360"/>
      </w:pPr>
      <w:rPr>
        <w:rFonts w:ascii="Courier New" w:hAnsi="Courier New" w:cs="Courier New" w:hint="default"/>
      </w:rPr>
    </w:lvl>
    <w:lvl w:ilvl="8" w:tplc="D7C2C352" w:tentative="1">
      <w:start w:val="1"/>
      <w:numFmt w:val="bullet"/>
      <w:lvlText w:val=""/>
      <w:lvlJc w:val="left"/>
      <w:pPr>
        <w:ind w:left="6480" w:hanging="360"/>
      </w:pPr>
      <w:rPr>
        <w:rFonts w:ascii="Wingdings" w:hAnsi="Wingdings" w:hint="default"/>
      </w:rPr>
    </w:lvl>
  </w:abstractNum>
  <w:abstractNum w:abstractNumId="8" w15:restartNumberingAfterBreak="0">
    <w:nsid w:val="4ED348A1"/>
    <w:multiLevelType w:val="multilevel"/>
    <w:tmpl w:val="20CE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EC3E00"/>
    <w:multiLevelType w:val="hybridMultilevel"/>
    <w:tmpl w:val="C8CCF744"/>
    <w:lvl w:ilvl="0" w:tplc="CBE465F0">
      <w:start w:val="1"/>
      <w:numFmt w:val="bullet"/>
      <w:lvlText w:val=""/>
      <w:lvlJc w:val="left"/>
      <w:pPr>
        <w:ind w:left="720" w:hanging="360"/>
      </w:pPr>
      <w:rPr>
        <w:rFonts w:ascii="Symbol" w:hAnsi="Symbol" w:hint="default"/>
      </w:rPr>
    </w:lvl>
    <w:lvl w:ilvl="1" w:tplc="2B28E602" w:tentative="1">
      <w:start w:val="1"/>
      <w:numFmt w:val="bullet"/>
      <w:lvlText w:val="o"/>
      <w:lvlJc w:val="left"/>
      <w:pPr>
        <w:ind w:left="1440" w:hanging="360"/>
      </w:pPr>
      <w:rPr>
        <w:rFonts w:ascii="Courier New" w:hAnsi="Courier New" w:cs="Courier New" w:hint="default"/>
      </w:rPr>
    </w:lvl>
    <w:lvl w:ilvl="2" w:tplc="97947B84" w:tentative="1">
      <w:start w:val="1"/>
      <w:numFmt w:val="bullet"/>
      <w:lvlText w:val=""/>
      <w:lvlJc w:val="left"/>
      <w:pPr>
        <w:ind w:left="2160" w:hanging="360"/>
      </w:pPr>
      <w:rPr>
        <w:rFonts w:ascii="Wingdings" w:hAnsi="Wingdings" w:hint="default"/>
      </w:rPr>
    </w:lvl>
    <w:lvl w:ilvl="3" w:tplc="DF66D4E6" w:tentative="1">
      <w:start w:val="1"/>
      <w:numFmt w:val="bullet"/>
      <w:lvlText w:val=""/>
      <w:lvlJc w:val="left"/>
      <w:pPr>
        <w:ind w:left="2880" w:hanging="360"/>
      </w:pPr>
      <w:rPr>
        <w:rFonts w:ascii="Symbol" w:hAnsi="Symbol" w:hint="default"/>
      </w:rPr>
    </w:lvl>
    <w:lvl w:ilvl="4" w:tplc="2988D4BA" w:tentative="1">
      <w:start w:val="1"/>
      <w:numFmt w:val="bullet"/>
      <w:lvlText w:val="o"/>
      <w:lvlJc w:val="left"/>
      <w:pPr>
        <w:ind w:left="3600" w:hanging="360"/>
      </w:pPr>
      <w:rPr>
        <w:rFonts w:ascii="Courier New" w:hAnsi="Courier New" w:cs="Courier New" w:hint="default"/>
      </w:rPr>
    </w:lvl>
    <w:lvl w:ilvl="5" w:tplc="9C8E7E6A" w:tentative="1">
      <w:start w:val="1"/>
      <w:numFmt w:val="bullet"/>
      <w:lvlText w:val=""/>
      <w:lvlJc w:val="left"/>
      <w:pPr>
        <w:ind w:left="4320" w:hanging="360"/>
      </w:pPr>
      <w:rPr>
        <w:rFonts w:ascii="Wingdings" w:hAnsi="Wingdings" w:hint="default"/>
      </w:rPr>
    </w:lvl>
    <w:lvl w:ilvl="6" w:tplc="0D34CEBC" w:tentative="1">
      <w:start w:val="1"/>
      <w:numFmt w:val="bullet"/>
      <w:lvlText w:val=""/>
      <w:lvlJc w:val="left"/>
      <w:pPr>
        <w:ind w:left="5040" w:hanging="360"/>
      </w:pPr>
      <w:rPr>
        <w:rFonts w:ascii="Symbol" w:hAnsi="Symbol" w:hint="default"/>
      </w:rPr>
    </w:lvl>
    <w:lvl w:ilvl="7" w:tplc="B0148768" w:tentative="1">
      <w:start w:val="1"/>
      <w:numFmt w:val="bullet"/>
      <w:lvlText w:val="o"/>
      <w:lvlJc w:val="left"/>
      <w:pPr>
        <w:ind w:left="5760" w:hanging="360"/>
      </w:pPr>
      <w:rPr>
        <w:rFonts w:ascii="Courier New" w:hAnsi="Courier New" w:cs="Courier New" w:hint="default"/>
      </w:rPr>
    </w:lvl>
    <w:lvl w:ilvl="8" w:tplc="1ACAFC70" w:tentative="1">
      <w:start w:val="1"/>
      <w:numFmt w:val="bullet"/>
      <w:lvlText w:val=""/>
      <w:lvlJc w:val="left"/>
      <w:pPr>
        <w:ind w:left="6480" w:hanging="360"/>
      </w:pPr>
      <w:rPr>
        <w:rFonts w:ascii="Wingdings" w:hAnsi="Wingdings" w:hint="default"/>
      </w:rPr>
    </w:lvl>
  </w:abstractNum>
  <w:abstractNum w:abstractNumId="10" w15:restartNumberingAfterBreak="0">
    <w:nsid w:val="65CC0EC9"/>
    <w:multiLevelType w:val="multilevel"/>
    <w:tmpl w:val="CB26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BE4BAB"/>
    <w:multiLevelType w:val="multilevel"/>
    <w:tmpl w:val="3746ED6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11"/>
  </w:num>
  <w:num w:numId="2">
    <w:abstractNumId w:val="7"/>
  </w:num>
  <w:num w:numId="3">
    <w:abstractNumId w:val="5"/>
  </w:num>
  <w:num w:numId="4">
    <w:abstractNumId w:val="9"/>
  </w:num>
  <w:num w:numId="5">
    <w:abstractNumId w:val="4"/>
  </w:num>
  <w:num w:numId="6">
    <w:abstractNumId w:val="3"/>
  </w:num>
  <w:num w:numId="7">
    <w:abstractNumId w:val="6"/>
  </w:num>
  <w:num w:numId="8">
    <w:abstractNumId w:val="8"/>
  </w:num>
  <w:num w:numId="9">
    <w:abstractNumId w:val="0"/>
  </w:num>
  <w:num w:numId="10">
    <w:abstractNumId w:val="2"/>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665"/>
    <w:rsid w:val="00021DCE"/>
    <w:rsid w:val="000356F4"/>
    <w:rsid w:val="00086665"/>
    <w:rsid w:val="000A0B05"/>
    <w:rsid w:val="000A6967"/>
    <w:rsid w:val="000E3130"/>
    <w:rsid w:val="000E7D80"/>
    <w:rsid w:val="001131D2"/>
    <w:rsid w:val="001A75A2"/>
    <w:rsid w:val="001E0A70"/>
    <w:rsid w:val="002228D6"/>
    <w:rsid w:val="00227642"/>
    <w:rsid w:val="00241D2A"/>
    <w:rsid w:val="00245359"/>
    <w:rsid w:val="002711DF"/>
    <w:rsid w:val="002824BA"/>
    <w:rsid w:val="002A648D"/>
    <w:rsid w:val="003075E3"/>
    <w:rsid w:val="003128F7"/>
    <w:rsid w:val="003B67A7"/>
    <w:rsid w:val="00431ACA"/>
    <w:rsid w:val="00451239"/>
    <w:rsid w:val="00467DF8"/>
    <w:rsid w:val="004855C1"/>
    <w:rsid w:val="004F0A0C"/>
    <w:rsid w:val="005508E1"/>
    <w:rsid w:val="005A03BE"/>
    <w:rsid w:val="005C4EFE"/>
    <w:rsid w:val="0064716B"/>
    <w:rsid w:val="006609DA"/>
    <w:rsid w:val="00687D68"/>
    <w:rsid w:val="00694A29"/>
    <w:rsid w:val="00695567"/>
    <w:rsid w:val="00697D67"/>
    <w:rsid w:val="006E2542"/>
    <w:rsid w:val="00783A26"/>
    <w:rsid w:val="007C03E3"/>
    <w:rsid w:val="007C27E4"/>
    <w:rsid w:val="00823526"/>
    <w:rsid w:val="00881190"/>
    <w:rsid w:val="00881277"/>
    <w:rsid w:val="0089067D"/>
    <w:rsid w:val="00986357"/>
    <w:rsid w:val="0098757F"/>
    <w:rsid w:val="009A3D5D"/>
    <w:rsid w:val="009C23A8"/>
    <w:rsid w:val="009E09A2"/>
    <w:rsid w:val="00A014C9"/>
    <w:rsid w:val="00A20529"/>
    <w:rsid w:val="00A231E8"/>
    <w:rsid w:val="00A255B5"/>
    <w:rsid w:val="00A33B04"/>
    <w:rsid w:val="00A440A0"/>
    <w:rsid w:val="00A55539"/>
    <w:rsid w:val="00B20579"/>
    <w:rsid w:val="00B83701"/>
    <w:rsid w:val="00BE29E2"/>
    <w:rsid w:val="00BE3FCD"/>
    <w:rsid w:val="00BF27C2"/>
    <w:rsid w:val="00C25FC9"/>
    <w:rsid w:val="00C278C9"/>
    <w:rsid w:val="00C4021E"/>
    <w:rsid w:val="00C529D3"/>
    <w:rsid w:val="00C92619"/>
    <w:rsid w:val="00C97C0D"/>
    <w:rsid w:val="00CD0C64"/>
    <w:rsid w:val="00CF7B57"/>
    <w:rsid w:val="00D663C9"/>
    <w:rsid w:val="00EC42C4"/>
    <w:rsid w:val="00EE37D2"/>
    <w:rsid w:val="00F215A0"/>
    <w:rsid w:val="00F22B86"/>
    <w:rsid w:val="00FA0EFA"/>
    <w:rsid w:val="00FB347A"/>
    <w:rsid w:val="00FD7AE7"/>
    <w:rsid w:val="00FF0AD1"/>
    <w:rsid w:val="00FF1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D5AC"/>
  <w15:chartTrackingRefBased/>
  <w15:docId w15:val="{E53429B4-B25E-4996-ADFE-CE25736C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542"/>
    <w:pPr>
      <w:keepNext/>
      <w:keepLines/>
      <w:spacing w:before="240" w:after="0"/>
      <w:outlineLvl w:val="0"/>
    </w:pPr>
    <w:rPr>
      <w:rFonts w:ascii="Times New Roman" w:eastAsiaTheme="majorEastAsia" w:hAnsi="Times New Roman" w:cstheme="majorBidi"/>
      <w:b/>
      <w:sz w:val="24"/>
      <w:szCs w:val="32"/>
    </w:rPr>
  </w:style>
  <w:style w:type="paragraph" w:styleId="Heading3">
    <w:name w:val="heading 3"/>
    <w:basedOn w:val="Normal"/>
    <w:link w:val="Heading3Char"/>
    <w:uiPriority w:val="9"/>
    <w:qFormat/>
    <w:rsid w:val="00BE3F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E25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66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6665"/>
    <w:rPr>
      <w:b/>
      <w:bCs/>
    </w:rPr>
  </w:style>
  <w:style w:type="paragraph" w:styleId="Caption">
    <w:name w:val="caption"/>
    <w:basedOn w:val="Normal"/>
    <w:next w:val="Normal"/>
    <w:uiPriority w:val="35"/>
    <w:unhideWhenUsed/>
    <w:qFormat/>
    <w:rsid w:val="00C92619"/>
    <w:pPr>
      <w:spacing w:after="200" w:line="240" w:lineRule="auto"/>
    </w:pPr>
    <w:rPr>
      <w:i/>
      <w:iCs/>
      <w:color w:val="44546A" w:themeColor="text2"/>
      <w:sz w:val="18"/>
      <w:szCs w:val="18"/>
    </w:rPr>
  </w:style>
  <w:style w:type="paragraph" w:styleId="ListParagraph">
    <w:name w:val="List Paragraph"/>
    <w:basedOn w:val="Normal"/>
    <w:uiPriority w:val="34"/>
    <w:qFormat/>
    <w:rsid w:val="00BE3FCD"/>
    <w:pPr>
      <w:ind w:left="720"/>
      <w:contextualSpacing/>
    </w:pPr>
  </w:style>
  <w:style w:type="character" w:customStyle="1" w:styleId="Heading3Char">
    <w:name w:val="Heading 3 Char"/>
    <w:basedOn w:val="DefaultParagraphFont"/>
    <w:link w:val="Heading3"/>
    <w:uiPriority w:val="9"/>
    <w:rsid w:val="00BE3FCD"/>
    <w:rPr>
      <w:rFonts w:ascii="Times New Roman" w:eastAsia="Times New Roman" w:hAnsi="Times New Roman" w:cs="Times New Roman"/>
      <w:b/>
      <w:bCs/>
      <w:sz w:val="27"/>
      <w:szCs w:val="27"/>
    </w:rPr>
  </w:style>
  <w:style w:type="character" w:customStyle="1" w:styleId="katex-mathml">
    <w:name w:val="katex-mathml"/>
    <w:basedOn w:val="DefaultParagraphFont"/>
    <w:rsid w:val="00BE3FCD"/>
  </w:style>
  <w:style w:type="character" w:customStyle="1" w:styleId="mopen">
    <w:name w:val="mopen"/>
    <w:basedOn w:val="DefaultParagraphFont"/>
    <w:rsid w:val="00BE3FCD"/>
  </w:style>
  <w:style w:type="character" w:customStyle="1" w:styleId="mord">
    <w:name w:val="mord"/>
    <w:basedOn w:val="DefaultParagraphFont"/>
    <w:rsid w:val="00BE3FCD"/>
  </w:style>
  <w:style w:type="character" w:customStyle="1" w:styleId="vlist-s">
    <w:name w:val="vlist-s"/>
    <w:basedOn w:val="DefaultParagraphFont"/>
    <w:rsid w:val="00BE3FCD"/>
  </w:style>
  <w:style w:type="character" w:customStyle="1" w:styleId="mpunct">
    <w:name w:val="mpunct"/>
    <w:basedOn w:val="DefaultParagraphFont"/>
    <w:rsid w:val="00BE3FCD"/>
  </w:style>
  <w:style w:type="character" w:customStyle="1" w:styleId="mclose">
    <w:name w:val="mclose"/>
    <w:basedOn w:val="DefaultParagraphFont"/>
    <w:rsid w:val="00BE3FCD"/>
  </w:style>
  <w:style w:type="table" w:styleId="TableGrid">
    <w:name w:val="Table Grid"/>
    <w:basedOn w:val="TableNormal"/>
    <w:uiPriority w:val="39"/>
    <w:rsid w:val="00C52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E2542"/>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6E2542"/>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A33B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0224">
      <w:bodyDiv w:val="1"/>
      <w:marLeft w:val="0"/>
      <w:marRight w:val="0"/>
      <w:marTop w:val="0"/>
      <w:marBottom w:val="0"/>
      <w:divBdr>
        <w:top w:val="none" w:sz="0" w:space="0" w:color="auto"/>
        <w:left w:val="none" w:sz="0" w:space="0" w:color="auto"/>
        <w:bottom w:val="none" w:sz="0" w:space="0" w:color="auto"/>
        <w:right w:val="none" w:sz="0" w:space="0" w:color="auto"/>
      </w:divBdr>
    </w:div>
    <w:div w:id="441850557">
      <w:bodyDiv w:val="1"/>
      <w:marLeft w:val="0"/>
      <w:marRight w:val="0"/>
      <w:marTop w:val="0"/>
      <w:marBottom w:val="0"/>
      <w:divBdr>
        <w:top w:val="none" w:sz="0" w:space="0" w:color="auto"/>
        <w:left w:val="none" w:sz="0" w:space="0" w:color="auto"/>
        <w:bottom w:val="none" w:sz="0" w:space="0" w:color="auto"/>
        <w:right w:val="none" w:sz="0" w:space="0" w:color="auto"/>
      </w:divBdr>
    </w:div>
    <w:div w:id="1824542412">
      <w:bodyDiv w:val="1"/>
      <w:marLeft w:val="0"/>
      <w:marRight w:val="0"/>
      <w:marTop w:val="0"/>
      <w:marBottom w:val="0"/>
      <w:divBdr>
        <w:top w:val="none" w:sz="0" w:space="0" w:color="auto"/>
        <w:left w:val="none" w:sz="0" w:space="0" w:color="auto"/>
        <w:bottom w:val="none" w:sz="0" w:space="0" w:color="auto"/>
        <w:right w:val="none" w:sz="0" w:space="0" w:color="auto"/>
      </w:divBdr>
      <w:divsChild>
        <w:div w:id="165722726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88/1742-6596/2090/1/01210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hyperlink" Target="https://doi.org/10.1109/tim.2024.3522417" TargetMode="External"/><Relationship Id="rId2" Type="http://schemas.openxmlformats.org/officeDocument/2006/relationships/styles" Target="styles.xml"/><Relationship Id="rId16" Type="http://schemas.openxmlformats.org/officeDocument/2006/relationships/hyperlink" Target="https://doi.org/10.1007/s10649-022-10142-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doi.org/10.1016/j.phycom.2023.102073"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016/j.ymssp.2020.1073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2132</Words>
  <Characters>12154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HomePC</dc:creator>
  <cp:lastModifiedBy>HomePC</cp:lastModifiedBy>
  <cp:revision>2</cp:revision>
  <dcterms:created xsi:type="dcterms:W3CDTF">2025-06-20T16:12:00Z</dcterms:created>
  <dcterms:modified xsi:type="dcterms:W3CDTF">2025-06-20T16:12:00Z</dcterms:modified>
</cp:coreProperties>
</file>