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9mi04gv29w" w:id="0"/>
      <w:bookmarkEnd w:id="0"/>
      <w:r w:rsidDel="00000000" w:rsidR="00000000" w:rsidRPr="00000000">
        <w:rPr>
          <w:rtl w:val="0"/>
        </w:rPr>
        <w:t xml:space="preserve">Focus &amp; ADHD Quick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1z4z0evai2l" w:id="1"/>
      <w:bookmarkEnd w:id="1"/>
      <w:r w:rsidDel="00000000" w:rsidR="00000000" w:rsidRPr="00000000">
        <w:rPr>
          <w:rtl w:val="0"/>
        </w:rPr>
        <w:t xml:space="preserve">Artificial dyes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40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allura red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e129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3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erythrosine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e127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5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tartrazine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e102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6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sunset yellow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e110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1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brilliant blue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e133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2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indigotine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e132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3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green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e143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citrus red 2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artificial color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added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fd&amp;c</w:t>
        <w:br w:type="textWrapping"/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kw3wa170pil" w:id="2"/>
      <w:bookmarkEnd w:id="2"/>
      <w:r w:rsidDel="00000000" w:rsidR="00000000" w:rsidRPr="00000000">
        <w:rPr>
          <w:rtl w:val="0"/>
        </w:rPr>
        <w:t xml:space="preserve">Synthetic preservatives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bha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e320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bht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e321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tbhq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e319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propyl gallate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benzoate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e211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potassium sorbate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e202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calcium propionate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e282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edta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propylparaben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