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FD8C7" w14:textId="77777777" w:rsidR="00700C8B" w:rsidRDefault="00700C8B" w:rsidP="00700C8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700C8B">
        <w:rPr>
          <w:rFonts w:eastAsia="Times New Roman" w:cs="Times New Roman"/>
          <w:kern w:val="0"/>
          <w:sz w:val="36"/>
          <w:szCs w:val="36"/>
          <w14:ligatures w14:val="none"/>
        </w:rPr>
        <w:t xml:space="preserve">Corelytics supports business consultants by turning “data wrangling + slide-building” into “insight + action.” </w:t>
      </w:r>
    </w:p>
    <w:p w14:paraId="260C343B" w14:textId="5BE35925" w:rsidR="00700C8B" w:rsidRPr="00700C8B" w:rsidRDefault="00700C8B" w:rsidP="00700C8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700C8B">
        <w:rPr>
          <w:rFonts w:eastAsia="Times New Roman" w:cs="Times New Roman"/>
          <w:kern w:val="0"/>
          <w:sz w:val="36"/>
          <w:szCs w:val="36"/>
          <w14:ligatures w14:val="none"/>
        </w:rPr>
        <w:t>Concretely:</w:t>
      </w:r>
    </w:p>
    <w:p w14:paraId="3D3C90DA" w14:textId="77777777" w:rsidR="00700C8B" w:rsidRPr="00700C8B" w:rsidRDefault="00700C8B" w:rsidP="00700C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00C8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1) Faster diagnostics in the first 1–2 weeks</w:t>
      </w:r>
    </w:p>
    <w:p w14:paraId="578DD7BB" w14:textId="77777777" w:rsidR="00700C8B" w:rsidRPr="00700C8B" w:rsidRDefault="00700C8B" w:rsidP="00700C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b/>
          <w:bCs/>
          <w:kern w:val="0"/>
          <w14:ligatures w14:val="none"/>
        </w:rPr>
        <w:t>Rapid baseline:</w:t>
      </w:r>
      <w:r w:rsidRPr="00700C8B">
        <w:rPr>
          <w:rFonts w:eastAsia="Times New Roman" w:cs="Times New Roman"/>
          <w:kern w:val="0"/>
          <w14:ligatures w14:val="none"/>
        </w:rPr>
        <w:t xml:space="preserve"> unify financial + operational data into a single KPI model so the consultant can get to “what’s driving results” quickly.</w:t>
      </w:r>
    </w:p>
    <w:p w14:paraId="779A0748" w14:textId="77777777" w:rsidR="00700C8B" w:rsidRPr="00700C8B" w:rsidRDefault="00700C8B" w:rsidP="00700C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b/>
          <w:bCs/>
          <w:kern w:val="0"/>
          <w14:ligatures w14:val="none"/>
        </w:rPr>
        <w:t>Variance + driver analysis:</w:t>
      </w:r>
      <w:r w:rsidRPr="00700C8B">
        <w:rPr>
          <w:rFonts w:eastAsia="Times New Roman" w:cs="Times New Roman"/>
          <w:kern w:val="0"/>
          <w14:ligatures w14:val="none"/>
        </w:rPr>
        <w:t xml:space="preserve"> highlight what changed (price/volume/mix, labor efficiency, scrap, OTD, AR aging, inventory turns) and point to likely root causes.</w:t>
      </w:r>
    </w:p>
    <w:p w14:paraId="6B165A00" w14:textId="77777777" w:rsidR="00700C8B" w:rsidRPr="00700C8B" w:rsidRDefault="00700C8B" w:rsidP="00700C8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b/>
          <w:bCs/>
          <w:kern w:val="0"/>
          <w14:ligatures w14:val="none"/>
        </w:rPr>
        <w:t>Result:</w:t>
      </w:r>
      <w:r w:rsidRPr="00700C8B">
        <w:rPr>
          <w:rFonts w:eastAsia="Times New Roman" w:cs="Times New Roman"/>
          <w:kern w:val="0"/>
          <w14:ligatures w14:val="none"/>
        </w:rPr>
        <w:t xml:space="preserve"> less time collecting spreadsheets, more time interviewing stakeholders and validating hypotheses.</w:t>
      </w:r>
    </w:p>
    <w:p w14:paraId="5387B426" w14:textId="77777777" w:rsidR="00700C8B" w:rsidRPr="00700C8B" w:rsidRDefault="00700C8B" w:rsidP="00700C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00C8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2) Cleaner, repeatable KPI reporting for clients</w:t>
      </w:r>
    </w:p>
    <w:p w14:paraId="18170347" w14:textId="77777777" w:rsidR="00700C8B" w:rsidRPr="00700C8B" w:rsidRDefault="00700C8B" w:rsidP="00700C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b/>
          <w:bCs/>
          <w:kern w:val="0"/>
          <w14:ligatures w14:val="none"/>
        </w:rPr>
        <w:t>Standardized dashboards:</w:t>
      </w:r>
      <w:r w:rsidRPr="00700C8B">
        <w:rPr>
          <w:rFonts w:eastAsia="Times New Roman" w:cs="Times New Roman"/>
          <w:kern w:val="0"/>
          <w14:ligatures w14:val="none"/>
        </w:rPr>
        <w:t xml:space="preserve"> the consultant can deploy the same KPI structure across clients and industries (then tailor).</w:t>
      </w:r>
    </w:p>
    <w:p w14:paraId="45E57CBB" w14:textId="77777777" w:rsidR="00700C8B" w:rsidRPr="00700C8B" w:rsidRDefault="00700C8B" w:rsidP="00700C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b/>
          <w:bCs/>
          <w:kern w:val="0"/>
          <w14:ligatures w14:val="none"/>
        </w:rPr>
        <w:t>Drill-downs:</w:t>
      </w:r>
      <w:r w:rsidRPr="00700C8B">
        <w:rPr>
          <w:rFonts w:eastAsia="Times New Roman" w:cs="Times New Roman"/>
          <w:kern w:val="0"/>
          <w14:ligatures w14:val="none"/>
        </w:rPr>
        <w:t xml:space="preserve"> move from executive KPI → department → product/customer/order without rebuilding reports.</w:t>
      </w:r>
    </w:p>
    <w:p w14:paraId="0FEEE5C8" w14:textId="77777777" w:rsidR="00700C8B" w:rsidRPr="00700C8B" w:rsidRDefault="00700C8B" w:rsidP="00700C8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b/>
          <w:bCs/>
          <w:kern w:val="0"/>
          <w14:ligatures w14:val="none"/>
        </w:rPr>
        <w:t>Result:</w:t>
      </w:r>
      <w:r w:rsidRPr="00700C8B">
        <w:rPr>
          <w:rFonts w:eastAsia="Times New Roman" w:cs="Times New Roman"/>
          <w:kern w:val="0"/>
          <w14:ligatures w14:val="none"/>
        </w:rPr>
        <w:t xml:space="preserve"> consistent weekly/monthly operating cadence without custom Excel every time.</w:t>
      </w:r>
    </w:p>
    <w:p w14:paraId="5AF1E6F2" w14:textId="77777777" w:rsidR="00700C8B" w:rsidRPr="00700C8B" w:rsidRDefault="00700C8B" w:rsidP="00700C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00C8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3) Continuous monitoring between meetings</w:t>
      </w:r>
    </w:p>
    <w:p w14:paraId="0D35C216" w14:textId="77777777" w:rsidR="00700C8B" w:rsidRPr="00700C8B" w:rsidRDefault="00700C8B" w:rsidP="00700C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b/>
          <w:bCs/>
          <w:kern w:val="0"/>
          <w14:ligatures w14:val="none"/>
        </w:rPr>
        <w:t>Exception-based management:</w:t>
      </w:r>
      <w:r w:rsidRPr="00700C8B">
        <w:rPr>
          <w:rFonts w:eastAsia="Times New Roman" w:cs="Times New Roman"/>
          <w:kern w:val="0"/>
          <w14:ligatures w14:val="none"/>
        </w:rPr>
        <w:t xml:space="preserve"> flags anomalies (margin compression, cash dips, DSO creep, backlog slippage, cost spikes) so the consultant focuses sessions on what matters.</w:t>
      </w:r>
    </w:p>
    <w:p w14:paraId="6263763F" w14:textId="77777777" w:rsidR="00700C8B" w:rsidRPr="00700C8B" w:rsidRDefault="00700C8B" w:rsidP="00700C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b/>
          <w:bCs/>
          <w:kern w:val="0"/>
          <w14:ligatures w14:val="none"/>
        </w:rPr>
        <w:t>Trend + leading indicators:</w:t>
      </w:r>
      <w:r w:rsidRPr="00700C8B">
        <w:rPr>
          <w:rFonts w:eastAsia="Times New Roman" w:cs="Times New Roman"/>
          <w:kern w:val="0"/>
          <w14:ligatures w14:val="none"/>
        </w:rPr>
        <w:t xml:space="preserve"> track whether initiatives are working (and catch slippage early).</w:t>
      </w:r>
    </w:p>
    <w:p w14:paraId="1CBC27D4" w14:textId="77777777" w:rsidR="00700C8B" w:rsidRPr="00700C8B" w:rsidRDefault="00700C8B" w:rsidP="00700C8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b/>
          <w:bCs/>
          <w:kern w:val="0"/>
          <w14:ligatures w14:val="none"/>
        </w:rPr>
        <w:t>Result:</w:t>
      </w:r>
      <w:r w:rsidRPr="00700C8B">
        <w:rPr>
          <w:rFonts w:eastAsia="Times New Roman" w:cs="Times New Roman"/>
          <w:kern w:val="0"/>
          <w14:ligatures w14:val="none"/>
        </w:rPr>
        <w:t xml:space="preserve"> “we’ll find out next month” becomes “we know this week.”</w:t>
      </w:r>
    </w:p>
    <w:p w14:paraId="7950BACA" w14:textId="77777777" w:rsidR="00700C8B" w:rsidRPr="00700C8B" w:rsidRDefault="00700C8B" w:rsidP="00700C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00C8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4) Better storytelling and stakeholder alignment</w:t>
      </w:r>
    </w:p>
    <w:p w14:paraId="291AE23A" w14:textId="77777777" w:rsidR="00700C8B" w:rsidRPr="00700C8B" w:rsidRDefault="00700C8B" w:rsidP="00700C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b/>
          <w:bCs/>
          <w:kern w:val="0"/>
          <w14:ligatures w14:val="none"/>
        </w:rPr>
        <w:t>Board/steerco-ready visuals:</w:t>
      </w:r>
      <w:r w:rsidRPr="00700C8B">
        <w:rPr>
          <w:rFonts w:eastAsia="Times New Roman" w:cs="Times New Roman"/>
          <w:kern w:val="0"/>
          <w14:ligatures w14:val="none"/>
        </w:rPr>
        <w:t xml:space="preserve"> charts and metric definitions stay consistent, reducing debate over “whose numbers are right.”</w:t>
      </w:r>
    </w:p>
    <w:p w14:paraId="076594E1" w14:textId="77777777" w:rsidR="00700C8B" w:rsidRPr="00700C8B" w:rsidRDefault="00700C8B" w:rsidP="00700C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b/>
          <w:bCs/>
          <w:kern w:val="0"/>
          <w14:ligatures w14:val="none"/>
        </w:rPr>
        <w:t>Single source of truth:</w:t>
      </w:r>
      <w:r w:rsidRPr="00700C8B">
        <w:rPr>
          <w:rFonts w:eastAsia="Times New Roman" w:cs="Times New Roman"/>
          <w:kern w:val="0"/>
          <w14:ligatures w14:val="none"/>
        </w:rPr>
        <w:t xml:space="preserve"> fewer arguments about data; more alignment on actions.</w:t>
      </w:r>
    </w:p>
    <w:p w14:paraId="5F0D2BFE" w14:textId="77777777" w:rsidR="00700C8B" w:rsidRPr="00700C8B" w:rsidRDefault="00700C8B" w:rsidP="00700C8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b/>
          <w:bCs/>
          <w:kern w:val="0"/>
          <w14:ligatures w14:val="none"/>
        </w:rPr>
        <w:t>Result:</w:t>
      </w:r>
      <w:r w:rsidRPr="00700C8B">
        <w:rPr>
          <w:rFonts w:eastAsia="Times New Roman" w:cs="Times New Roman"/>
          <w:kern w:val="0"/>
          <w14:ligatures w14:val="none"/>
        </w:rPr>
        <w:t xml:space="preserve"> meetings shift from reporting to decision-making.</w:t>
      </w:r>
    </w:p>
    <w:p w14:paraId="175D8837" w14:textId="77777777" w:rsidR="00700C8B" w:rsidRPr="00700C8B" w:rsidRDefault="00700C8B" w:rsidP="00700C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00C8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5) Operationalizing recommendations</w:t>
      </w:r>
    </w:p>
    <w:p w14:paraId="7A3F70C1" w14:textId="77777777" w:rsidR="00700C8B" w:rsidRPr="00700C8B" w:rsidRDefault="00700C8B" w:rsidP="00700C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b/>
          <w:bCs/>
          <w:kern w:val="0"/>
          <w14:ligatures w14:val="none"/>
        </w:rPr>
        <w:t>Initiative tracking tied to KPIs:</w:t>
      </w:r>
      <w:r w:rsidRPr="00700C8B">
        <w:rPr>
          <w:rFonts w:eastAsia="Times New Roman" w:cs="Times New Roman"/>
          <w:kern w:val="0"/>
          <w14:ligatures w14:val="none"/>
        </w:rPr>
        <w:t xml:space="preserve"> map actions to outcomes (e.g., reduce scrap → improves gross margin; collections push → lowers DSO → improves cash).</w:t>
      </w:r>
    </w:p>
    <w:p w14:paraId="6ED5A6F4" w14:textId="77777777" w:rsidR="00700C8B" w:rsidRPr="00700C8B" w:rsidRDefault="00700C8B" w:rsidP="00700C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b/>
          <w:bCs/>
          <w:kern w:val="0"/>
          <w14:ligatures w14:val="none"/>
        </w:rPr>
        <w:t>Targets and benchmarks:</w:t>
      </w:r>
      <w:r w:rsidRPr="00700C8B">
        <w:rPr>
          <w:rFonts w:eastAsia="Times New Roman" w:cs="Times New Roman"/>
          <w:kern w:val="0"/>
          <w14:ligatures w14:val="none"/>
        </w:rPr>
        <w:t xml:space="preserve"> set goals and monitor progress against baseline/peer ranges.</w:t>
      </w:r>
    </w:p>
    <w:p w14:paraId="1572CED0" w14:textId="77777777" w:rsidR="00700C8B" w:rsidRPr="00700C8B" w:rsidRDefault="00700C8B" w:rsidP="00700C8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b/>
          <w:bCs/>
          <w:kern w:val="0"/>
          <w14:ligatures w14:val="none"/>
        </w:rPr>
        <w:t>Result:</w:t>
      </w:r>
      <w:r w:rsidRPr="00700C8B">
        <w:rPr>
          <w:rFonts w:eastAsia="Times New Roman" w:cs="Times New Roman"/>
          <w:kern w:val="0"/>
          <w14:ligatures w14:val="none"/>
        </w:rPr>
        <w:t xml:space="preserve"> recommendations don’t die in a slide deck—they show up in weekly execution.</w:t>
      </w:r>
    </w:p>
    <w:p w14:paraId="7074B1E3" w14:textId="77777777" w:rsidR="00700C8B" w:rsidRPr="00700C8B" w:rsidRDefault="00700C8B" w:rsidP="00700C8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kern w:val="0"/>
          <w14:ligatures w14:val="none"/>
        </w:rPr>
        <w:pict w14:anchorId="76FF196A">
          <v:rect id="_x0000_i1025" style="width:0;height:1.5pt" o:hralign="center" o:hrstd="t" o:hr="t" fillcolor="#a0a0a0" stroked="f"/>
        </w:pict>
      </w:r>
    </w:p>
    <w:p w14:paraId="47D957BC" w14:textId="4BA89A84" w:rsidR="00700C8B" w:rsidRPr="00700C8B" w:rsidRDefault="00700C8B" w:rsidP="00700C8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00C8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“</w:t>
      </w:r>
      <w:proofErr w:type="gramStart"/>
      <w:r w:rsidRPr="00700C8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before</w:t>
      </w:r>
      <w:proofErr w:type="gramEnd"/>
      <w:r w:rsidRPr="00700C8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vs after” </w:t>
      </w: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Corelytics </w:t>
      </w:r>
      <w:r w:rsidRPr="00700C8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14:paraId="7807B450" w14:textId="77777777" w:rsidR="00700C8B" w:rsidRPr="00700C8B" w:rsidRDefault="00700C8B" w:rsidP="00700C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b/>
          <w:bCs/>
          <w:kern w:val="0"/>
          <w14:ligatures w14:val="none"/>
        </w:rPr>
        <w:t>Before:</w:t>
      </w:r>
      <w:r w:rsidRPr="00700C8B">
        <w:rPr>
          <w:rFonts w:eastAsia="Times New Roman" w:cs="Times New Roman"/>
          <w:kern w:val="0"/>
          <w14:ligatures w14:val="none"/>
        </w:rPr>
        <w:t xml:space="preserve"> 6–12 hours/week updating Excel + PowerPoint.</w:t>
      </w:r>
      <w:r w:rsidRPr="00700C8B">
        <w:rPr>
          <w:rFonts w:eastAsia="Times New Roman" w:cs="Times New Roman"/>
          <w:kern w:val="0"/>
          <w14:ligatures w14:val="none"/>
        </w:rPr>
        <w:br/>
      </w:r>
      <w:r w:rsidRPr="00700C8B">
        <w:rPr>
          <w:rFonts w:eastAsia="Times New Roman" w:cs="Times New Roman"/>
          <w:b/>
          <w:bCs/>
          <w:kern w:val="0"/>
          <w14:ligatures w14:val="none"/>
        </w:rPr>
        <w:t>After:</w:t>
      </w:r>
      <w:r w:rsidRPr="00700C8B">
        <w:rPr>
          <w:rFonts w:eastAsia="Times New Roman" w:cs="Times New Roman"/>
          <w:kern w:val="0"/>
          <w14:ligatures w14:val="none"/>
        </w:rPr>
        <w:t xml:space="preserve"> 1–2 hours reviewing exceptions + coaching the client on actions.</w:t>
      </w:r>
    </w:p>
    <w:p w14:paraId="5A9D6C47" w14:textId="77777777" w:rsidR="00700C8B" w:rsidRPr="00700C8B" w:rsidRDefault="00700C8B" w:rsidP="00700C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b/>
          <w:bCs/>
          <w:kern w:val="0"/>
          <w14:ligatures w14:val="none"/>
        </w:rPr>
        <w:t>Before:</w:t>
      </w:r>
      <w:r w:rsidRPr="00700C8B">
        <w:rPr>
          <w:rFonts w:eastAsia="Times New Roman" w:cs="Times New Roman"/>
          <w:kern w:val="0"/>
          <w14:ligatures w14:val="none"/>
        </w:rPr>
        <w:t xml:space="preserve"> “We think margin dropped because of mix.”</w:t>
      </w:r>
      <w:r w:rsidRPr="00700C8B">
        <w:rPr>
          <w:rFonts w:eastAsia="Times New Roman" w:cs="Times New Roman"/>
          <w:kern w:val="0"/>
          <w14:ligatures w14:val="none"/>
        </w:rPr>
        <w:br/>
      </w:r>
      <w:r w:rsidRPr="00700C8B">
        <w:rPr>
          <w:rFonts w:eastAsia="Times New Roman" w:cs="Times New Roman"/>
          <w:b/>
          <w:bCs/>
          <w:kern w:val="0"/>
          <w14:ligatures w14:val="none"/>
        </w:rPr>
        <w:t>After:</w:t>
      </w:r>
      <w:r w:rsidRPr="00700C8B">
        <w:rPr>
          <w:rFonts w:eastAsia="Times New Roman" w:cs="Times New Roman"/>
          <w:kern w:val="0"/>
          <w14:ligatures w14:val="none"/>
        </w:rPr>
        <w:t xml:space="preserve"> “Margin dropped 180 bps: 110 bps mix shift in SKU group B + 70 bps labor inefficiency on Line 2.”</w:t>
      </w:r>
    </w:p>
    <w:p w14:paraId="644FCC83" w14:textId="77777777" w:rsidR="00700C8B" w:rsidRPr="00700C8B" w:rsidRDefault="00700C8B" w:rsidP="00700C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b/>
          <w:bCs/>
          <w:kern w:val="0"/>
          <w14:ligatures w14:val="none"/>
        </w:rPr>
        <w:t>Before:</w:t>
      </w:r>
      <w:r w:rsidRPr="00700C8B">
        <w:rPr>
          <w:rFonts w:eastAsia="Times New Roman" w:cs="Times New Roman"/>
          <w:kern w:val="0"/>
          <w14:ligatures w14:val="none"/>
        </w:rPr>
        <w:t xml:space="preserve"> Monthly close surprises.</w:t>
      </w:r>
      <w:r w:rsidRPr="00700C8B">
        <w:rPr>
          <w:rFonts w:eastAsia="Times New Roman" w:cs="Times New Roman"/>
          <w:kern w:val="0"/>
          <w14:ligatures w14:val="none"/>
        </w:rPr>
        <w:br/>
      </w:r>
      <w:r w:rsidRPr="00700C8B">
        <w:rPr>
          <w:rFonts w:eastAsia="Times New Roman" w:cs="Times New Roman"/>
          <w:b/>
          <w:bCs/>
          <w:kern w:val="0"/>
          <w14:ligatures w14:val="none"/>
        </w:rPr>
        <w:t>After:</w:t>
      </w:r>
      <w:r w:rsidRPr="00700C8B">
        <w:rPr>
          <w:rFonts w:eastAsia="Times New Roman" w:cs="Times New Roman"/>
          <w:kern w:val="0"/>
          <w14:ligatures w14:val="none"/>
        </w:rPr>
        <w:t xml:space="preserve"> Mid-month alerts when leading indicators drift (OTD, scrap, labor hours, backlog aging, AR).</w:t>
      </w:r>
    </w:p>
    <w:p w14:paraId="6465ACEE" w14:textId="77777777" w:rsidR="00700C8B" w:rsidRPr="00700C8B" w:rsidRDefault="00700C8B" w:rsidP="00700C8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kern w:val="0"/>
          <w14:ligatures w14:val="none"/>
        </w:rPr>
        <w:pict w14:anchorId="337EE461">
          <v:rect id="_x0000_i1026" style="width:0;height:1.5pt" o:hralign="center" o:hrstd="t" o:hr="t" fillcolor="#a0a0a0" stroked="f"/>
        </w:pict>
      </w:r>
    </w:p>
    <w:p w14:paraId="2BA82385" w14:textId="4745CD57" w:rsidR="00700C8B" w:rsidRPr="00700C8B" w:rsidRDefault="00700C8B" w:rsidP="00700C8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Benefits</w:t>
      </w:r>
    </w:p>
    <w:p w14:paraId="6C675EDC" w14:textId="77777777" w:rsidR="00700C8B" w:rsidRPr="00700C8B" w:rsidRDefault="00700C8B" w:rsidP="00700C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kern w:val="0"/>
          <w14:ligatures w14:val="none"/>
        </w:rPr>
        <w:t>“Corelytics automates the reporting so consultants can focus on diagnosis and change.”</w:t>
      </w:r>
    </w:p>
    <w:p w14:paraId="54AF0AF1" w14:textId="77777777" w:rsidR="00700C8B" w:rsidRPr="00700C8B" w:rsidRDefault="00700C8B" w:rsidP="00700C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kern w:val="0"/>
          <w14:ligatures w14:val="none"/>
        </w:rPr>
        <w:t>“It creates a repeatable operating system: baseline → drivers → initiatives → results.”</w:t>
      </w:r>
    </w:p>
    <w:p w14:paraId="5A43A47A" w14:textId="77777777" w:rsidR="00700C8B" w:rsidRPr="00700C8B" w:rsidRDefault="00700C8B" w:rsidP="00700C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0C8B">
        <w:rPr>
          <w:rFonts w:eastAsia="Times New Roman" w:cs="Times New Roman"/>
          <w:kern w:val="0"/>
          <w14:ligatures w14:val="none"/>
        </w:rPr>
        <w:t>“Exception-based insights: spend time on what changed, not on building the report.”</w:t>
      </w:r>
    </w:p>
    <w:p w14:paraId="52EE537E" w14:textId="77777777" w:rsidR="00700C8B" w:rsidRDefault="00700C8B"/>
    <w:sectPr w:rsidR="00700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C095D"/>
    <w:multiLevelType w:val="multilevel"/>
    <w:tmpl w:val="DFF8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47DAB"/>
    <w:multiLevelType w:val="multilevel"/>
    <w:tmpl w:val="A520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D29C9"/>
    <w:multiLevelType w:val="multilevel"/>
    <w:tmpl w:val="803C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D219A"/>
    <w:multiLevelType w:val="multilevel"/>
    <w:tmpl w:val="9BBE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E372F"/>
    <w:multiLevelType w:val="multilevel"/>
    <w:tmpl w:val="9A26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342FD"/>
    <w:multiLevelType w:val="multilevel"/>
    <w:tmpl w:val="3E9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0574F"/>
    <w:multiLevelType w:val="multilevel"/>
    <w:tmpl w:val="5DF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483909">
    <w:abstractNumId w:val="5"/>
  </w:num>
  <w:num w:numId="2" w16cid:durableId="1478376000">
    <w:abstractNumId w:val="2"/>
  </w:num>
  <w:num w:numId="3" w16cid:durableId="1910536234">
    <w:abstractNumId w:val="6"/>
  </w:num>
  <w:num w:numId="4" w16cid:durableId="491260258">
    <w:abstractNumId w:val="3"/>
  </w:num>
  <w:num w:numId="5" w16cid:durableId="560675897">
    <w:abstractNumId w:val="1"/>
  </w:num>
  <w:num w:numId="6" w16cid:durableId="84424845">
    <w:abstractNumId w:val="0"/>
  </w:num>
  <w:num w:numId="7" w16cid:durableId="1560051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C8B"/>
    <w:rsid w:val="004B4E58"/>
    <w:rsid w:val="0070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665CA"/>
  <w15:chartTrackingRefBased/>
  <w15:docId w15:val="{F71E3BCF-155F-4C12-ABA0-375700430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C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0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0C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Buck</dc:creator>
  <cp:keywords/>
  <dc:description/>
  <cp:lastModifiedBy>Steve Buck</cp:lastModifiedBy>
  <cp:revision>1</cp:revision>
  <dcterms:created xsi:type="dcterms:W3CDTF">2026-02-11T00:57:00Z</dcterms:created>
  <dcterms:modified xsi:type="dcterms:W3CDTF">2026-02-11T01:02:00Z</dcterms:modified>
</cp:coreProperties>
</file>