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FB683" w14:textId="5FCC593C" w:rsidR="00000000" w:rsidRPr="00206D66" w:rsidRDefault="00000000" w:rsidP="009B5DD5">
      <w:pPr>
        <w:pStyle w:val="PlainText"/>
        <w:rPr>
          <w:rFonts w:ascii="Aptos" w:hAnsi="Aptos" w:cs="Courier New"/>
          <w:b/>
          <w:bCs/>
          <w:sz w:val="40"/>
          <w:szCs w:val="40"/>
        </w:rPr>
      </w:pPr>
      <w:r w:rsidRPr="00206D66">
        <w:rPr>
          <w:rFonts w:ascii="Aptos" w:hAnsi="Aptos" w:cs="Courier New"/>
          <w:b/>
          <w:bCs/>
          <w:sz w:val="40"/>
          <w:szCs w:val="40"/>
        </w:rPr>
        <w:t>Corelytics AI Model Usage Overview</w:t>
      </w:r>
    </w:p>
    <w:p w14:paraId="52C9784F" w14:textId="77777777" w:rsidR="00000000" w:rsidRPr="00206D66" w:rsidRDefault="00000000" w:rsidP="009B5DD5">
      <w:pPr>
        <w:pStyle w:val="PlainText"/>
        <w:rPr>
          <w:rFonts w:ascii="Aptos" w:hAnsi="Aptos" w:cs="Courier New"/>
        </w:rPr>
      </w:pPr>
    </w:p>
    <w:p w14:paraId="16195BCC" w14:textId="77777777" w:rsidR="00000000" w:rsidRPr="00206D66" w:rsidRDefault="00000000" w:rsidP="009B5DD5">
      <w:pPr>
        <w:pStyle w:val="PlainText"/>
        <w:rPr>
          <w:rFonts w:ascii="Aptos" w:hAnsi="Aptos" w:cs="Courier New"/>
          <w:sz w:val="22"/>
          <w:szCs w:val="22"/>
        </w:rPr>
      </w:pPr>
      <w:r w:rsidRPr="00206D66">
        <w:rPr>
          <w:rFonts w:ascii="Aptos" w:hAnsi="Aptos" w:cs="Courier New"/>
        </w:rPr>
        <w:t xml:space="preserve">Corelytics uses AI to help turn company financial, operational, document, and market data into </w:t>
      </w:r>
      <w:r w:rsidRPr="00206D66">
        <w:rPr>
          <w:rFonts w:ascii="Aptos" w:hAnsi="Aptos" w:cs="Courier New"/>
          <w:sz w:val="22"/>
          <w:szCs w:val="22"/>
        </w:rPr>
        <w:t>practical business analysis. AI is used for summarization, question answering, source-backed research synthesis, document search, and executive briefings. It is not used to replace the underlying financial records, accounting data, operational data, or user-entered company data.</w:t>
      </w:r>
    </w:p>
    <w:p w14:paraId="65E36691" w14:textId="77777777" w:rsidR="00000000" w:rsidRPr="00206D66" w:rsidRDefault="00000000" w:rsidP="009B5DD5">
      <w:pPr>
        <w:pStyle w:val="PlainText"/>
        <w:rPr>
          <w:rFonts w:ascii="Aptos" w:hAnsi="Aptos" w:cs="Courier New"/>
          <w:sz w:val="22"/>
          <w:szCs w:val="22"/>
        </w:rPr>
      </w:pPr>
    </w:p>
    <w:p w14:paraId="5FE2B120" w14:textId="44BEC8B4" w:rsidR="00000000" w:rsidRPr="00206D66" w:rsidRDefault="00000000" w:rsidP="009B5DD5">
      <w:pPr>
        <w:pStyle w:val="PlainText"/>
        <w:rPr>
          <w:rFonts w:ascii="Aptos" w:hAnsi="Aptos" w:cs="Courier New"/>
          <w:b/>
          <w:bCs/>
          <w:sz w:val="24"/>
          <w:szCs w:val="24"/>
        </w:rPr>
      </w:pPr>
      <w:r w:rsidRPr="00206D66">
        <w:rPr>
          <w:rFonts w:ascii="Aptos" w:hAnsi="Aptos" w:cs="Courier New"/>
          <w:b/>
          <w:bCs/>
          <w:sz w:val="24"/>
          <w:szCs w:val="24"/>
        </w:rPr>
        <w:t xml:space="preserve"> AI Platform Overview</w:t>
      </w:r>
    </w:p>
    <w:p w14:paraId="16B1FA69" w14:textId="77777777" w:rsidR="00000000" w:rsidRPr="00206D66" w:rsidRDefault="00000000" w:rsidP="009B5DD5">
      <w:pPr>
        <w:pStyle w:val="PlainText"/>
        <w:rPr>
          <w:rFonts w:ascii="Aptos" w:hAnsi="Aptos" w:cs="Courier New"/>
          <w:sz w:val="22"/>
          <w:szCs w:val="22"/>
        </w:rPr>
      </w:pPr>
    </w:p>
    <w:p w14:paraId="44E04332" w14:textId="77777777" w:rsidR="00000000" w:rsidRPr="00206D66" w:rsidRDefault="00000000" w:rsidP="009B5DD5">
      <w:pPr>
        <w:pStyle w:val="PlainText"/>
        <w:rPr>
          <w:rFonts w:ascii="Aptos" w:hAnsi="Aptos" w:cs="Courier New"/>
          <w:sz w:val="22"/>
          <w:szCs w:val="22"/>
        </w:rPr>
      </w:pPr>
      <w:r w:rsidRPr="00206D66">
        <w:rPr>
          <w:rFonts w:ascii="Aptos" w:hAnsi="Aptos" w:cs="Courier New"/>
          <w:sz w:val="22"/>
          <w:szCs w:val="22"/>
        </w:rPr>
        <w:t xml:space="preserve">Corelytics uses OpenAI-compatible models through </w:t>
      </w:r>
      <w:proofErr w:type="spellStart"/>
      <w:r w:rsidRPr="00206D66">
        <w:rPr>
          <w:rFonts w:ascii="Aptos" w:hAnsi="Aptos" w:cs="Courier New"/>
          <w:sz w:val="22"/>
          <w:szCs w:val="22"/>
        </w:rPr>
        <w:t>Vercel's</w:t>
      </w:r>
      <w:proofErr w:type="spellEnd"/>
      <w:r w:rsidRPr="00206D66">
        <w:rPr>
          <w:rFonts w:ascii="Aptos" w:hAnsi="Aptos" w:cs="Courier New"/>
          <w:sz w:val="22"/>
          <w:szCs w:val="22"/>
        </w:rPr>
        <w:t xml:space="preserve"> AI infrastructure. This allows Corelytics to route model requests through a managed enterprise-grade gateway while keeping the application flexible enough to use newer OpenAI models, including GPT-5.1, when configured.</w:t>
      </w:r>
    </w:p>
    <w:p w14:paraId="6A7E9FB7" w14:textId="77777777" w:rsidR="00000000" w:rsidRPr="00206D66" w:rsidRDefault="00000000" w:rsidP="009B5DD5">
      <w:pPr>
        <w:pStyle w:val="PlainText"/>
        <w:rPr>
          <w:rFonts w:ascii="Aptos" w:hAnsi="Aptos" w:cs="Courier New"/>
          <w:sz w:val="22"/>
          <w:szCs w:val="22"/>
        </w:rPr>
      </w:pPr>
    </w:p>
    <w:p w14:paraId="16C2256C" w14:textId="77777777" w:rsidR="00000000" w:rsidRPr="00206D66" w:rsidRDefault="00000000" w:rsidP="009B5DD5">
      <w:pPr>
        <w:pStyle w:val="PlainText"/>
        <w:rPr>
          <w:rFonts w:ascii="Aptos" w:hAnsi="Aptos" w:cs="Courier New"/>
          <w:sz w:val="22"/>
          <w:szCs w:val="22"/>
        </w:rPr>
      </w:pPr>
      <w:r w:rsidRPr="00206D66">
        <w:rPr>
          <w:rFonts w:ascii="Aptos" w:hAnsi="Aptos" w:cs="Courier New"/>
          <w:sz w:val="22"/>
          <w:szCs w:val="22"/>
        </w:rPr>
        <w:t>For customer deployments, the primary text-generation model can be configured. The current default in the application is GPT-4o when no newer model is configured. If GPT-5.1 is selected for the deployment, the same Corelytics AI features use GPT-5.1 for the applicable text-generation workflows.</w:t>
      </w:r>
    </w:p>
    <w:p w14:paraId="31224FF7" w14:textId="77777777" w:rsidR="00000000" w:rsidRPr="00206D66" w:rsidRDefault="00000000" w:rsidP="009B5DD5">
      <w:pPr>
        <w:pStyle w:val="PlainText"/>
        <w:rPr>
          <w:rFonts w:ascii="Aptos" w:hAnsi="Aptos" w:cs="Courier New"/>
          <w:sz w:val="22"/>
          <w:szCs w:val="22"/>
        </w:rPr>
      </w:pPr>
    </w:p>
    <w:p w14:paraId="0C628542" w14:textId="77777777" w:rsidR="00000000" w:rsidRPr="00206D66" w:rsidRDefault="00000000" w:rsidP="009B5DD5">
      <w:pPr>
        <w:pStyle w:val="PlainText"/>
        <w:rPr>
          <w:rFonts w:ascii="Aptos" w:hAnsi="Aptos" w:cs="Courier New"/>
          <w:sz w:val="22"/>
          <w:szCs w:val="22"/>
        </w:rPr>
      </w:pPr>
      <w:r w:rsidRPr="00206D66">
        <w:rPr>
          <w:rFonts w:ascii="Aptos" w:hAnsi="Aptos" w:cs="Courier New"/>
          <w:sz w:val="22"/>
          <w:szCs w:val="22"/>
        </w:rPr>
        <w:t>Corelytics also uses an embedding model for document search. Embeddings are different from chat models: they convert document text and questions into numerical representations so the application can find the most relevant document sections before generating an answer.</w:t>
      </w:r>
    </w:p>
    <w:p w14:paraId="3A9EF63D" w14:textId="77777777" w:rsidR="00000000" w:rsidRPr="00206D66" w:rsidRDefault="00000000" w:rsidP="009B5DD5">
      <w:pPr>
        <w:pStyle w:val="PlainText"/>
        <w:rPr>
          <w:rFonts w:ascii="Aptos" w:hAnsi="Aptos" w:cs="Courier New"/>
          <w:sz w:val="22"/>
          <w:szCs w:val="22"/>
        </w:rPr>
      </w:pPr>
    </w:p>
    <w:p w14:paraId="7F596403" w14:textId="6F38223F" w:rsidR="00000000" w:rsidRPr="00206D66" w:rsidRDefault="00000000" w:rsidP="009B5DD5">
      <w:pPr>
        <w:pStyle w:val="PlainText"/>
        <w:rPr>
          <w:rFonts w:ascii="Aptos" w:hAnsi="Aptos" w:cs="Courier New"/>
          <w:b/>
          <w:bCs/>
          <w:sz w:val="24"/>
          <w:szCs w:val="24"/>
        </w:rPr>
      </w:pPr>
      <w:r w:rsidRPr="00206D66">
        <w:rPr>
          <w:rFonts w:ascii="Aptos" w:hAnsi="Aptos" w:cs="Courier New"/>
          <w:sz w:val="22"/>
          <w:szCs w:val="22"/>
        </w:rPr>
        <w:t xml:space="preserve"> </w:t>
      </w:r>
      <w:r w:rsidRPr="00206D66">
        <w:rPr>
          <w:rFonts w:ascii="Aptos" w:hAnsi="Aptos" w:cs="Courier New"/>
          <w:b/>
          <w:bCs/>
          <w:sz w:val="24"/>
          <w:szCs w:val="24"/>
        </w:rPr>
        <w:t xml:space="preserve">OpenAI Enterprise Through </w:t>
      </w:r>
      <w:proofErr w:type="spellStart"/>
      <w:r w:rsidRPr="00206D66">
        <w:rPr>
          <w:rFonts w:ascii="Aptos" w:hAnsi="Aptos" w:cs="Courier New"/>
          <w:b/>
          <w:bCs/>
          <w:sz w:val="24"/>
          <w:szCs w:val="24"/>
        </w:rPr>
        <w:t>Vercel</w:t>
      </w:r>
      <w:proofErr w:type="spellEnd"/>
    </w:p>
    <w:p w14:paraId="235ECFD6" w14:textId="77777777" w:rsidR="00000000" w:rsidRPr="00206D66" w:rsidRDefault="00000000" w:rsidP="009B5DD5">
      <w:pPr>
        <w:pStyle w:val="PlainText"/>
        <w:rPr>
          <w:rFonts w:ascii="Aptos" w:hAnsi="Aptos" w:cs="Courier New"/>
          <w:sz w:val="22"/>
          <w:szCs w:val="22"/>
        </w:rPr>
      </w:pPr>
    </w:p>
    <w:p w14:paraId="07580B41" w14:textId="77777777" w:rsidR="00000000" w:rsidRPr="00206D66" w:rsidRDefault="00000000" w:rsidP="009B5DD5">
      <w:pPr>
        <w:pStyle w:val="PlainText"/>
        <w:rPr>
          <w:rFonts w:ascii="Aptos" w:hAnsi="Aptos" w:cs="Courier New"/>
          <w:sz w:val="22"/>
          <w:szCs w:val="22"/>
        </w:rPr>
      </w:pPr>
      <w:r w:rsidRPr="00206D66">
        <w:rPr>
          <w:rFonts w:ascii="Aptos" w:hAnsi="Aptos" w:cs="Courier New"/>
          <w:sz w:val="22"/>
          <w:szCs w:val="22"/>
        </w:rPr>
        <w:t xml:space="preserve">Corelytics routes OpenAI-compatible AI traffic through </w:t>
      </w:r>
      <w:proofErr w:type="spellStart"/>
      <w:r w:rsidRPr="00206D66">
        <w:rPr>
          <w:rFonts w:ascii="Aptos" w:hAnsi="Aptos" w:cs="Courier New"/>
          <w:sz w:val="22"/>
          <w:szCs w:val="22"/>
        </w:rPr>
        <w:t>Vercel's</w:t>
      </w:r>
      <w:proofErr w:type="spellEnd"/>
      <w:r w:rsidRPr="00206D66">
        <w:rPr>
          <w:rFonts w:ascii="Aptos" w:hAnsi="Aptos" w:cs="Courier New"/>
          <w:sz w:val="22"/>
          <w:szCs w:val="22"/>
        </w:rPr>
        <w:t xml:space="preserve"> AI gateway in production. </w:t>
      </w:r>
      <w:proofErr w:type="spellStart"/>
      <w:r w:rsidRPr="00206D66">
        <w:rPr>
          <w:rFonts w:ascii="Aptos" w:hAnsi="Aptos" w:cs="Courier New"/>
          <w:sz w:val="22"/>
          <w:szCs w:val="22"/>
        </w:rPr>
        <w:t>Vercel</w:t>
      </w:r>
      <w:proofErr w:type="spellEnd"/>
      <w:r w:rsidRPr="00206D66">
        <w:rPr>
          <w:rFonts w:ascii="Aptos" w:hAnsi="Aptos" w:cs="Courier New"/>
          <w:sz w:val="22"/>
          <w:szCs w:val="22"/>
        </w:rPr>
        <w:t xml:space="preserve"> acts as the secure routing layer between Corelytics and upstream model providers such as OpenAI.</w:t>
      </w:r>
    </w:p>
    <w:p w14:paraId="57B46D2A" w14:textId="77777777" w:rsidR="00000000" w:rsidRPr="00206D66" w:rsidRDefault="00000000" w:rsidP="009B5DD5">
      <w:pPr>
        <w:pStyle w:val="PlainText"/>
        <w:rPr>
          <w:rFonts w:ascii="Aptos" w:hAnsi="Aptos" w:cs="Courier New"/>
          <w:sz w:val="22"/>
          <w:szCs w:val="22"/>
        </w:rPr>
      </w:pPr>
    </w:p>
    <w:p w14:paraId="3FCCD912" w14:textId="77777777" w:rsidR="00000000" w:rsidRPr="00206D66" w:rsidRDefault="00000000" w:rsidP="009B5DD5">
      <w:pPr>
        <w:pStyle w:val="PlainText"/>
        <w:rPr>
          <w:rFonts w:ascii="Aptos" w:hAnsi="Aptos" w:cs="Courier New"/>
          <w:sz w:val="22"/>
          <w:szCs w:val="22"/>
        </w:rPr>
      </w:pPr>
      <w:r w:rsidRPr="00206D66">
        <w:rPr>
          <w:rFonts w:ascii="Aptos" w:hAnsi="Aptos" w:cs="Courier New"/>
          <w:sz w:val="22"/>
          <w:szCs w:val="22"/>
        </w:rPr>
        <w:t>This setup is used so Corelytics can:</w:t>
      </w:r>
    </w:p>
    <w:p w14:paraId="30B06833" w14:textId="77777777" w:rsidR="00000000" w:rsidRPr="00206D66" w:rsidRDefault="00000000" w:rsidP="009B5DD5">
      <w:pPr>
        <w:pStyle w:val="PlainText"/>
        <w:rPr>
          <w:rFonts w:ascii="Aptos" w:hAnsi="Aptos" w:cs="Courier New"/>
          <w:sz w:val="22"/>
          <w:szCs w:val="22"/>
        </w:rPr>
      </w:pPr>
    </w:p>
    <w:p w14:paraId="7A9A2C23" w14:textId="0FB6F744" w:rsidR="00000000" w:rsidRPr="00206D66" w:rsidRDefault="00000000" w:rsidP="00206D66">
      <w:pPr>
        <w:pStyle w:val="PlainText"/>
        <w:numPr>
          <w:ilvl w:val="0"/>
          <w:numId w:val="4"/>
        </w:numPr>
        <w:rPr>
          <w:rFonts w:ascii="Aptos" w:hAnsi="Aptos" w:cs="Courier New"/>
          <w:sz w:val="22"/>
          <w:szCs w:val="22"/>
        </w:rPr>
      </w:pPr>
      <w:r w:rsidRPr="00206D66">
        <w:rPr>
          <w:rFonts w:ascii="Aptos" w:hAnsi="Aptos" w:cs="Courier New"/>
          <w:sz w:val="22"/>
          <w:szCs w:val="22"/>
        </w:rPr>
        <w:t>Centralize AI provider access through one managed production pathway.</w:t>
      </w:r>
    </w:p>
    <w:p w14:paraId="079C4317" w14:textId="3A55C433" w:rsidR="00000000" w:rsidRPr="00206D66" w:rsidRDefault="00000000" w:rsidP="00206D66">
      <w:pPr>
        <w:pStyle w:val="PlainText"/>
        <w:numPr>
          <w:ilvl w:val="0"/>
          <w:numId w:val="4"/>
        </w:numPr>
        <w:rPr>
          <w:rFonts w:ascii="Aptos" w:hAnsi="Aptos" w:cs="Courier New"/>
          <w:sz w:val="22"/>
          <w:szCs w:val="22"/>
        </w:rPr>
      </w:pPr>
      <w:r w:rsidRPr="00206D66">
        <w:rPr>
          <w:rFonts w:ascii="Aptos" w:hAnsi="Aptos" w:cs="Courier New"/>
          <w:sz w:val="22"/>
          <w:szCs w:val="22"/>
        </w:rPr>
        <w:t>Use OpenAI models such as GPT-4o or GPT-5.1 without changing product workflows.</w:t>
      </w:r>
    </w:p>
    <w:p w14:paraId="10C66CF3" w14:textId="0754BBE3" w:rsidR="00000000" w:rsidRPr="00206D66" w:rsidRDefault="00000000" w:rsidP="00206D66">
      <w:pPr>
        <w:pStyle w:val="PlainText"/>
        <w:numPr>
          <w:ilvl w:val="0"/>
          <w:numId w:val="4"/>
        </w:numPr>
        <w:rPr>
          <w:rFonts w:ascii="Aptos" w:hAnsi="Aptos" w:cs="Courier New"/>
          <w:sz w:val="22"/>
          <w:szCs w:val="22"/>
        </w:rPr>
      </w:pPr>
      <w:r w:rsidRPr="00206D66">
        <w:rPr>
          <w:rFonts w:ascii="Aptos" w:hAnsi="Aptos" w:cs="Courier New"/>
          <w:sz w:val="22"/>
          <w:szCs w:val="22"/>
        </w:rPr>
        <w:t xml:space="preserve">Request </w:t>
      </w:r>
      <w:r w:rsidRPr="00206D66">
        <w:rPr>
          <w:rFonts w:ascii="Aptos" w:hAnsi="Aptos" w:cs="Courier New"/>
          <w:b/>
          <w:bCs/>
          <w:sz w:val="22"/>
          <w:szCs w:val="22"/>
        </w:rPr>
        <w:t>Zero Data Retention</w:t>
      </w:r>
      <w:r w:rsidRPr="00206D66">
        <w:rPr>
          <w:rFonts w:ascii="Aptos" w:hAnsi="Aptos" w:cs="Courier New"/>
          <w:sz w:val="22"/>
          <w:szCs w:val="22"/>
        </w:rPr>
        <w:t xml:space="preserve"> for gateway-routed model calls.</w:t>
      </w:r>
    </w:p>
    <w:p w14:paraId="274E6478" w14:textId="58B8A165" w:rsidR="00000000" w:rsidRPr="00206D66" w:rsidRDefault="00000000" w:rsidP="00206D66">
      <w:pPr>
        <w:pStyle w:val="PlainText"/>
        <w:numPr>
          <w:ilvl w:val="0"/>
          <w:numId w:val="4"/>
        </w:numPr>
        <w:rPr>
          <w:rFonts w:ascii="Aptos" w:hAnsi="Aptos" w:cs="Courier New"/>
          <w:sz w:val="22"/>
          <w:szCs w:val="22"/>
        </w:rPr>
      </w:pPr>
      <w:r w:rsidRPr="00206D66">
        <w:rPr>
          <w:rFonts w:ascii="Aptos" w:hAnsi="Aptos" w:cs="Courier New"/>
          <w:sz w:val="22"/>
          <w:szCs w:val="22"/>
        </w:rPr>
        <w:t>Keep model selection configurable by deployment and feature area.</w:t>
      </w:r>
    </w:p>
    <w:p w14:paraId="0571204C" w14:textId="3E1486CB" w:rsidR="00000000" w:rsidRPr="00206D66" w:rsidRDefault="00000000" w:rsidP="00206D66">
      <w:pPr>
        <w:pStyle w:val="PlainText"/>
        <w:numPr>
          <w:ilvl w:val="0"/>
          <w:numId w:val="4"/>
        </w:numPr>
        <w:rPr>
          <w:rFonts w:ascii="Aptos" w:hAnsi="Aptos" w:cs="Courier New"/>
          <w:sz w:val="22"/>
          <w:szCs w:val="22"/>
        </w:rPr>
      </w:pPr>
      <w:r w:rsidRPr="00206D66">
        <w:rPr>
          <w:rFonts w:ascii="Aptos" w:hAnsi="Aptos" w:cs="Courier New"/>
          <w:sz w:val="22"/>
          <w:szCs w:val="22"/>
        </w:rPr>
        <w:t>Maintain a direct OpenAI fallback for controlled development environments when gateway credentials are not present.</w:t>
      </w:r>
    </w:p>
    <w:p w14:paraId="5FF0A8C6" w14:textId="77777777" w:rsidR="00000000" w:rsidRPr="00206D66" w:rsidRDefault="00000000" w:rsidP="009B5DD5">
      <w:pPr>
        <w:pStyle w:val="PlainText"/>
        <w:rPr>
          <w:rFonts w:ascii="Aptos" w:hAnsi="Aptos" w:cs="Courier New"/>
          <w:sz w:val="22"/>
          <w:szCs w:val="22"/>
        </w:rPr>
      </w:pPr>
    </w:p>
    <w:p w14:paraId="2E87915E" w14:textId="77777777" w:rsidR="00000000" w:rsidRPr="00206D66" w:rsidRDefault="00000000" w:rsidP="009B5DD5">
      <w:pPr>
        <w:pStyle w:val="PlainText"/>
        <w:rPr>
          <w:rFonts w:ascii="Aptos" w:hAnsi="Aptos" w:cs="Courier New"/>
          <w:sz w:val="22"/>
          <w:szCs w:val="22"/>
        </w:rPr>
      </w:pPr>
      <w:r w:rsidRPr="00206D66">
        <w:rPr>
          <w:rFonts w:ascii="Aptos" w:hAnsi="Aptos" w:cs="Courier New"/>
          <w:sz w:val="22"/>
          <w:szCs w:val="22"/>
        </w:rPr>
        <w:t>In practical terms, customer-facing AI features call Corelytics server-side services first. Those services gather the relevant company data, prepare a limited task-specific prompt, call the configured AI model, and then return a structured response to the application.</w:t>
      </w:r>
    </w:p>
    <w:p w14:paraId="21E08A08" w14:textId="77777777" w:rsidR="00000000" w:rsidRPr="00206D66" w:rsidRDefault="00000000" w:rsidP="009B5DD5">
      <w:pPr>
        <w:pStyle w:val="PlainText"/>
        <w:rPr>
          <w:rFonts w:ascii="Aptos" w:hAnsi="Aptos" w:cs="Courier New"/>
          <w:sz w:val="22"/>
          <w:szCs w:val="22"/>
        </w:rPr>
      </w:pPr>
    </w:p>
    <w:p w14:paraId="3E1C284D" w14:textId="6835AE2B" w:rsidR="00000000" w:rsidRPr="00206D66" w:rsidRDefault="00000000" w:rsidP="009B5DD5">
      <w:pPr>
        <w:pStyle w:val="PlainText"/>
        <w:rPr>
          <w:rFonts w:ascii="Aptos" w:hAnsi="Aptos" w:cs="Courier New"/>
          <w:b/>
          <w:bCs/>
          <w:sz w:val="24"/>
          <w:szCs w:val="24"/>
        </w:rPr>
      </w:pPr>
      <w:r w:rsidRPr="00206D66">
        <w:rPr>
          <w:rFonts w:ascii="Aptos" w:hAnsi="Aptos" w:cs="Courier New"/>
          <w:b/>
          <w:bCs/>
          <w:sz w:val="22"/>
          <w:szCs w:val="22"/>
        </w:rPr>
        <w:t xml:space="preserve"> </w:t>
      </w:r>
      <w:r w:rsidRPr="00206D66">
        <w:rPr>
          <w:rFonts w:ascii="Aptos" w:hAnsi="Aptos" w:cs="Courier New"/>
          <w:b/>
          <w:bCs/>
          <w:sz w:val="24"/>
          <w:szCs w:val="24"/>
        </w:rPr>
        <w:t>Model Categories</w:t>
      </w:r>
    </w:p>
    <w:p w14:paraId="5302898F" w14:textId="614CD787" w:rsidR="00206D66" w:rsidRDefault="00000000" w:rsidP="00206D66">
      <w:pPr>
        <w:pStyle w:val="PlainText"/>
        <w:numPr>
          <w:ilvl w:val="0"/>
          <w:numId w:val="5"/>
        </w:numPr>
        <w:rPr>
          <w:rFonts w:ascii="Aptos" w:hAnsi="Aptos" w:cs="Courier New"/>
          <w:sz w:val="22"/>
          <w:szCs w:val="22"/>
        </w:rPr>
      </w:pPr>
      <w:r w:rsidRPr="00206D66">
        <w:rPr>
          <w:rFonts w:ascii="Aptos" w:hAnsi="Aptos" w:cs="Courier New"/>
          <w:sz w:val="22"/>
          <w:szCs w:val="22"/>
        </w:rPr>
        <w:t xml:space="preserve">Primary reasoning and writing model </w:t>
      </w:r>
    </w:p>
    <w:p w14:paraId="380A9F0E" w14:textId="202BFFD6" w:rsidR="00206D66" w:rsidRDefault="00000000" w:rsidP="00206D66">
      <w:pPr>
        <w:pStyle w:val="PlainText"/>
        <w:numPr>
          <w:ilvl w:val="1"/>
          <w:numId w:val="5"/>
        </w:numPr>
        <w:rPr>
          <w:rFonts w:ascii="Aptos" w:hAnsi="Aptos" w:cs="Courier New"/>
          <w:sz w:val="22"/>
          <w:szCs w:val="22"/>
        </w:rPr>
      </w:pPr>
      <w:r w:rsidRPr="00206D66">
        <w:rPr>
          <w:rFonts w:ascii="Aptos" w:hAnsi="Aptos" w:cs="Courier New"/>
          <w:sz w:val="22"/>
          <w:szCs w:val="22"/>
        </w:rPr>
        <w:t xml:space="preserve">GPT-5.1 when configured, otherwise GPT-4o by default </w:t>
      </w:r>
    </w:p>
    <w:p w14:paraId="117CF80D" w14:textId="219D0741" w:rsidR="00000000" w:rsidRPr="00206D66" w:rsidRDefault="00000000" w:rsidP="00206D66">
      <w:pPr>
        <w:pStyle w:val="PlainText"/>
        <w:numPr>
          <w:ilvl w:val="0"/>
          <w:numId w:val="5"/>
        </w:numPr>
        <w:rPr>
          <w:rFonts w:ascii="Aptos" w:hAnsi="Aptos" w:cs="Courier New"/>
          <w:sz w:val="22"/>
          <w:szCs w:val="22"/>
        </w:rPr>
      </w:pPr>
      <w:proofErr w:type="gramStart"/>
      <w:r w:rsidRPr="00206D66">
        <w:rPr>
          <w:rFonts w:ascii="Aptos" w:hAnsi="Aptos" w:cs="Courier New"/>
          <w:sz w:val="22"/>
          <w:szCs w:val="22"/>
        </w:rPr>
        <w:t>Ask</w:t>
      </w:r>
      <w:proofErr w:type="gramEnd"/>
      <w:r w:rsidRPr="00206D66">
        <w:rPr>
          <w:rFonts w:ascii="Aptos" w:hAnsi="Aptos" w:cs="Courier New"/>
          <w:sz w:val="22"/>
          <w:szCs w:val="22"/>
        </w:rPr>
        <w:t xml:space="preserve"> Corelytics answers, executive briefings, period reviews, and business research synthesis. </w:t>
      </w:r>
    </w:p>
    <w:p w14:paraId="57EFD6D9" w14:textId="512D2F9E" w:rsidR="00206D66" w:rsidRDefault="00000000" w:rsidP="00206D66">
      <w:pPr>
        <w:pStyle w:val="PlainText"/>
        <w:numPr>
          <w:ilvl w:val="1"/>
          <w:numId w:val="5"/>
        </w:numPr>
        <w:rPr>
          <w:rFonts w:ascii="Aptos" w:hAnsi="Aptos" w:cs="Courier New"/>
          <w:sz w:val="22"/>
          <w:szCs w:val="22"/>
        </w:rPr>
      </w:pPr>
      <w:r w:rsidRPr="00206D66">
        <w:rPr>
          <w:rFonts w:ascii="Aptos" w:hAnsi="Aptos" w:cs="Courier New"/>
          <w:sz w:val="22"/>
          <w:szCs w:val="22"/>
        </w:rPr>
        <w:lastRenderedPageBreak/>
        <w:t xml:space="preserve">Document embedding model </w:t>
      </w:r>
      <w:r w:rsidR="00206D66">
        <w:rPr>
          <w:rFonts w:ascii="Aptos" w:hAnsi="Aptos" w:cs="Courier New"/>
          <w:sz w:val="22"/>
          <w:szCs w:val="22"/>
        </w:rPr>
        <w:t xml:space="preserve">- </w:t>
      </w:r>
      <w:r w:rsidRPr="00206D66">
        <w:rPr>
          <w:rFonts w:ascii="Aptos" w:hAnsi="Aptos" w:cs="Courier New"/>
          <w:sz w:val="22"/>
          <w:szCs w:val="22"/>
        </w:rPr>
        <w:t xml:space="preserve">Text Embedding 3 Small by default </w:t>
      </w:r>
    </w:p>
    <w:p w14:paraId="0244C5B2" w14:textId="4D88AF24" w:rsidR="00000000" w:rsidRPr="00206D66" w:rsidRDefault="00000000" w:rsidP="00206D66">
      <w:pPr>
        <w:pStyle w:val="PlainText"/>
        <w:numPr>
          <w:ilvl w:val="1"/>
          <w:numId w:val="5"/>
        </w:numPr>
        <w:rPr>
          <w:rFonts w:ascii="Aptos" w:hAnsi="Aptos" w:cs="Courier New"/>
          <w:sz w:val="22"/>
          <w:szCs w:val="22"/>
        </w:rPr>
      </w:pPr>
      <w:r w:rsidRPr="00206D66">
        <w:rPr>
          <w:rFonts w:ascii="Aptos" w:hAnsi="Aptos" w:cs="Courier New"/>
          <w:sz w:val="22"/>
          <w:szCs w:val="22"/>
        </w:rPr>
        <w:t xml:space="preserve">Document search, document chunk retrieval, and </w:t>
      </w:r>
      <w:proofErr w:type="gramStart"/>
      <w:r w:rsidRPr="00206D66">
        <w:rPr>
          <w:rFonts w:ascii="Aptos" w:hAnsi="Aptos" w:cs="Courier New"/>
          <w:sz w:val="22"/>
          <w:szCs w:val="22"/>
        </w:rPr>
        <w:t>matching</w:t>
      </w:r>
      <w:proofErr w:type="gramEnd"/>
      <w:r w:rsidRPr="00206D66">
        <w:rPr>
          <w:rFonts w:ascii="Aptos" w:hAnsi="Aptos" w:cs="Courier New"/>
          <w:sz w:val="22"/>
          <w:szCs w:val="22"/>
        </w:rPr>
        <w:t xml:space="preserve"> user questions to relevant uploaded document sections. </w:t>
      </w:r>
    </w:p>
    <w:p w14:paraId="50E1CCE5" w14:textId="77777777" w:rsidR="00206D66" w:rsidRDefault="00000000" w:rsidP="00206D66">
      <w:pPr>
        <w:pStyle w:val="PlainText"/>
        <w:numPr>
          <w:ilvl w:val="0"/>
          <w:numId w:val="5"/>
        </w:numPr>
        <w:rPr>
          <w:rFonts w:ascii="Aptos" w:hAnsi="Aptos" w:cs="Courier New"/>
          <w:sz w:val="22"/>
          <w:szCs w:val="22"/>
        </w:rPr>
      </w:pPr>
      <w:r w:rsidRPr="00206D66">
        <w:rPr>
          <w:rFonts w:ascii="Aptos" w:hAnsi="Aptos" w:cs="Courier New"/>
          <w:sz w:val="22"/>
          <w:szCs w:val="22"/>
        </w:rPr>
        <w:t xml:space="preserve">Web research model </w:t>
      </w:r>
    </w:p>
    <w:p w14:paraId="3A537D74" w14:textId="77777777" w:rsidR="00206D66" w:rsidRDefault="00000000" w:rsidP="00206D66">
      <w:pPr>
        <w:pStyle w:val="PlainText"/>
        <w:numPr>
          <w:ilvl w:val="1"/>
          <w:numId w:val="5"/>
        </w:numPr>
        <w:rPr>
          <w:rFonts w:ascii="Aptos" w:hAnsi="Aptos" w:cs="Courier New"/>
          <w:sz w:val="22"/>
          <w:szCs w:val="22"/>
        </w:rPr>
      </w:pPr>
      <w:r w:rsidRPr="00206D66">
        <w:rPr>
          <w:rFonts w:ascii="Aptos" w:hAnsi="Aptos" w:cs="Courier New"/>
          <w:sz w:val="22"/>
          <w:szCs w:val="22"/>
        </w:rPr>
        <w:t xml:space="preserve">Perplexity Sonar Pro </w:t>
      </w:r>
    </w:p>
    <w:p w14:paraId="2360EF45" w14:textId="26CA4F5E" w:rsidR="00000000" w:rsidRPr="00206D66" w:rsidRDefault="00000000" w:rsidP="00206D66">
      <w:pPr>
        <w:pStyle w:val="PlainText"/>
        <w:numPr>
          <w:ilvl w:val="1"/>
          <w:numId w:val="5"/>
        </w:numPr>
        <w:rPr>
          <w:rFonts w:ascii="Aptos" w:hAnsi="Aptos" w:cs="Courier New"/>
          <w:sz w:val="22"/>
          <w:szCs w:val="22"/>
        </w:rPr>
      </w:pPr>
      <w:r w:rsidRPr="00206D66">
        <w:rPr>
          <w:rFonts w:ascii="Aptos" w:hAnsi="Aptos" w:cs="Courier New"/>
          <w:sz w:val="22"/>
          <w:szCs w:val="22"/>
        </w:rPr>
        <w:t xml:space="preserve">Live web research and source discovery for external research workflows. </w:t>
      </w:r>
    </w:p>
    <w:p w14:paraId="58C7E6FC" w14:textId="77777777" w:rsidR="00000000" w:rsidRPr="00206D66" w:rsidRDefault="00000000" w:rsidP="009B5DD5">
      <w:pPr>
        <w:pStyle w:val="PlainText"/>
        <w:rPr>
          <w:rFonts w:ascii="Aptos" w:hAnsi="Aptos" w:cs="Courier New"/>
          <w:sz w:val="22"/>
          <w:szCs w:val="22"/>
        </w:rPr>
      </w:pPr>
    </w:p>
    <w:p w14:paraId="07F535E1" w14:textId="16A45D99" w:rsidR="00000000" w:rsidRPr="00206D66" w:rsidRDefault="00000000" w:rsidP="009B5DD5">
      <w:pPr>
        <w:pStyle w:val="PlainText"/>
        <w:rPr>
          <w:rFonts w:ascii="Aptos" w:hAnsi="Aptos" w:cs="Courier New"/>
          <w:b/>
          <w:bCs/>
          <w:sz w:val="24"/>
          <w:szCs w:val="24"/>
        </w:rPr>
      </w:pPr>
      <w:r w:rsidRPr="00206D66">
        <w:rPr>
          <w:rFonts w:ascii="Aptos" w:hAnsi="Aptos" w:cs="Courier New"/>
          <w:b/>
          <w:bCs/>
          <w:sz w:val="24"/>
          <w:szCs w:val="24"/>
        </w:rPr>
        <w:t xml:space="preserve"> Application Areas Using AI</w:t>
      </w:r>
    </w:p>
    <w:p w14:paraId="6520B487" w14:textId="77777777" w:rsidR="00000000" w:rsidRPr="00206D66" w:rsidRDefault="00000000" w:rsidP="009B5DD5">
      <w:pPr>
        <w:pStyle w:val="PlainText"/>
        <w:rPr>
          <w:rFonts w:ascii="Aptos" w:hAnsi="Aptos" w:cs="Courier New"/>
          <w:sz w:val="22"/>
          <w:szCs w:val="22"/>
        </w:rPr>
      </w:pPr>
    </w:p>
    <w:p w14:paraId="1D62DA43" w14:textId="7FE97D6B" w:rsidR="00206D66" w:rsidRDefault="00000000" w:rsidP="009B5DD5">
      <w:pPr>
        <w:pStyle w:val="PlainText"/>
        <w:rPr>
          <w:rFonts w:ascii="Aptos" w:hAnsi="Aptos" w:cs="Courier New"/>
          <w:sz w:val="22"/>
          <w:szCs w:val="22"/>
        </w:rPr>
      </w:pPr>
      <w:r w:rsidRPr="00206D66">
        <w:rPr>
          <w:rFonts w:ascii="Aptos" w:hAnsi="Aptos" w:cs="Courier New"/>
          <w:b/>
          <w:bCs/>
          <w:sz w:val="22"/>
          <w:szCs w:val="22"/>
        </w:rPr>
        <w:t>Ask Corelytics</w:t>
      </w:r>
      <w:r w:rsidR="00206D66">
        <w:rPr>
          <w:rFonts w:ascii="Aptos" w:hAnsi="Aptos" w:cs="Courier New"/>
          <w:b/>
          <w:bCs/>
          <w:sz w:val="22"/>
          <w:szCs w:val="22"/>
        </w:rPr>
        <w:t xml:space="preserve"> - </w:t>
      </w:r>
      <w:r w:rsidR="00206D66" w:rsidRPr="00206D66">
        <w:rPr>
          <w:rFonts w:ascii="Aptos" w:hAnsi="Aptos" w:cs="Courier New"/>
          <w:b/>
          <w:bCs/>
          <w:sz w:val="22"/>
          <w:szCs w:val="22"/>
        </w:rPr>
        <w:t>C</w:t>
      </w:r>
      <w:r w:rsidRPr="00206D66">
        <w:rPr>
          <w:rFonts w:ascii="Aptos" w:hAnsi="Aptos" w:cs="Courier New"/>
          <w:b/>
          <w:bCs/>
          <w:sz w:val="22"/>
          <w:szCs w:val="22"/>
        </w:rPr>
        <w:t>ompany data questions</w:t>
      </w:r>
      <w:r w:rsidRPr="00206D66">
        <w:rPr>
          <w:rFonts w:ascii="Aptos" w:hAnsi="Aptos" w:cs="Courier New"/>
          <w:sz w:val="22"/>
          <w:szCs w:val="22"/>
        </w:rPr>
        <w:t xml:space="preserve"> </w:t>
      </w:r>
    </w:p>
    <w:p w14:paraId="07DC1DF3" w14:textId="77777777" w:rsidR="00206D66" w:rsidRDefault="00000000" w:rsidP="00206D66">
      <w:pPr>
        <w:pStyle w:val="PlainText"/>
        <w:numPr>
          <w:ilvl w:val="0"/>
          <w:numId w:val="6"/>
        </w:numPr>
        <w:rPr>
          <w:rFonts w:ascii="Aptos" w:hAnsi="Aptos" w:cs="Courier New"/>
          <w:sz w:val="22"/>
          <w:szCs w:val="22"/>
        </w:rPr>
      </w:pPr>
      <w:r w:rsidRPr="00206D66">
        <w:rPr>
          <w:rFonts w:ascii="Aptos" w:hAnsi="Aptos" w:cs="Courier New"/>
          <w:sz w:val="22"/>
          <w:szCs w:val="22"/>
        </w:rPr>
        <w:t xml:space="preserve">Configured primary GPT model, such as GPT-5.1 or GPT-4o </w:t>
      </w:r>
    </w:p>
    <w:p w14:paraId="49C7572E" w14:textId="6CF92068" w:rsidR="00000000" w:rsidRPr="00206D66" w:rsidRDefault="00000000" w:rsidP="00206D66">
      <w:pPr>
        <w:pStyle w:val="PlainText"/>
        <w:numPr>
          <w:ilvl w:val="0"/>
          <w:numId w:val="6"/>
        </w:numPr>
        <w:rPr>
          <w:rFonts w:ascii="Aptos" w:hAnsi="Aptos" w:cs="Courier New"/>
          <w:sz w:val="22"/>
          <w:szCs w:val="22"/>
        </w:rPr>
      </w:pPr>
      <w:r w:rsidRPr="00206D66">
        <w:rPr>
          <w:rFonts w:ascii="Aptos" w:hAnsi="Aptos" w:cs="Courier New"/>
          <w:sz w:val="22"/>
          <w:szCs w:val="22"/>
        </w:rPr>
        <w:t xml:space="preserve">Answers user questions using internal company financial data, operational data, benchmarks, alerts, sector context, and available documents. </w:t>
      </w:r>
    </w:p>
    <w:p w14:paraId="6125EF36" w14:textId="4DF9EBF6" w:rsidR="00206D66" w:rsidRPr="00206D66" w:rsidRDefault="00000000" w:rsidP="009B5DD5">
      <w:pPr>
        <w:pStyle w:val="PlainText"/>
        <w:rPr>
          <w:rFonts w:ascii="Aptos" w:hAnsi="Aptos" w:cs="Courier New"/>
          <w:b/>
          <w:bCs/>
          <w:sz w:val="22"/>
          <w:szCs w:val="22"/>
        </w:rPr>
      </w:pPr>
      <w:r w:rsidRPr="00206D66">
        <w:rPr>
          <w:rFonts w:ascii="Aptos" w:hAnsi="Aptos" w:cs="Courier New"/>
          <w:b/>
          <w:bCs/>
          <w:sz w:val="22"/>
          <w:szCs w:val="22"/>
        </w:rPr>
        <w:t xml:space="preserve">Ask Corelytics, </w:t>
      </w:r>
      <w:r w:rsidR="00206D66">
        <w:rPr>
          <w:rFonts w:ascii="Aptos" w:hAnsi="Aptos" w:cs="Courier New"/>
          <w:b/>
          <w:bCs/>
          <w:sz w:val="22"/>
          <w:szCs w:val="22"/>
        </w:rPr>
        <w:t>D</w:t>
      </w:r>
      <w:r w:rsidRPr="00206D66">
        <w:rPr>
          <w:rFonts w:ascii="Aptos" w:hAnsi="Aptos" w:cs="Courier New"/>
          <w:b/>
          <w:bCs/>
          <w:sz w:val="22"/>
          <w:szCs w:val="22"/>
        </w:rPr>
        <w:t xml:space="preserve">ocument questions </w:t>
      </w:r>
    </w:p>
    <w:p w14:paraId="7C3966C1" w14:textId="77777777" w:rsidR="00206D66" w:rsidRDefault="00000000" w:rsidP="00206D66">
      <w:pPr>
        <w:pStyle w:val="PlainText"/>
        <w:numPr>
          <w:ilvl w:val="0"/>
          <w:numId w:val="7"/>
        </w:numPr>
        <w:rPr>
          <w:rFonts w:ascii="Aptos" w:hAnsi="Aptos" w:cs="Courier New"/>
          <w:sz w:val="22"/>
          <w:szCs w:val="22"/>
        </w:rPr>
      </w:pPr>
      <w:r w:rsidRPr="00206D66">
        <w:rPr>
          <w:rFonts w:ascii="Aptos" w:hAnsi="Aptos" w:cs="Courier New"/>
          <w:sz w:val="22"/>
          <w:szCs w:val="22"/>
        </w:rPr>
        <w:t xml:space="preserve">Configured primary GPT model plus document embeddings </w:t>
      </w:r>
    </w:p>
    <w:p w14:paraId="7F686A8E" w14:textId="36DA3A3E" w:rsidR="00000000" w:rsidRPr="00206D66" w:rsidRDefault="00000000" w:rsidP="00206D66">
      <w:pPr>
        <w:pStyle w:val="PlainText"/>
        <w:numPr>
          <w:ilvl w:val="0"/>
          <w:numId w:val="7"/>
        </w:numPr>
        <w:rPr>
          <w:rFonts w:ascii="Aptos" w:hAnsi="Aptos" w:cs="Courier New"/>
          <w:sz w:val="22"/>
          <w:szCs w:val="22"/>
        </w:rPr>
      </w:pPr>
      <w:r w:rsidRPr="00206D66">
        <w:rPr>
          <w:rFonts w:ascii="Aptos" w:hAnsi="Aptos" w:cs="Courier New"/>
          <w:sz w:val="22"/>
          <w:szCs w:val="22"/>
        </w:rPr>
        <w:t>Answers questions using uploaded company documents. The embedding model finds the most relevant document sections, and the GPT model writes the final response.</w:t>
      </w:r>
      <w:r w:rsidR="00206D66" w:rsidRPr="00206D66">
        <w:rPr>
          <w:rFonts w:ascii="Aptos" w:hAnsi="Aptos" w:cs="Courier New"/>
          <w:sz w:val="22"/>
          <w:szCs w:val="22"/>
        </w:rPr>
        <w:t xml:space="preserve"> </w:t>
      </w:r>
    </w:p>
    <w:p w14:paraId="66F90665" w14:textId="77777777" w:rsidR="00206D66" w:rsidRPr="00206D66" w:rsidRDefault="00000000" w:rsidP="009B5DD5">
      <w:pPr>
        <w:pStyle w:val="PlainText"/>
        <w:rPr>
          <w:rFonts w:ascii="Aptos" w:hAnsi="Aptos" w:cs="Courier New"/>
          <w:b/>
          <w:bCs/>
          <w:sz w:val="22"/>
          <w:szCs w:val="22"/>
        </w:rPr>
      </w:pPr>
      <w:r w:rsidRPr="00206D66">
        <w:rPr>
          <w:rFonts w:ascii="Aptos" w:hAnsi="Aptos" w:cs="Courier New"/>
          <w:b/>
          <w:bCs/>
          <w:sz w:val="22"/>
          <w:szCs w:val="22"/>
        </w:rPr>
        <w:t>Ask Corelytics, web research</w:t>
      </w:r>
    </w:p>
    <w:p w14:paraId="11FB0E03" w14:textId="236377F7" w:rsidR="00206D66" w:rsidRDefault="00000000" w:rsidP="00206D66">
      <w:pPr>
        <w:pStyle w:val="PlainText"/>
        <w:numPr>
          <w:ilvl w:val="0"/>
          <w:numId w:val="9"/>
        </w:numPr>
        <w:rPr>
          <w:rFonts w:ascii="Aptos" w:hAnsi="Aptos" w:cs="Courier New"/>
          <w:sz w:val="22"/>
          <w:szCs w:val="22"/>
        </w:rPr>
      </w:pPr>
      <w:r w:rsidRPr="00206D66">
        <w:rPr>
          <w:rFonts w:ascii="Aptos" w:hAnsi="Aptos" w:cs="Courier New"/>
          <w:sz w:val="22"/>
          <w:szCs w:val="22"/>
        </w:rPr>
        <w:t>Perplexity Sonar Pro for research, with the configured primary GPT model for synthesis when available</w:t>
      </w:r>
    </w:p>
    <w:p w14:paraId="63CCCA89" w14:textId="0AE4FEDE" w:rsidR="00000000" w:rsidRPr="00206D66" w:rsidRDefault="00000000" w:rsidP="00206D66">
      <w:pPr>
        <w:pStyle w:val="PlainText"/>
        <w:numPr>
          <w:ilvl w:val="0"/>
          <w:numId w:val="9"/>
        </w:numPr>
        <w:rPr>
          <w:rFonts w:ascii="Aptos" w:hAnsi="Aptos" w:cs="Courier New"/>
          <w:sz w:val="22"/>
          <w:szCs w:val="22"/>
        </w:rPr>
      </w:pPr>
      <w:proofErr w:type="gramStart"/>
      <w:r w:rsidRPr="00206D66">
        <w:rPr>
          <w:rFonts w:ascii="Aptos" w:hAnsi="Aptos" w:cs="Courier New"/>
          <w:sz w:val="22"/>
          <w:szCs w:val="22"/>
        </w:rPr>
        <w:t>Researches</w:t>
      </w:r>
      <w:proofErr w:type="gramEnd"/>
      <w:r w:rsidRPr="00206D66">
        <w:rPr>
          <w:rFonts w:ascii="Aptos" w:hAnsi="Aptos" w:cs="Courier New"/>
          <w:sz w:val="22"/>
          <w:szCs w:val="22"/>
        </w:rPr>
        <w:t xml:space="preserve"> external sources and converts findings into a clear, source-backed business answer. </w:t>
      </w:r>
    </w:p>
    <w:p w14:paraId="34D22125" w14:textId="77777777" w:rsidR="00206D66" w:rsidRDefault="00000000" w:rsidP="009B5DD5">
      <w:pPr>
        <w:pStyle w:val="PlainText"/>
        <w:rPr>
          <w:rFonts w:ascii="Aptos" w:hAnsi="Aptos" w:cs="Courier New"/>
          <w:sz w:val="22"/>
          <w:szCs w:val="22"/>
        </w:rPr>
      </w:pPr>
      <w:r w:rsidRPr="00206D66">
        <w:rPr>
          <w:rFonts w:ascii="Aptos" w:hAnsi="Aptos" w:cs="Courier New"/>
          <w:b/>
          <w:bCs/>
          <w:sz w:val="22"/>
          <w:szCs w:val="22"/>
        </w:rPr>
        <w:t>Daily Exec Briefing</w:t>
      </w:r>
    </w:p>
    <w:p w14:paraId="6E89F23B" w14:textId="77777777" w:rsidR="00206D66" w:rsidRDefault="00000000" w:rsidP="00206D66">
      <w:pPr>
        <w:pStyle w:val="PlainText"/>
        <w:numPr>
          <w:ilvl w:val="0"/>
          <w:numId w:val="10"/>
        </w:numPr>
        <w:rPr>
          <w:rFonts w:ascii="Aptos" w:hAnsi="Aptos" w:cs="Courier New"/>
          <w:sz w:val="22"/>
          <w:szCs w:val="22"/>
        </w:rPr>
      </w:pPr>
      <w:r w:rsidRPr="00206D66">
        <w:rPr>
          <w:rFonts w:ascii="Aptos" w:hAnsi="Aptos" w:cs="Courier New"/>
          <w:sz w:val="22"/>
          <w:szCs w:val="22"/>
        </w:rPr>
        <w:t>Configured briefing model, usually the primary GPT model</w:t>
      </w:r>
    </w:p>
    <w:p w14:paraId="4282DAD6" w14:textId="5E1D1160" w:rsidR="00000000" w:rsidRPr="00206D66" w:rsidRDefault="00000000" w:rsidP="00206D66">
      <w:pPr>
        <w:pStyle w:val="PlainText"/>
        <w:numPr>
          <w:ilvl w:val="0"/>
          <w:numId w:val="10"/>
        </w:numPr>
        <w:rPr>
          <w:rFonts w:ascii="Aptos" w:hAnsi="Aptos" w:cs="Courier New"/>
          <w:sz w:val="22"/>
          <w:szCs w:val="22"/>
        </w:rPr>
      </w:pPr>
      <w:r w:rsidRPr="00206D66">
        <w:rPr>
          <w:rFonts w:ascii="Aptos" w:hAnsi="Aptos" w:cs="Courier New"/>
          <w:sz w:val="22"/>
          <w:szCs w:val="22"/>
        </w:rPr>
        <w:t xml:space="preserve">Produces an executive briefing </w:t>
      </w:r>
      <w:proofErr w:type="gramStart"/>
      <w:r w:rsidRPr="00206D66">
        <w:rPr>
          <w:rFonts w:ascii="Aptos" w:hAnsi="Aptos" w:cs="Courier New"/>
          <w:sz w:val="22"/>
          <w:szCs w:val="22"/>
        </w:rPr>
        <w:t>from</w:t>
      </w:r>
      <w:proofErr w:type="gramEnd"/>
      <w:r w:rsidRPr="00206D66">
        <w:rPr>
          <w:rFonts w:ascii="Aptos" w:hAnsi="Aptos" w:cs="Courier New"/>
          <w:sz w:val="22"/>
          <w:szCs w:val="22"/>
        </w:rPr>
        <w:t xml:space="preserve"> financial performance, liquidity, AR/AP, debt, covenants, alerts, benchmarks, and sector-specific operational data.</w:t>
      </w:r>
    </w:p>
    <w:p w14:paraId="6C2B7C14" w14:textId="77777777" w:rsidR="00206D66" w:rsidRPr="00206D66" w:rsidRDefault="00000000" w:rsidP="009B5DD5">
      <w:pPr>
        <w:pStyle w:val="PlainText"/>
        <w:rPr>
          <w:rFonts w:ascii="Aptos" w:hAnsi="Aptos" w:cs="Courier New"/>
          <w:b/>
          <w:bCs/>
          <w:sz w:val="22"/>
          <w:szCs w:val="22"/>
        </w:rPr>
      </w:pPr>
      <w:r w:rsidRPr="00206D66">
        <w:rPr>
          <w:rFonts w:ascii="Aptos" w:hAnsi="Aptos" w:cs="Courier New"/>
          <w:b/>
          <w:bCs/>
          <w:sz w:val="22"/>
          <w:szCs w:val="22"/>
        </w:rPr>
        <w:t>Period Review</w:t>
      </w:r>
    </w:p>
    <w:p w14:paraId="30F79AE7" w14:textId="77777777" w:rsidR="00206D66" w:rsidRDefault="00000000" w:rsidP="00206D66">
      <w:pPr>
        <w:pStyle w:val="PlainText"/>
        <w:numPr>
          <w:ilvl w:val="0"/>
          <w:numId w:val="11"/>
        </w:numPr>
        <w:jc w:val="both"/>
        <w:rPr>
          <w:rFonts w:ascii="Aptos" w:hAnsi="Aptos" w:cs="Courier New"/>
          <w:sz w:val="22"/>
          <w:szCs w:val="22"/>
        </w:rPr>
      </w:pPr>
      <w:r w:rsidRPr="00206D66">
        <w:rPr>
          <w:rFonts w:ascii="Aptos" w:hAnsi="Aptos" w:cs="Courier New"/>
          <w:sz w:val="22"/>
          <w:szCs w:val="22"/>
        </w:rPr>
        <w:t xml:space="preserve">Configured primary GPT model </w:t>
      </w:r>
    </w:p>
    <w:p w14:paraId="31122141" w14:textId="25FE6484" w:rsidR="00000000" w:rsidRPr="00206D66" w:rsidRDefault="00000000" w:rsidP="00206D66">
      <w:pPr>
        <w:pStyle w:val="PlainText"/>
        <w:numPr>
          <w:ilvl w:val="0"/>
          <w:numId w:val="11"/>
        </w:numPr>
        <w:jc w:val="both"/>
        <w:rPr>
          <w:rFonts w:ascii="Aptos" w:hAnsi="Aptos" w:cs="Courier New"/>
          <w:sz w:val="22"/>
          <w:szCs w:val="22"/>
        </w:rPr>
      </w:pPr>
      <w:r w:rsidRPr="00206D66">
        <w:rPr>
          <w:rFonts w:ascii="Aptos" w:hAnsi="Aptos" w:cs="Courier New"/>
          <w:sz w:val="22"/>
          <w:szCs w:val="22"/>
        </w:rPr>
        <w:t xml:space="preserve">Creates a structured period review covering performance, goals, operational trends, risks, opportunities, and market context. </w:t>
      </w:r>
    </w:p>
    <w:p w14:paraId="7ADAD03F" w14:textId="37740A28" w:rsidR="00206D66" w:rsidRDefault="00000000" w:rsidP="009B5DD5">
      <w:pPr>
        <w:pStyle w:val="PlainText"/>
        <w:rPr>
          <w:rFonts w:ascii="Aptos" w:hAnsi="Aptos" w:cs="Courier New"/>
          <w:sz w:val="22"/>
          <w:szCs w:val="22"/>
        </w:rPr>
      </w:pPr>
      <w:r w:rsidRPr="00206D66">
        <w:rPr>
          <w:rFonts w:ascii="Aptos" w:hAnsi="Aptos" w:cs="Courier New"/>
          <w:b/>
          <w:bCs/>
          <w:sz w:val="22"/>
          <w:szCs w:val="22"/>
        </w:rPr>
        <w:t>Business Overview and Market Position</w:t>
      </w:r>
    </w:p>
    <w:p w14:paraId="155221BD" w14:textId="77777777" w:rsidR="00206D66" w:rsidRDefault="00000000" w:rsidP="00206D66">
      <w:pPr>
        <w:pStyle w:val="PlainText"/>
        <w:numPr>
          <w:ilvl w:val="0"/>
          <w:numId w:val="12"/>
        </w:numPr>
        <w:rPr>
          <w:rFonts w:ascii="Aptos" w:hAnsi="Aptos" w:cs="Courier New"/>
          <w:sz w:val="22"/>
          <w:szCs w:val="22"/>
        </w:rPr>
      </w:pPr>
      <w:r w:rsidRPr="00206D66">
        <w:rPr>
          <w:rFonts w:ascii="Aptos" w:hAnsi="Aptos" w:cs="Courier New"/>
          <w:sz w:val="22"/>
          <w:szCs w:val="22"/>
        </w:rPr>
        <w:t xml:space="preserve">Perplexity Sonar Pro for research, with the configured primary GPT model for synthesis when available </w:t>
      </w:r>
    </w:p>
    <w:p w14:paraId="1F928877" w14:textId="0E124EC3" w:rsidR="00000000" w:rsidRPr="00206D66" w:rsidRDefault="00000000" w:rsidP="00206D66">
      <w:pPr>
        <w:pStyle w:val="PlainText"/>
        <w:numPr>
          <w:ilvl w:val="0"/>
          <w:numId w:val="12"/>
        </w:numPr>
        <w:rPr>
          <w:rFonts w:ascii="Aptos" w:hAnsi="Aptos" w:cs="Courier New"/>
          <w:sz w:val="22"/>
          <w:szCs w:val="22"/>
        </w:rPr>
      </w:pPr>
      <w:r w:rsidRPr="00206D66">
        <w:rPr>
          <w:rFonts w:ascii="Aptos" w:hAnsi="Aptos" w:cs="Courier New"/>
          <w:sz w:val="22"/>
          <w:szCs w:val="22"/>
        </w:rPr>
        <w:t xml:space="preserve">Builds valuation-oriented business background, market positioning, competitive landscape, and competitor summaries from researched material. </w:t>
      </w:r>
    </w:p>
    <w:p w14:paraId="5A9647B2" w14:textId="77777777" w:rsidR="00206D66" w:rsidRDefault="00000000" w:rsidP="009B5DD5">
      <w:pPr>
        <w:pStyle w:val="PlainText"/>
        <w:rPr>
          <w:rFonts w:ascii="Aptos" w:hAnsi="Aptos" w:cs="Courier New"/>
          <w:sz w:val="22"/>
          <w:szCs w:val="22"/>
        </w:rPr>
      </w:pPr>
      <w:r w:rsidRPr="00206D66">
        <w:rPr>
          <w:rFonts w:ascii="Aptos" w:hAnsi="Aptos" w:cs="Courier New"/>
          <w:b/>
          <w:bCs/>
          <w:sz w:val="22"/>
          <w:szCs w:val="22"/>
        </w:rPr>
        <w:t>Company document search</w:t>
      </w:r>
      <w:r w:rsidRPr="00206D66">
        <w:rPr>
          <w:rFonts w:ascii="Aptos" w:hAnsi="Aptos" w:cs="Courier New"/>
          <w:sz w:val="22"/>
          <w:szCs w:val="22"/>
        </w:rPr>
        <w:t xml:space="preserve"> </w:t>
      </w:r>
    </w:p>
    <w:p w14:paraId="17F18826" w14:textId="77777777" w:rsidR="00206D66" w:rsidRDefault="00000000" w:rsidP="00206D66">
      <w:pPr>
        <w:pStyle w:val="PlainText"/>
        <w:numPr>
          <w:ilvl w:val="0"/>
          <w:numId w:val="13"/>
        </w:numPr>
        <w:rPr>
          <w:rFonts w:ascii="Aptos" w:hAnsi="Aptos" w:cs="Courier New"/>
          <w:sz w:val="22"/>
          <w:szCs w:val="22"/>
        </w:rPr>
      </w:pPr>
      <w:r w:rsidRPr="00206D66">
        <w:rPr>
          <w:rFonts w:ascii="Aptos" w:hAnsi="Aptos" w:cs="Courier New"/>
          <w:sz w:val="22"/>
          <w:szCs w:val="22"/>
        </w:rPr>
        <w:t>Text Embedding 3 Small by default</w:t>
      </w:r>
    </w:p>
    <w:p w14:paraId="538A0C81" w14:textId="2800D646" w:rsidR="00000000" w:rsidRPr="00206D66" w:rsidRDefault="00000000" w:rsidP="00206D66">
      <w:pPr>
        <w:pStyle w:val="PlainText"/>
        <w:numPr>
          <w:ilvl w:val="0"/>
          <w:numId w:val="13"/>
        </w:numPr>
        <w:rPr>
          <w:rFonts w:ascii="Aptos" w:hAnsi="Aptos" w:cs="Courier New"/>
          <w:sz w:val="22"/>
          <w:szCs w:val="22"/>
        </w:rPr>
      </w:pPr>
      <w:r w:rsidRPr="00206D66">
        <w:rPr>
          <w:rFonts w:ascii="Aptos" w:hAnsi="Aptos" w:cs="Courier New"/>
          <w:sz w:val="22"/>
          <w:szCs w:val="22"/>
        </w:rPr>
        <w:t xml:space="preserve">Indexes </w:t>
      </w:r>
      <w:proofErr w:type="gramStart"/>
      <w:r w:rsidRPr="00206D66">
        <w:rPr>
          <w:rFonts w:ascii="Aptos" w:hAnsi="Aptos" w:cs="Courier New"/>
          <w:sz w:val="22"/>
          <w:szCs w:val="22"/>
        </w:rPr>
        <w:t>uploaded</w:t>
      </w:r>
      <w:proofErr w:type="gramEnd"/>
      <w:r w:rsidRPr="00206D66">
        <w:rPr>
          <w:rFonts w:ascii="Aptos" w:hAnsi="Aptos" w:cs="Courier New"/>
          <w:sz w:val="22"/>
          <w:szCs w:val="22"/>
        </w:rPr>
        <w:t xml:space="preserve"> documents and retrieves relevant sections for document-grounded AI answers. </w:t>
      </w:r>
    </w:p>
    <w:p w14:paraId="43F8D2C2" w14:textId="77777777" w:rsidR="00206D66" w:rsidRDefault="00000000" w:rsidP="009B5DD5">
      <w:pPr>
        <w:pStyle w:val="PlainText"/>
        <w:rPr>
          <w:rFonts w:ascii="Aptos" w:hAnsi="Aptos" w:cs="Courier New"/>
          <w:sz w:val="22"/>
          <w:szCs w:val="22"/>
        </w:rPr>
      </w:pPr>
      <w:r w:rsidRPr="00206D66">
        <w:rPr>
          <w:rFonts w:ascii="Aptos" w:hAnsi="Aptos" w:cs="Courier New"/>
          <w:b/>
          <w:bCs/>
          <w:sz w:val="22"/>
          <w:szCs w:val="22"/>
        </w:rPr>
        <w:t>AI health check</w:t>
      </w:r>
      <w:r w:rsidRPr="00206D66">
        <w:rPr>
          <w:rFonts w:ascii="Aptos" w:hAnsi="Aptos" w:cs="Courier New"/>
          <w:sz w:val="22"/>
          <w:szCs w:val="22"/>
        </w:rPr>
        <w:t xml:space="preserve"> </w:t>
      </w:r>
    </w:p>
    <w:p w14:paraId="3CB34B16" w14:textId="77777777" w:rsidR="00206D66" w:rsidRDefault="00000000" w:rsidP="00206D66">
      <w:pPr>
        <w:pStyle w:val="PlainText"/>
        <w:numPr>
          <w:ilvl w:val="0"/>
          <w:numId w:val="14"/>
        </w:numPr>
        <w:rPr>
          <w:rFonts w:ascii="Aptos" w:hAnsi="Aptos" w:cs="Courier New"/>
          <w:sz w:val="22"/>
          <w:szCs w:val="22"/>
        </w:rPr>
      </w:pPr>
      <w:r w:rsidRPr="00206D66">
        <w:rPr>
          <w:rFonts w:ascii="Aptos" w:hAnsi="Aptos" w:cs="Courier New"/>
          <w:sz w:val="22"/>
          <w:szCs w:val="22"/>
        </w:rPr>
        <w:t>Configured primary GPT model</w:t>
      </w:r>
    </w:p>
    <w:p w14:paraId="720E9171" w14:textId="131BD22C" w:rsidR="00000000" w:rsidRPr="00206D66" w:rsidRDefault="00000000" w:rsidP="00206D66">
      <w:pPr>
        <w:pStyle w:val="PlainText"/>
        <w:numPr>
          <w:ilvl w:val="0"/>
          <w:numId w:val="14"/>
        </w:numPr>
        <w:rPr>
          <w:rFonts w:ascii="Aptos" w:hAnsi="Aptos" w:cs="Courier New"/>
          <w:sz w:val="22"/>
          <w:szCs w:val="22"/>
        </w:rPr>
      </w:pPr>
      <w:r w:rsidRPr="00206D66">
        <w:rPr>
          <w:rFonts w:ascii="Aptos" w:hAnsi="Aptos" w:cs="Courier New"/>
          <w:sz w:val="22"/>
          <w:szCs w:val="22"/>
        </w:rPr>
        <w:t xml:space="preserve">Confirms that the configured AI provider path is working for the deployment. </w:t>
      </w:r>
    </w:p>
    <w:p w14:paraId="33EEA16D" w14:textId="77777777" w:rsidR="00000000" w:rsidRPr="00206D66" w:rsidRDefault="00000000" w:rsidP="009B5DD5">
      <w:pPr>
        <w:pStyle w:val="PlainText"/>
        <w:rPr>
          <w:rFonts w:ascii="Aptos" w:hAnsi="Aptos" w:cs="Courier New"/>
          <w:sz w:val="22"/>
          <w:szCs w:val="22"/>
        </w:rPr>
      </w:pPr>
    </w:p>
    <w:p w14:paraId="64B3925C" w14:textId="16ECAB6E" w:rsidR="00000000" w:rsidRPr="00206D66" w:rsidRDefault="00000000" w:rsidP="009B5DD5">
      <w:pPr>
        <w:pStyle w:val="PlainText"/>
        <w:rPr>
          <w:rFonts w:ascii="Aptos" w:hAnsi="Aptos" w:cs="Courier New"/>
          <w:b/>
          <w:bCs/>
          <w:sz w:val="24"/>
          <w:szCs w:val="24"/>
        </w:rPr>
      </w:pPr>
      <w:r w:rsidRPr="00206D66">
        <w:rPr>
          <w:rFonts w:ascii="Aptos" w:hAnsi="Aptos" w:cs="Courier New"/>
          <w:b/>
          <w:bCs/>
          <w:sz w:val="24"/>
          <w:szCs w:val="24"/>
        </w:rPr>
        <w:t>How Corelytics Uses Customer Data With AI</w:t>
      </w:r>
    </w:p>
    <w:p w14:paraId="7D0DAEDB" w14:textId="77777777" w:rsidR="00000000" w:rsidRPr="00206D66" w:rsidRDefault="00000000" w:rsidP="009B5DD5">
      <w:pPr>
        <w:pStyle w:val="PlainText"/>
        <w:rPr>
          <w:rFonts w:ascii="Aptos" w:hAnsi="Aptos" w:cs="Courier New"/>
          <w:sz w:val="22"/>
          <w:szCs w:val="22"/>
        </w:rPr>
      </w:pPr>
      <w:r w:rsidRPr="00206D66">
        <w:rPr>
          <w:rFonts w:ascii="Aptos" w:hAnsi="Aptos" w:cs="Courier New"/>
          <w:sz w:val="22"/>
          <w:szCs w:val="22"/>
        </w:rPr>
        <w:t>Corelytics sends only the information needed for the specific AI task. For example, Ask Corelytics receives the user's question and relevant company context; Daily Exec Briefing receives the prepared financial and operational facts needed for that briefing; document mode receives selected document excerpts rather than the entire document library.</w:t>
      </w:r>
    </w:p>
    <w:p w14:paraId="64C061B9" w14:textId="77777777" w:rsidR="00000000" w:rsidRPr="00206D66" w:rsidRDefault="00000000" w:rsidP="009B5DD5">
      <w:pPr>
        <w:pStyle w:val="PlainText"/>
        <w:rPr>
          <w:rFonts w:ascii="Aptos" w:hAnsi="Aptos" w:cs="Courier New"/>
          <w:sz w:val="22"/>
          <w:szCs w:val="22"/>
        </w:rPr>
      </w:pPr>
      <w:r w:rsidRPr="00206D66">
        <w:rPr>
          <w:rFonts w:ascii="Aptos" w:hAnsi="Aptos" w:cs="Courier New"/>
          <w:sz w:val="22"/>
          <w:szCs w:val="22"/>
        </w:rPr>
        <w:t>AI responses are generated from the data provided to the model for that request. The system is designed to avoid inventing facts and to ground answers in company data, uploaded documents, or clearly identified external research, depending on the selected mode.</w:t>
      </w:r>
    </w:p>
    <w:p w14:paraId="4371E540" w14:textId="77777777" w:rsidR="00000000" w:rsidRPr="00206D66" w:rsidRDefault="00000000" w:rsidP="009B5DD5">
      <w:pPr>
        <w:pStyle w:val="PlainText"/>
        <w:rPr>
          <w:rFonts w:ascii="Aptos" w:hAnsi="Aptos" w:cs="Courier New"/>
          <w:sz w:val="22"/>
          <w:szCs w:val="22"/>
        </w:rPr>
      </w:pPr>
    </w:p>
    <w:p w14:paraId="0374A970" w14:textId="686C5557" w:rsidR="00000000" w:rsidRPr="00206D66" w:rsidRDefault="00000000" w:rsidP="009B5DD5">
      <w:pPr>
        <w:pStyle w:val="PlainText"/>
        <w:rPr>
          <w:rFonts w:ascii="Aptos" w:hAnsi="Aptos" w:cs="Courier New"/>
          <w:b/>
          <w:bCs/>
          <w:sz w:val="24"/>
          <w:szCs w:val="24"/>
        </w:rPr>
      </w:pPr>
      <w:r w:rsidRPr="00206D66">
        <w:rPr>
          <w:rFonts w:ascii="Aptos" w:hAnsi="Aptos" w:cs="Courier New"/>
          <w:b/>
          <w:bCs/>
          <w:sz w:val="24"/>
          <w:szCs w:val="24"/>
        </w:rPr>
        <w:t xml:space="preserve"> What AI Does Not Do</w:t>
      </w:r>
    </w:p>
    <w:p w14:paraId="41305538" w14:textId="77777777" w:rsidR="00000000" w:rsidRPr="00206D66" w:rsidRDefault="00000000" w:rsidP="009B5DD5">
      <w:pPr>
        <w:pStyle w:val="PlainText"/>
        <w:rPr>
          <w:rFonts w:ascii="Aptos" w:hAnsi="Aptos" w:cs="Courier New"/>
          <w:sz w:val="22"/>
          <w:szCs w:val="22"/>
        </w:rPr>
      </w:pPr>
      <w:r w:rsidRPr="00206D66">
        <w:rPr>
          <w:rFonts w:ascii="Aptos" w:hAnsi="Aptos" w:cs="Courier New"/>
          <w:sz w:val="22"/>
          <w:szCs w:val="22"/>
        </w:rPr>
        <w:t>AI does not create or alter the source accounting records, operational records, or company master data. It does not replace accounting-system syncs, operational integrations, data mappings, or user approvals. AI is used to interpret, summarize, explain, and draft analysis from data already available to Corelytics.</w:t>
      </w:r>
    </w:p>
    <w:p w14:paraId="764211EB" w14:textId="77777777" w:rsidR="00000000" w:rsidRPr="00206D66" w:rsidRDefault="00000000" w:rsidP="009B5DD5">
      <w:pPr>
        <w:pStyle w:val="PlainText"/>
        <w:rPr>
          <w:rFonts w:ascii="Aptos" w:hAnsi="Aptos" w:cs="Courier New"/>
          <w:sz w:val="22"/>
          <w:szCs w:val="22"/>
        </w:rPr>
      </w:pPr>
    </w:p>
    <w:p w14:paraId="5FB656A3" w14:textId="77777777" w:rsidR="00000000" w:rsidRPr="00206D66" w:rsidRDefault="00000000" w:rsidP="009B5DD5">
      <w:pPr>
        <w:pStyle w:val="PlainText"/>
        <w:rPr>
          <w:rFonts w:ascii="Aptos" w:hAnsi="Aptos" w:cs="Courier New"/>
          <w:sz w:val="22"/>
          <w:szCs w:val="22"/>
        </w:rPr>
      </w:pPr>
      <w:r w:rsidRPr="00206D66">
        <w:rPr>
          <w:rFonts w:ascii="Aptos" w:hAnsi="Aptos" w:cs="Courier New"/>
          <w:sz w:val="22"/>
          <w:szCs w:val="22"/>
        </w:rPr>
        <w:t>Some product areas use "AI" terminology but are not GPT model calls. For example, account mapping includes rule-based matching, learned mapping behavior, account-code logic, and keyword matching. That workflow may assist with mapping recommendations, but it is not currently a hosted GPT/OpenAI text-generation call.</w:t>
      </w:r>
    </w:p>
    <w:p w14:paraId="71268533" w14:textId="77777777" w:rsidR="00000000" w:rsidRPr="00206D66" w:rsidRDefault="00000000" w:rsidP="009B5DD5">
      <w:pPr>
        <w:pStyle w:val="PlainText"/>
        <w:rPr>
          <w:rFonts w:ascii="Aptos" w:hAnsi="Aptos" w:cs="Courier New"/>
          <w:sz w:val="22"/>
          <w:szCs w:val="22"/>
        </w:rPr>
      </w:pPr>
    </w:p>
    <w:p w14:paraId="6DD0FB7F" w14:textId="2EE75100" w:rsidR="00000000" w:rsidRPr="00206D66" w:rsidRDefault="00000000" w:rsidP="009B5DD5">
      <w:pPr>
        <w:pStyle w:val="PlainText"/>
        <w:rPr>
          <w:rFonts w:ascii="Aptos" w:hAnsi="Aptos" w:cs="Courier New"/>
          <w:b/>
          <w:bCs/>
          <w:sz w:val="24"/>
          <w:szCs w:val="24"/>
        </w:rPr>
      </w:pPr>
      <w:r w:rsidRPr="00206D66">
        <w:rPr>
          <w:rFonts w:ascii="Aptos" w:hAnsi="Aptos" w:cs="Courier New"/>
          <w:b/>
          <w:bCs/>
          <w:sz w:val="24"/>
          <w:szCs w:val="24"/>
        </w:rPr>
        <w:t xml:space="preserve"> Summary</w:t>
      </w:r>
    </w:p>
    <w:p w14:paraId="7D03655A" w14:textId="77777777" w:rsidR="009B5DD5" w:rsidRPr="00206D66" w:rsidRDefault="00000000" w:rsidP="009B5DD5">
      <w:pPr>
        <w:pStyle w:val="PlainText"/>
        <w:rPr>
          <w:rFonts w:ascii="Aptos" w:hAnsi="Aptos" w:cs="Courier New"/>
          <w:sz w:val="22"/>
          <w:szCs w:val="22"/>
        </w:rPr>
      </w:pPr>
      <w:r w:rsidRPr="00206D66">
        <w:rPr>
          <w:rFonts w:ascii="Aptos" w:hAnsi="Aptos" w:cs="Courier New"/>
          <w:sz w:val="22"/>
          <w:szCs w:val="22"/>
        </w:rPr>
        <w:t>Corelytics uses AI in targeted areas where language models are useful: answering questions, summarizing business performance, drafting executive analysis, synthesizing research, and finding relevant document excerpts. The core application data remains system-of-record data from accounting systems, operational systems, documents, user inputs, and Corelytics calculations.</w:t>
      </w:r>
    </w:p>
    <w:sectPr w:rsidR="009B5DD5" w:rsidRPr="00206D66" w:rsidSect="009B5DD5">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66BF7"/>
    <w:multiLevelType w:val="hybridMultilevel"/>
    <w:tmpl w:val="68EEC9A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AA140F"/>
    <w:multiLevelType w:val="hybridMultilevel"/>
    <w:tmpl w:val="7BF63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A90356"/>
    <w:multiLevelType w:val="hybridMultilevel"/>
    <w:tmpl w:val="31BC7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19410A"/>
    <w:multiLevelType w:val="hybridMultilevel"/>
    <w:tmpl w:val="B67AE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691DAC"/>
    <w:multiLevelType w:val="hybridMultilevel"/>
    <w:tmpl w:val="1A7EB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593D97"/>
    <w:multiLevelType w:val="hybridMultilevel"/>
    <w:tmpl w:val="FAD67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510F80"/>
    <w:multiLevelType w:val="hybridMultilevel"/>
    <w:tmpl w:val="8EE0CE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1015EF1"/>
    <w:multiLevelType w:val="hybridMultilevel"/>
    <w:tmpl w:val="FE1AF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790685"/>
    <w:multiLevelType w:val="hybridMultilevel"/>
    <w:tmpl w:val="D9CE6A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742411"/>
    <w:multiLevelType w:val="hybridMultilevel"/>
    <w:tmpl w:val="908AA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A929CE"/>
    <w:multiLevelType w:val="hybridMultilevel"/>
    <w:tmpl w:val="20AA7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885811"/>
    <w:multiLevelType w:val="hybridMultilevel"/>
    <w:tmpl w:val="A62682E2"/>
    <w:lvl w:ilvl="0" w:tplc="1B24B7CA">
      <w:numFmt w:val="bullet"/>
      <w:lvlText w:val="-"/>
      <w:lvlJc w:val="left"/>
      <w:pPr>
        <w:ind w:left="1080" w:hanging="360"/>
      </w:pPr>
      <w:rPr>
        <w:rFonts w:ascii="Aptos" w:eastAsiaTheme="minorHAnsi" w:hAnsi="Aptos"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A891DB1"/>
    <w:multiLevelType w:val="hybridMultilevel"/>
    <w:tmpl w:val="8586D9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955C80"/>
    <w:multiLevelType w:val="hybridMultilevel"/>
    <w:tmpl w:val="4256393E"/>
    <w:lvl w:ilvl="0" w:tplc="1B24B7CA">
      <w:numFmt w:val="bullet"/>
      <w:lvlText w:val="-"/>
      <w:lvlJc w:val="left"/>
      <w:pPr>
        <w:ind w:left="720" w:hanging="360"/>
      </w:pPr>
      <w:rPr>
        <w:rFonts w:ascii="Aptos" w:eastAsiaTheme="minorHAnsi" w:hAnsi="Apto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0409247">
    <w:abstractNumId w:val="3"/>
  </w:num>
  <w:num w:numId="2" w16cid:durableId="678234335">
    <w:abstractNumId w:val="13"/>
  </w:num>
  <w:num w:numId="3" w16cid:durableId="730544351">
    <w:abstractNumId w:val="11"/>
  </w:num>
  <w:num w:numId="4" w16cid:durableId="237519327">
    <w:abstractNumId w:val="6"/>
  </w:num>
  <w:num w:numId="5" w16cid:durableId="1425422518">
    <w:abstractNumId w:val="8"/>
  </w:num>
  <w:num w:numId="6" w16cid:durableId="883754109">
    <w:abstractNumId w:val="10"/>
  </w:num>
  <w:num w:numId="7" w16cid:durableId="2011760902">
    <w:abstractNumId w:val="9"/>
  </w:num>
  <w:num w:numId="8" w16cid:durableId="2143770906">
    <w:abstractNumId w:val="12"/>
  </w:num>
  <w:num w:numId="9" w16cid:durableId="585499842">
    <w:abstractNumId w:val="0"/>
  </w:num>
  <w:num w:numId="10" w16cid:durableId="381946180">
    <w:abstractNumId w:val="5"/>
  </w:num>
  <w:num w:numId="11" w16cid:durableId="226653139">
    <w:abstractNumId w:val="4"/>
  </w:num>
  <w:num w:numId="12" w16cid:durableId="722488663">
    <w:abstractNumId w:val="7"/>
  </w:num>
  <w:num w:numId="13" w16cid:durableId="360975821">
    <w:abstractNumId w:val="2"/>
  </w:num>
  <w:num w:numId="14" w16cid:durableId="19407974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DD5"/>
    <w:rsid w:val="001A015F"/>
    <w:rsid w:val="00206D66"/>
    <w:rsid w:val="00854852"/>
    <w:rsid w:val="009B5D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56E8D"/>
  <w15:chartTrackingRefBased/>
  <w15:docId w15:val="{D527B00E-BD04-4153-9F40-15E867089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9B5DD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B5DD5"/>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919</Words>
  <Characters>5239</Characters>
  <Application>Microsoft Office Word</Application>
  <DocSecurity>0</DocSecurity>
  <Lines>43</Lines>
  <Paragraphs>12</Paragraphs>
  <ScaleCrop>false</ScaleCrop>
  <Company/>
  <LinksUpToDate>false</LinksUpToDate>
  <CharactersWithSpaces>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Buck</dc:creator>
  <cp:keywords/>
  <dc:description/>
  <cp:lastModifiedBy>Steve Buck</cp:lastModifiedBy>
  <cp:revision>2</cp:revision>
  <dcterms:created xsi:type="dcterms:W3CDTF">2026-05-19T21:03:00Z</dcterms:created>
  <dcterms:modified xsi:type="dcterms:W3CDTF">2026-05-19T21:03:00Z</dcterms:modified>
</cp:coreProperties>
</file>