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E10E" w14:textId="0AB782A3" w:rsidR="00000000" w:rsidRPr="008E67D3" w:rsidRDefault="00000000" w:rsidP="00C062B7">
      <w:pPr>
        <w:pStyle w:val="PlainText"/>
        <w:rPr>
          <w:rFonts w:asciiTheme="minorHAnsi" w:hAnsiTheme="minorHAnsi" w:cs="Courier New"/>
          <w:b/>
          <w:bCs/>
          <w:sz w:val="44"/>
          <w:szCs w:val="44"/>
        </w:rPr>
      </w:pPr>
      <w:r w:rsidRPr="008E67D3">
        <w:rPr>
          <w:rFonts w:asciiTheme="minorHAnsi" w:hAnsiTheme="minorHAnsi" w:cs="Courier New"/>
          <w:b/>
          <w:bCs/>
          <w:sz w:val="44"/>
          <w:szCs w:val="44"/>
        </w:rPr>
        <w:t xml:space="preserve"> Sector Custom Operations Reporting Process </w:t>
      </w:r>
    </w:p>
    <w:p w14:paraId="5ED2CEB8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85153C4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This document describes how sector-based defaults and temporary mock operational data are created, saved, and consumed for Company Operations reporting.</w:t>
      </w:r>
    </w:p>
    <w:p w14:paraId="430767C3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610AF40" w14:textId="4097123A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b/>
          <w:bCs/>
          <w:sz w:val="24"/>
          <w:szCs w:val="24"/>
        </w:rPr>
        <w:t>Goal</w:t>
      </w:r>
    </w:p>
    <w:p w14:paraId="0A94CBB0" w14:textId="77DE6E54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Support </w:t>
      </w:r>
      <w:r w:rsidR="008E67D3">
        <w:rPr>
          <w:rFonts w:asciiTheme="minorHAnsi" w:hAnsiTheme="minorHAnsi" w:cs="Courier New"/>
          <w:sz w:val="24"/>
          <w:szCs w:val="24"/>
        </w:rPr>
        <w:t>Sector</w:t>
      </w:r>
      <w:r w:rsidRPr="008E67D3">
        <w:rPr>
          <w:rFonts w:asciiTheme="minorHAnsi" w:hAnsiTheme="minorHAnsi" w:cs="Courier New"/>
          <w:sz w:val="24"/>
          <w:szCs w:val="24"/>
        </w:rPr>
        <w:t xml:space="preserve"> layering:</w:t>
      </w:r>
    </w:p>
    <w:p w14:paraId="0956DE8E" w14:textId="77777777" w:rsidR="00000000" w:rsidRPr="008E67D3" w:rsidRDefault="00000000" w:rsidP="008E67D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1. Sector default reporting baseline (by 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industrySectorCategory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`)</w:t>
      </w:r>
    </w:p>
    <w:p w14:paraId="64A4A93A" w14:textId="77777777" w:rsidR="00000000" w:rsidRPr="008E67D3" w:rsidRDefault="00000000" w:rsidP="008E67D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2. Company-level preferences/overrides</w:t>
      </w:r>
    </w:p>
    <w:p w14:paraId="1BFD0664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3. Real operational snapshots when available, with sector mock fallback when not</w:t>
      </w:r>
    </w:p>
    <w:p w14:paraId="54EAE885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404EFFC" w14:textId="5B104F10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 </w:t>
      </w:r>
      <w:r w:rsidRPr="008E67D3">
        <w:rPr>
          <w:rFonts w:asciiTheme="minorHAnsi" w:hAnsiTheme="minorHAnsi" w:cs="Courier New"/>
          <w:b/>
          <w:bCs/>
          <w:sz w:val="24"/>
          <w:szCs w:val="24"/>
        </w:rPr>
        <w:t>Data Ownership and Persistence</w:t>
      </w:r>
    </w:p>
    <w:p w14:paraId="4C774D9E" w14:textId="0585F22B" w:rsidR="00000000" w:rsidRPr="008E67D3" w:rsidRDefault="00000000" w:rsidP="008E67D3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Company sector selection is stored on 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Company.industrySectorCategory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`.</w:t>
      </w:r>
    </w:p>
    <w:p w14:paraId="17E993A6" w14:textId="2955622A" w:rsidR="00000000" w:rsidRPr="008E67D3" w:rsidRDefault="00000000" w:rsidP="008E67D3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Sector defaults are stored in 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OpsSectorLayoutConfig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 (one row per sector).</w:t>
      </w:r>
    </w:p>
    <w:p w14:paraId="76D1F455" w14:textId="4BA3B3B5" w:rsidR="00000000" w:rsidRPr="008E67D3" w:rsidRDefault="00000000" w:rsidP="008E67D3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Company dashboard frequency preferences are stored in 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OpsDashboardPreference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`.</w:t>
      </w:r>
    </w:p>
    <w:p w14:paraId="6F976773" w14:textId="62320769" w:rsidR="00000000" w:rsidRPr="008E67D3" w:rsidRDefault="00000000" w:rsidP="008E67D3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Operational snapshots are stored in:</w:t>
      </w:r>
    </w:p>
    <w:p w14:paraId="1E68894F" w14:textId="75F6E044" w:rsidR="00000000" w:rsidRPr="008E67D3" w:rsidRDefault="00000000" w:rsidP="008E67D3">
      <w:pPr>
        <w:pStyle w:val="PlainText"/>
        <w:numPr>
          <w:ilvl w:val="1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CustomerSalesSnapshot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2B687025" w14:textId="63908171" w:rsidR="00000000" w:rsidRPr="008E67D3" w:rsidRDefault="00000000" w:rsidP="008E67D3">
      <w:pPr>
        <w:pStyle w:val="PlainText"/>
        <w:numPr>
          <w:ilvl w:val="1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ARAgingSnapshot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60A30A1D" w14:textId="00CF4F0A" w:rsidR="00000000" w:rsidRPr="008E67D3" w:rsidRDefault="00000000" w:rsidP="008E67D3">
      <w:pPr>
        <w:pStyle w:val="PlainText"/>
        <w:numPr>
          <w:ilvl w:val="1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APAgingSnapshot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69C7F018" w14:textId="2C7BEAFE" w:rsidR="00000000" w:rsidRPr="008E67D3" w:rsidRDefault="00000000" w:rsidP="008E67D3">
      <w:pPr>
        <w:pStyle w:val="PlainText"/>
        <w:numPr>
          <w:ilvl w:val="1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ProductSalesSnapshot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3652C8B2" w14:textId="0804710C" w:rsidR="00000000" w:rsidRPr="008E67D3" w:rsidRDefault="00000000" w:rsidP="008E67D3">
      <w:pPr>
        <w:pStyle w:val="PlainText"/>
        <w:numPr>
          <w:ilvl w:val="1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InventorySnapshot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20EA37CC" w14:textId="76EE7E17" w:rsidR="00000000" w:rsidRPr="008E67D3" w:rsidRDefault="00000000" w:rsidP="008E67D3">
      <w:pPr>
        <w:pStyle w:val="PlainText"/>
        <w:numPr>
          <w:ilvl w:val="1"/>
          <w:numId w:val="3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CashSnapshot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546B4C7F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85EC543" w14:textId="7EA31AFA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b/>
          <w:bCs/>
          <w:sz w:val="24"/>
          <w:szCs w:val="24"/>
        </w:rPr>
        <w:t>Sector Top-Line Buckets</w:t>
      </w:r>
    </w:p>
    <w:p w14:paraId="3E8626D4" w14:textId="15CD957C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Source of truth for top-line operational buckets is now centralized in:</w:t>
      </w:r>
    </w:p>
    <w:p w14:paraId="3B8C75FF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- `lib/operations/sector-mock-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data.ts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 (`TOP_LINE_BUCKETS_BY_SECTOR`)</w:t>
      </w:r>
    </w:p>
    <w:p w14:paraId="16978F75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F672A7C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The mapping covers all NAICS options currently in Company Details:</w:t>
      </w:r>
    </w:p>
    <w:p w14:paraId="43D5AC9D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74BED81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- `01`, `11`, `21`, `22`, `23`, `32`, `42`, `45`, `48`, `51`, `52`, `53`, `54`, `56`, `61`, `62`, `71`, `72`, `81`</w:t>
      </w:r>
    </w:p>
    <w:p w14:paraId="37264A2C" w14:textId="77777777" w:rsidR="008E67D3" w:rsidRDefault="008E67D3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</w:p>
    <w:p w14:paraId="580518FD" w14:textId="52F855D8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b/>
          <w:bCs/>
          <w:sz w:val="24"/>
          <w:szCs w:val="24"/>
        </w:rPr>
        <w:t>Mock Data Strategy</w:t>
      </w:r>
    </w:p>
    <w:p w14:paraId="569C857D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When real operational rows are missing for a company/type/date range, the API returns sector-specific temporary mock data:</w:t>
      </w:r>
    </w:p>
    <w:p w14:paraId="4DB9F59C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2103C68" w14:textId="20D02912" w:rsidR="00000000" w:rsidRPr="008E67D3" w:rsidRDefault="00000000" w:rsidP="008E67D3">
      <w:pPr>
        <w:pStyle w:val="PlainText"/>
        <w:numPr>
          <w:ilvl w:val="0"/>
          <w:numId w:val="4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Customer Sales</w:t>
      </w:r>
    </w:p>
    <w:p w14:paraId="73EA60B5" w14:textId="6E157016" w:rsidR="00000000" w:rsidRPr="008E67D3" w:rsidRDefault="00000000" w:rsidP="008E67D3">
      <w:pPr>
        <w:pStyle w:val="PlainText"/>
        <w:numPr>
          <w:ilvl w:val="0"/>
          <w:numId w:val="4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AR Aging</w:t>
      </w:r>
    </w:p>
    <w:p w14:paraId="018CF492" w14:textId="4779E3B1" w:rsidR="00000000" w:rsidRPr="008E67D3" w:rsidRDefault="00000000" w:rsidP="008E67D3">
      <w:pPr>
        <w:pStyle w:val="PlainText"/>
        <w:numPr>
          <w:ilvl w:val="0"/>
          <w:numId w:val="4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AP Aging</w:t>
      </w:r>
    </w:p>
    <w:p w14:paraId="178F3F69" w14:textId="2A20E621" w:rsidR="00000000" w:rsidRPr="008E67D3" w:rsidRDefault="00000000" w:rsidP="008E67D3">
      <w:pPr>
        <w:pStyle w:val="PlainText"/>
        <w:numPr>
          <w:ilvl w:val="0"/>
          <w:numId w:val="4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lastRenderedPageBreak/>
        <w:t>Product Sales</w:t>
      </w:r>
    </w:p>
    <w:p w14:paraId="6D8065BA" w14:textId="4B2937E2" w:rsidR="00000000" w:rsidRPr="008E67D3" w:rsidRDefault="00000000" w:rsidP="008E67D3">
      <w:pPr>
        <w:pStyle w:val="PlainText"/>
        <w:numPr>
          <w:ilvl w:val="0"/>
          <w:numId w:val="4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Inventory</w:t>
      </w:r>
    </w:p>
    <w:p w14:paraId="71CB79F4" w14:textId="0751C647" w:rsidR="00000000" w:rsidRPr="008E67D3" w:rsidRDefault="00000000" w:rsidP="008E67D3">
      <w:pPr>
        <w:pStyle w:val="PlainText"/>
        <w:numPr>
          <w:ilvl w:val="0"/>
          <w:numId w:val="4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Cash</w:t>
      </w:r>
    </w:p>
    <w:p w14:paraId="26128518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F88C283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Mock data is generated from deterministic sector profiles (names, account labels, scale factors) so each sector has realistic and distinct behavior.</w:t>
      </w:r>
    </w:p>
    <w:p w14:paraId="2C9AD86F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151628E" w14:textId="23067E5E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b/>
          <w:bCs/>
          <w:sz w:val="24"/>
          <w:szCs w:val="24"/>
        </w:rPr>
        <w:t xml:space="preserve"> Runtime Flow</w:t>
      </w:r>
    </w:p>
    <w:p w14:paraId="3A3EB847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1. User opens Operations for a company.</w:t>
      </w:r>
    </w:p>
    <w:p w14:paraId="13305BB4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2. UI requests `/api/</w:t>
      </w:r>
      <w:proofErr w:type="gramStart"/>
      <w:r w:rsidRPr="008E67D3">
        <w:rPr>
          <w:rFonts w:asciiTheme="minorHAnsi" w:hAnsiTheme="minorHAnsi" w:cs="Courier New"/>
          <w:sz w:val="24"/>
          <w:szCs w:val="24"/>
        </w:rPr>
        <w:t>operational-data</w:t>
      </w:r>
      <w:proofErr w:type="gramEnd"/>
      <w:r w:rsidRPr="008E67D3">
        <w:rPr>
          <w:rFonts w:asciiTheme="minorHAnsi" w:hAnsiTheme="minorHAnsi" w:cs="Courier New"/>
          <w:sz w:val="24"/>
          <w:szCs w:val="24"/>
        </w:rPr>
        <w:t>` by widget type and date/frequency.</w:t>
      </w:r>
    </w:p>
    <w:p w14:paraId="413ACF0C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3. API validates access (`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requireAuth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`, 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validateCompanyAccess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`).</w:t>
      </w:r>
    </w:p>
    <w:p w14:paraId="0825E437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4. API resolves sector:</w:t>
      </w:r>
    </w:p>
    <w:p w14:paraId="30B0D831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   - query 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sectorCategory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 parameter when provided</w:t>
      </w:r>
    </w:p>
    <w:p w14:paraId="0B628AD9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   - otherwise 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Company.industrySectorCategory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5E755F67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   - fallback to `01` only when missing</w:t>
      </w:r>
    </w:p>
    <w:p w14:paraId="57D9D193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5. API returns:</w:t>
      </w:r>
    </w:p>
    <w:p w14:paraId="5A49E877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   - real DB rows when present</w:t>
      </w:r>
    </w:p>
    <w:p w14:paraId="606804EE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   - sector mock payload when DB rows are absent</w:t>
      </w:r>
    </w:p>
    <w:p w14:paraId="1192074A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6. UI renders returned payload without needing hardcoded generic fallback constants.</w:t>
      </w:r>
    </w:p>
    <w:p w14:paraId="2A2E59C8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F18E5A9" w14:textId="67EBC730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 </w:t>
      </w:r>
      <w:r w:rsidRPr="008E67D3">
        <w:rPr>
          <w:rFonts w:asciiTheme="minorHAnsi" w:hAnsiTheme="minorHAnsi" w:cs="Courier New"/>
          <w:b/>
          <w:bCs/>
          <w:sz w:val="24"/>
          <w:szCs w:val="24"/>
        </w:rPr>
        <w:t>Implementation Notes</w:t>
      </w:r>
    </w:p>
    <w:p w14:paraId="492F425C" w14:textId="624B7594" w:rsidR="00000000" w:rsidRPr="008E67D3" w:rsidRDefault="00000000" w:rsidP="008E67D3">
      <w:pPr>
        <w:pStyle w:val="PlainText"/>
        <w:numPr>
          <w:ilvl w:val="0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Sector mock engine:</w:t>
      </w:r>
    </w:p>
    <w:p w14:paraId="3511A594" w14:textId="40986E32" w:rsidR="00000000" w:rsidRPr="008E67D3" w:rsidRDefault="00000000" w:rsidP="008E67D3">
      <w:pPr>
        <w:pStyle w:val="PlainText"/>
        <w:numPr>
          <w:ilvl w:val="1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buildOperationalMockResponse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(...)`</w:t>
      </w:r>
    </w:p>
    <w:p w14:paraId="0109F6A9" w14:textId="46884F03" w:rsidR="00000000" w:rsidRPr="008E67D3" w:rsidRDefault="00000000" w:rsidP="008E67D3">
      <w:pPr>
        <w:pStyle w:val="PlainText"/>
        <w:numPr>
          <w:ilvl w:val="1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buildOperationalMockSummaryCounts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(...)`</w:t>
      </w:r>
    </w:p>
    <w:p w14:paraId="76486757" w14:textId="5ED6A5EA" w:rsidR="00000000" w:rsidRPr="008E67D3" w:rsidRDefault="00000000" w:rsidP="008E67D3">
      <w:pPr>
        <w:pStyle w:val="PlainText"/>
        <w:numPr>
          <w:ilvl w:val="1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getSectorArApFallbacks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(...)` for detailed AR/AP tables</w:t>
      </w:r>
    </w:p>
    <w:p w14:paraId="52B16C6B" w14:textId="21E922A9" w:rsidR="00000000" w:rsidRPr="008E67D3" w:rsidRDefault="00000000" w:rsidP="008E67D3">
      <w:pPr>
        <w:pStyle w:val="PlainText"/>
        <w:numPr>
          <w:ilvl w:val="1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getTopLineBucketsForSector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(...)`</w:t>
      </w:r>
    </w:p>
    <w:p w14:paraId="7B9914F7" w14:textId="07E378DA" w:rsidR="00000000" w:rsidRPr="008E67D3" w:rsidRDefault="00000000" w:rsidP="008E67D3">
      <w:pPr>
        <w:pStyle w:val="PlainText"/>
        <w:numPr>
          <w:ilvl w:val="0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Sector-aware API fallback:</w:t>
      </w:r>
    </w:p>
    <w:p w14:paraId="3AC64E9A" w14:textId="5F459BF9" w:rsidR="00000000" w:rsidRPr="008E67D3" w:rsidRDefault="00000000" w:rsidP="008E67D3">
      <w:pPr>
        <w:pStyle w:val="PlainText"/>
        <w:numPr>
          <w:ilvl w:val="1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`app/api/</w:t>
      </w:r>
      <w:proofErr w:type="gramStart"/>
      <w:r w:rsidRPr="008E67D3">
        <w:rPr>
          <w:rFonts w:asciiTheme="minorHAnsi" w:hAnsiTheme="minorHAnsi" w:cs="Courier New"/>
          <w:sz w:val="24"/>
          <w:szCs w:val="24"/>
        </w:rPr>
        <w:t>operational-data</w:t>
      </w:r>
      <w:proofErr w:type="gramEnd"/>
      <w:r w:rsidRPr="008E67D3">
        <w:rPr>
          <w:rFonts w:asciiTheme="minorHAnsi" w:hAnsiTheme="minorHAnsi" w:cs="Courier New"/>
          <w:sz w:val="24"/>
          <w:szCs w:val="24"/>
        </w:rPr>
        <w:t>/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route.ts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64C241FC" w14:textId="0C7D98D8" w:rsidR="00000000" w:rsidRPr="008E67D3" w:rsidRDefault="00000000" w:rsidP="008E67D3">
      <w:pPr>
        <w:pStyle w:val="PlainText"/>
        <w:numPr>
          <w:ilvl w:val="0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Sector-aware dashboard requests:</w:t>
      </w:r>
    </w:p>
    <w:p w14:paraId="0B6A4ACC" w14:textId="1C660984" w:rsidR="00000000" w:rsidRPr="008E67D3" w:rsidRDefault="00000000" w:rsidP="008E67D3">
      <w:pPr>
        <w:pStyle w:val="PlainText"/>
        <w:numPr>
          <w:ilvl w:val="1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`app/components/operations/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OpsDashboard.tsx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07C43D51" w14:textId="24941818" w:rsidR="00000000" w:rsidRPr="008E67D3" w:rsidRDefault="00000000" w:rsidP="008E67D3">
      <w:pPr>
        <w:pStyle w:val="PlainText"/>
        <w:numPr>
          <w:ilvl w:val="1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`app/components/operations/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OperationsTab.tsx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</w:t>
      </w:r>
    </w:p>
    <w:p w14:paraId="0E7111AA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1040C56" w14:textId="284040D1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 </w:t>
      </w:r>
      <w:r w:rsidRPr="008E67D3">
        <w:rPr>
          <w:rFonts w:asciiTheme="minorHAnsi" w:hAnsiTheme="minorHAnsi" w:cs="Courier New"/>
          <w:b/>
          <w:bCs/>
          <w:sz w:val="24"/>
          <w:szCs w:val="24"/>
        </w:rPr>
        <w:t>How to Update Sector Defaults</w:t>
      </w:r>
    </w:p>
    <w:p w14:paraId="3359F32B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1. Update top-line bucket map in `lib/operations/sector-mock-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data.ts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`.</w:t>
      </w:r>
    </w:p>
    <w:p w14:paraId="1CD28DBE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2. Update sector layout config via `/api/ops-sector-layouts` (Site Admin).</w:t>
      </w:r>
    </w:p>
    <w:p w14:paraId="549472B0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3. If needed, reseed defaults with `scripts/seed-ops-sector-</w:t>
      </w:r>
      <w:proofErr w:type="spellStart"/>
      <w:r w:rsidRPr="008E67D3">
        <w:rPr>
          <w:rFonts w:asciiTheme="minorHAnsi" w:hAnsiTheme="minorHAnsi" w:cs="Courier New"/>
          <w:sz w:val="24"/>
          <w:szCs w:val="24"/>
        </w:rPr>
        <w:t>layouts.ts</w:t>
      </w:r>
      <w:proofErr w:type="spellEnd"/>
      <w:r w:rsidRPr="008E67D3">
        <w:rPr>
          <w:rFonts w:asciiTheme="minorHAnsi" w:hAnsiTheme="minorHAnsi" w:cs="Courier New"/>
          <w:sz w:val="24"/>
          <w:szCs w:val="24"/>
        </w:rPr>
        <w:t>`.</w:t>
      </w:r>
    </w:p>
    <w:p w14:paraId="5E009A69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4. Verify by loading Operations for a company in that sector with no snapshot rows.</w:t>
      </w:r>
    </w:p>
    <w:p w14:paraId="58308B21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0E5BD24" w14:textId="01193F1E" w:rsidR="00000000" w:rsidRPr="008E67D3" w:rsidRDefault="00000000" w:rsidP="008E67D3">
      <w:pPr>
        <w:pStyle w:val="PlainText"/>
        <w:spacing w:after="120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 xml:space="preserve"> </w:t>
      </w:r>
      <w:r w:rsidRPr="008E67D3">
        <w:rPr>
          <w:rFonts w:asciiTheme="minorHAnsi" w:hAnsiTheme="minorHAnsi" w:cs="Courier New"/>
          <w:b/>
          <w:bCs/>
          <w:sz w:val="24"/>
          <w:szCs w:val="24"/>
        </w:rPr>
        <w:t>Cutover to Real Data</w:t>
      </w:r>
    </w:p>
    <w:p w14:paraId="6895EC09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Mock data is temporary. To cut over:</w:t>
      </w:r>
    </w:p>
    <w:p w14:paraId="5A8D0CEE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035E35F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1. Sync source accounting/operational feeds into snapshot tables.</w:t>
      </w:r>
    </w:p>
    <w:p w14:paraId="5E609657" w14:textId="77777777" w:rsidR="00000000" w:rsidRPr="008E67D3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2. Keep API fallback in place only for missing periods.</w:t>
      </w:r>
    </w:p>
    <w:p w14:paraId="3A7477EC" w14:textId="77777777" w:rsidR="00C062B7" w:rsidRDefault="00000000" w:rsidP="00C062B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67D3">
        <w:rPr>
          <w:rFonts w:asciiTheme="minorHAnsi" w:hAnsiTheme="minorHAnsi" w:cs="Courier New"/>
          <w:sz w:val="24"/>
          <w:szCs w:val="24"/>
        </w:rPr>
        <w:t>3. Remove or reduce fallback usage after data completeness reaches target.</w:t>
      </w:r>
    </w:p>
    <w:p w14:paraId="169EDA5D" w14:textId="77777777" w:rsidR="008E67D3" w:rsidRDefault="008E67D3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98C1552" w14:textId="77777777" w:rsidR="008E67D3" w:rsidRDefault="008E67D3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0F18BB6" w14:textId="4A8BCA7F" w:rsidR="008E67D3" w:rsidRPr="008E67D3" w:rsidRDefault="008E67D3" w:rsidP="00C062B7">
      <w:pPr>
        <w:pStyle w:val="PlainText"/>
        <w:rPr>
          <w:rFonts w:asciiTheme="minorHAnsi" w:hAnsiTheme="minorHAnsi" w:cs="Courier New"/>
          <w:b/>
          <w:bCs/>
          <w:sz w:val="40"/>
          <w:szCs w:val="40"/>
        </w:rPr>
      </w:pPr>
      <w:r w:rsidRPr="008E67D3">
        <w:rPr>
          <w:rFonts w:asciiTheme="minorHAnsi" w:hAnsiTheme="minorHAnsi" w:cs="Courier New"/>
          <w:b/>
          <w:bCs/>
          <w:sz w:val="40"/>
          <w:szCs w:val="40"/>
        </w:rPr>
        <w:t xml:space="preserve">Sector </w:t>
      </w:r>
      <w:r>
        <w:rPr>
          <w:rFonts w:asciiTheme="minorHAnsi" w:hAnsiTheme="minorHAnsi" w:cs="Courier New"/>
          <w:b/>
          <w:bCs/>
          <w:sz w:val="40"/>
          <w:szCs w:val="40"/>
        </w:rPr>
        <w:t xml:space="preserve">Default </w:t>
      </w:r>
      <w:r w:rsidRPr="008E67D3">
        <w:rPr>
          <w:rFonts w:asciiTheme="minorHAnsi" w:hAnsiTheme="minorHAnsi" w:cs="Courier New"/>
          <w:b/>
          <w:bCs/>
          <w:sz w:val="40"/>
          <w:szCs w:val="40"/>
        </w:rPr>
        <w:t>Operational Buckets</w:t>
      </w:r>
    </w:p>
    <w:p w14:paraId="59C73B58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11 Agriculture, Forestry, Fishing &amp; Hunting</w:t>
      </w:r>
    </w:p>
    <w:p w14:paraId="4B3C7E34" w14:textId="77777777" w:rsidR="008E67D3" w:rsidRPr="008E67D3" w:rsidRDefault="008E67D3" w:rsidP="008E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6AC2658F" w14:textId="77777777" w:rsidR="008E67D3" w:rsidRPr="008E67D3" w:rsidRDefault="008E67D3" w:rsidP="008E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(buyers, contracts, settlements)</w:t>
      </w:r>
    </w:p>
    <w:p w14:paraId="3EBF0288" w14:textId="77777777" w:rsidR="008E67D3" w:rsidRPr="008E67D3" w:rsidRDefault="008E67D3" w:rsidP="008E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(inputs, labor contractors)</w:t>
      </w:r>
    </w:p>
    <w:p w14:paraId="40D0DE3E" w14:textId="77777777" w:rsidR="008E67D3" w:rsidRPr="008E67D3" w:rsidRDefault="008E67D3" w:rsidP="008E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Inventory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(seed/feed/chemicals + harvested goods / live inventory where applicable)</w:t>
      </w:r>
    </w:p>
    <w:p w14:paraId="27EACB43" w14:textId="77777777" w:rsidR="008E67D3" w:rsidRPr="008E67D3" w:rsidRDefault="008E67D3" w:rsidP="008E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Production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(planting/harvest, yields, catch logs)</w:t>
      </w:r>
    </w:p>
    <w:p w14:paraId="7584A1E7" w14:textId="77777777" w:rsidR="008E67D3" w:rsidRPr="008E67D3" w:rsidRDefault="008E67D3" w:rsidP="008E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Products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(crops/species/grades)</w:t>
      </w:r>
    </w:p>
    <w:p w14:paraId="5A1699EC" w14:textId="5495A324" w:rsidR="008E67D3" w:rsidRPr="008E67D3" w:rsidRDefault="008E67D3" w:rsidP="008E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(buyers, processors, distributors)</w:t>
      </w:r>
    </w:p>
    <w:p w14:paraId="301BE800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21 Mining, Quarrying, and Oil &amp; Gas Extraction</w:t>
      </w:r>
    </w:p>
    <w:p w14:paraId="39A005BE" w14:textId="77777777" w:rsidR="008E67D3" w:rsidRPr="008E67D3" w:rsidRDefault="008E67D3" w:rsidP="008E6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4B091746" w14:textId="77777777" w:rsidR="008E67D3" w:rsidRPr="008E67D3" w:rsidRDefault="008E67D3" w:rsidP="008E6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(offtake invoices, joint-interest billings where relevant)</w:t>
      </w:r>
    </w:p>
    <w:p w14:paraId="36CEBCAF" w14:textId="77777777" w:rsidR="008E67D3" w:rsidRPr="008E67D3" w:rsidRDefault="008E67D3" w:rsidP="008E6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(services, rentals, chemicals, fuel)</w:t>
      </w:r>
    </w:p>
    <w:p w14:paraId="342960C3" w14:textId="77777777" w:rsidR="008E67D3" w:rsidRPr="008E67D3" w:rsidRDefault="008E67D3" w:rsidP="008E6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Inventory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(parts, consumables; produced stockpiles where applicable)</w:t>
      </w:r>
    </w:p>
    <w:p w14:paraId="3271F4DA" w14:textId="77777777" w:rsidR="008E67D3" w:rsidRPr="008E67D3" w:rsidRDefault="008E67D3" w:rsidP="008E6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Production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(tons/</w:t>
      </w:r>
      <w:proofErr w:type="spellStart"/>
      <w:r w:rsidRPr="008E67D3">
        <w:rPr>
          <w:rFonts w:ascii="Aptos" w:eastAsia="Times New Roman" w:hAnsi="Aptos" w:cs="Times New Roman"/>
          <w:kern w:val="0"/>
          <w14:ligatures w14:val="none"/>
        </w:rPr>
        <w:t>bbl</w:t>
      </w:r>
      <w:proofErr w:type="spellEnd"/>
      <w:r w:rsidRPr="008E67D3">
        <w:rPr>
          <w:rFonts w:ascii="Aptos" w:eastAsia="Times New Roman" w:hAnsi="Aptos" w:cs="Times New Roman"/>
          <w:kern w:val="0"/>
          <w14:ligatures w14:val="none"/>
        </w:rPr>
        <w:t>/mcf, run time, recovery)</w:t>
      </w:r>
    </w:p>
    <w:p w14:paraId="58CB2B22" w14:textId="77777777" w:rsidR="008E67D3" w:rsidRPr="008E67D3" w:rsidRDefault="008E67D3" w:rsidP="008E6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Assets &amp; Equipment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(fleet, rigs, uptime/maintenance)</w:t>
      </w:r>
    </w:p>
    <w:p w14:paraId="650DFEE0" w14:textId="50CFD8DE" w:rsidR="008E67D3" w:rsidRPr="008E67D3" w:rsidRDefault="008E67D3" w:rsidP="008E6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</w:t>
      </w:r>
      <w:proofErr w:type="spellStart"/>
      <w:r w:rsidRPr="008E67D3">
        <w:rPr>
          <w:rFonts w:ascii="Aptos" w:eastAsia="Times New Roman" w:hAnsi="Aptos" w:cs="Times New Roman"/>
          <w:kern w:val="0"/>
          <w14:ligatures w14:val="none"/>
        </w:rPr>
        <w:t>offtakers</w:t>
      </w:r>
      <w:proofErr w:type="spellEnd"/>
      <w:r w:rsidRPr="008E67D3">
        <w:rPr>
          <w:rFonts w:ascii="Aptos" w:eastAsia="Times New Roman" w:hAnsi="Aptos" w:cs="Times New Roman"/>
          <w:kern w:val="0"/>
          <w14:ligatures w14:val="none"/>
        </w:rPr>
        <w:t>, refiners, industrial buyers)</w:t>
      </w:r>
    </w:p>
    <w:p w14:paraId="64F7D674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22 Utilities</w:t>
      </w:r>
    </w:p>
    <w:p w14:paraId="12EAFC61" w14:textId="77777777" w:rsidR="008E67D3" w:rsidRPr="008E67D3" w:rsidRDefault="008E67D3" w:rsidP="008E6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5BE0DFB7" w14:textId="77777777" w:rsidR="008E67D3" w:rsidRPr="008E67D3" w:rsidRDefault="008E67D3" w:rsidP="008E6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Billing &amp; 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(meter-to-cash, collections)</w:t>
      </w:r>
    </w:p>
    <w:p w14:paraId="5CF35E73" w14:textId="77777777" w:rsidR="008E67D3" w:rsidRPr="008E67D3" w:rsidRDefault="008E67D3" w:rsidP="008E6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(power/fuel purchases, maintenance vendors)</w:t>
      </w:r>
    </w:p>
    <w:p w14:paraId="7F7B3BFD" w14:textId="77777777" w:rsidR="008E67D3" w:rsidRPr="008E67D3" w:rsidRDefault="008E67D3" w:rsidP="008E6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Network Assets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(generation, grid, pipes; outages/maintenance)</w:t>
      </w:r>
    </w:p>
    <w:p w14:paraId="35B94D6D" w14:textId="77777777" w:rsidR="008E67D3" w:rsidRPr="008E67D3" w:rsidRDefault="008E67D3" w:rsidP="008E6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Demand &amp; Usage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(consumption, peak load, volumes delivered)</w:t>
      </w:r>
    </w:p>
    <w:p w14:paraId="20DC1376" w14:textId="77777777" w:rsidR="008E67D3" w:rsidRPr="008E67D3" w:rsidRDefault="008E67D3" w:rsidP="008E6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Rates &amp; Revenue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(tariffs, riders, revenue mix)</w:t>
      </w:r>
    </w:p>
    <w:p w14:paraId="6B172B6C" w14:textId="736B42CB" w:rsidR="008E67D3" w:rsidRPr="008E67D3" w:rsidRDefault="008E67D3" w:rsidP="008E6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(accounts, meters, service orders)</w:t>
      </w:r>
    </w:p>
    <w:p w14:paraId="72E9CD03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23 Construction</w:t>
      </w:r>
    </w:p>
    <w:p w14:paraId="0E6AD2D2" w14:textId="77777777" w:rsidR="008E67D3" w:rsidRPr="008E67D3" w:rsidRDefault="008E67D3" w:rsidP="008E6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332676F7" w14:textId="77777777" w:rsidR="008E67D3" w:rsidRPr="008E67D3" w:rsidRDefault="008E67D3" w:rsidP="008E6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(progress billing, retainage, claims)</w:t>
      </w:r>
    </w:p>
    <w:p w14:paraId="65AEAFCE" w14:textId="77777777" w:rsidR="008E67D3" w:rsidRPr="008E67D3" w:rsidRDefault="008E67D3" w:rsidP="008E6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(subs, materials, equipment rental)</w:t>
      </w:r>
    </w:p>
    <w:p w14:paraId="799B5603" w14:textId="77777777" w:rsidR="008E67D3" w:rsidRPr="008E67D3" w:rsidRDefault="008E67D3" w:rsidP="008E6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Projects / WIP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(job cost, percent complete)</w:t>
      </w:r>
    </w:p>
    <w:p w14:paraId="573FABAC" w14:textId="77777777" w:rsidR="008E67D3" w:rsidRPr="008E67D3" w:rsidRDefault="008E67D3" w:rsidP="008E6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Labor &amp; Equipment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(crews, utilization, productivity)</w:t>
      </w:r>
    </w:p>
    <w:p w14:paraId="40A9C59E" w14:textId="77777777" w:rsidR="008E67D3" w:rsidRPr="008E67D3" w:rsidRDefault="008E67D3" w:rsidP="008E6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Backlog / Sales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(awards, pipeline, remaining contract value)</w:t>
      </w:r>
    </w:p>
    <w:p w14:paraId="7A63CADB" w14:textId="3B693B53" w:rsidR="008E67D3" w:rsidRPr="008E67D3" w:rsidRDefault="008E67D3" w:rsidP="008E6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(owners/GCs, job sites)</w:t>
      </w:r>
    </w:p>
    <w:p w14:paraId="616A2140" w14:textId="1C0233D6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32 Manufacturing </w:t>
      </w:r>
    </w:p>
    <w:p w14:paraId="3F8A9175" w14:textId="77777777" w:rsidR="008E67D3" w:rsidRPr="008E67D3" w:rsidRDefault="008E67D3" w:rsidP="008E6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41FAFCFC" w14:textId="77777777" w:rsidR="008E67D3" w:rsidRPr="008E67D3" w:rsidRDefault="008E67D3" w:rsidP="008E6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</w:p>
    <w:p w14:paraId="54C83453" w14:textId="77777777" w:rsidR="008E67D3" w:rsidRPr="008E67D3" w:rsidRDefault="008E67D3" w:rsidP="008E6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1F8C39C2" w14:textId="558A77B9" w:rsidR="008E67D3" w:rsidRPr="008E67D3" w:rsidRDefault="008E67D3" w:rsidP="008E6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Inventory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r w:rsidRPr="008E67D3">
        <w:rPr>
          <w:rFonts w:ascii="Aptos" w:eastAsia="Times New Roman" w:hAnsi="Aptos" w:cs="Times New Roman"/>
          <w:kern w:val="0"/>
          <w14:ligatures w14:val="none"/>
        </w:rPr>
        <w:t>(on-hand, aging, turns)</w:t>
      </w:r>
    </w:p>
    <w:p w14:paraId="619086A4" w14:textId="77777777" w:rsidR="008E67D3" w:rsidRPr="008E67D3" w:rsidRDefault="008E67D3" w:rsidP="008E6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Sales</w:t>
      </w:r>
    </w:p>
    <w:p w14:paraId="6DC10BFC" w14:textId="77777777" w:rsidR="008E67D3" w:rsidRPr="008E67D3" w:rsidRDefault="008E67D3" w:rsidP="008E67D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Products</w:t>
      </w: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r w:rsidRPr="008E67D3">
        <w:rPr>
          <w:rFonts w:ascii="Aptos" w:eastAsia="Times New Roman" w:hAnsi="Aptos" w:cs="Times New Roman"/>
          <w:kern w:val="0"/>
          <w14:ligatures w14:val="none"/>
        </w:rPr>
        <w:t>(pricing, margin, assortment</w:t>
      </w:r>
      <w:r w:rsidRPr="008E67D3">
        <w:rPr>
          <w:rFonts w:ascii="Aptos" w:eastAsia="Times New Roman" w:hAnsi="Aptos" w:cs="Times New Roman"/>
          <w:kern w:val="0"/>
          <w14:ligatures w14:val="none"/>
        </w:rPr>
        <w:t>)</w:t>
      </w:r>
    </w:p>
    <w:p w14:paraId="67AB21FF" w14:textId="5E3F25BD" w:rsidR="008E67D3" w:rsidRPr="008E67D3" w:rsidRDefault="008E67D3" w:rsidP="008E67D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r w:rsidRPr="008E67D3">
        <w:rPr>
          <w:rFonts w:ascii="Aptos" w:eastAsia="Times New Roman" w:hAnsi="Aptos" w:cs="Times New Roman"/>
          <w:kern w:val="0"/>
          <w14:ligatures w14:val="none"/>
        </w:rPr>
        <w:t>(accounts, terms, buying patterns)</w:t>
      </w:r>
    </w:p>
    <w:p w14:paraId="2B4424EE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42 Wholesale Trade</w:t>
      </w:r>
    </w:p>
    <w:p w14:paraId="70498A83" w14:textId="77777777" w:rsidR="008E67D3" w:rsidRPr="008E67D3" w:rsidRDefault="008E67D3" w:rsidP="008E6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5053AB71" w14:textId="77777777" w:rsidR="008E67D3" w:rsidRPr="008E67D3" w:rsidRDefault="008E67D3" w:rsidP="008E6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</w:p>
    <w:p w14:paraId="34E4DE9A" w14:textId="77777777" w:rsidR="008E67D3" w:rsidRPr="008E67D3" w:rsidRDefault="008E67D3" w:rsidP="008E6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4B3C7789" w14:textId="77777777" w:rsidR="008E67D3" w:rsidRPr="008E67D3" w:rsidRDefault="008E67D3" w:rsidP="008E6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Inventory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(on-hand, aging, turns)</w:t>
      </w:r>
    </w:p>
    <w:p w14:paraId="69C2A872" w14:textId="77777777" w:rsidR="008E67D3" w:rsidRPr="008E67D3" w:rsidRDefault="008E67D3" w:rsidP="008E6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Orders / Sales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(order-to-ship, fill rate)</w:t>
      </w:r>
    </w:p>
    <w:p w14:paraId="6BC509E8" w14:textId="77777777" w:rsidR="008E67D3" w:rsidRPr="008E67D3" w:rsidRDefault="008E67D3" w:rsidP="008E6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Products / SKUs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(pricing, margin, assortment)</w:t>
      </w:r>
    </w:p>
    <w:p w14:paraId="5F01AAC2" w14:textId="44EA2BE8" w:rsidR="008E67D3" w:rsidRPr="008E67D3" w:rsidRDefault="008E67D3" w:rsidP="008E6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(accounts, terms, buying patterns)</w:t>
      </w:r>
    </w:p>
    <w:p w14:paraId="5E00BA3B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45 Retail Trade</w:t>
      </w:r>
    </w:p>
    <w:p w14:paraId="5CF541FF" w14:textId="77777777" w:rsidR="008E67D3" w:rsidRPr="008E67D3" w:rsidRDefault="008E67D3" w:rsidP="008E6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47F1C84D" w14:textId="77777777" w:rsidR="008E67D3" w:rsidRPr="008E67D3" w:rsidRDefault="008E67D3" w:rsidP="008E6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 / Receipts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(store card/house accounts if applicable; otherwise receipts/settlement)</w:t>
      </w:r>
    </w:p>
    <w:p w14:paraId="219E04B2" w14:textId="77777777" w:rsidR="008E67D3" w:rsidRPr="008E67D3" w:rsidRDefault="008E67D3" w:rsidP="008E6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4626E885" w14:textId="77777777" w:rsidR="008E67D3" w:rsidRPr="008E67D3" w:rsidRDefault="008E67D3" w:rsidP="008E6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Inventory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(in-stock, shrink, aging)</w:t>
      </w:r>
    </w:p>
    <w:p w14:paraId="5DB31792" w14:textId="77777777" w:rsidR="008E67D3" w:rsidRPr="008E67D3" w:rsidRDefault="008E67D3" w:rsidP="008E6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Sales Transactions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(traffic, conversion, basket)</w:t>
      </w:r>
    </w:p>
    <w:p w14:paraId="3A9C3367" w14:textId="77777777" w:rsidR="008E67D3" w:rsidRPr="008E67D3" w:rsidRDefault="008E67D3" w:rsidP="008E6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Products / Assortment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(markdowns, sell-through)</w:t>
      </w:r>
    </w:p>
    <w:p w14:paraId="06C6D076" w14:textId="15B2F5F2" w:rsidR="008E67D3" w:rsidRPr="008E67D3" w:rsidRDefault="008E67D3" w:rsidP="008E67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(loyalty, repeat rate)</w:t>
      </w:r>
    </w:p>
    <w:p w14:paraId="1437E0E3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48 Transportation &amp; Warehousing</w:t>
      </w:r>
    </w:p>
    <w:p w14:paraId="3EBB29C6" w14:textId="77777777" w:rsidR="008E67D3" w:rsidRPr="008E67D3" w:rsidRDefault="008E67D3" w:rsidP="008E6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2D3E6B72" w14:textId="77777777" w:rsidR="008E67D3" w:rsidRPr="008E67D3" w:rsidRDefault="008E67D3" w:rsidP="008E6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(freight billing, </w:t>
      </w:r>
      <w:proofErr w:type="spellStart"/>
      <w:r w:rsidRPr="008E67D3">
        <w:rPr>
          <w:rFonts w:ascii="Aptos" w:eastAsia="Times New Roman" w:hAnsi="Aptos" w:cs="Times New Roman"/>
          <w:kern w:val="0"/>
          <w14:ligatures w14:val="none"/>
        </w:rPr>
        <w:t>accessorials</w:t>
      </w:r>
      <w:proofErr w:type="spellEnd"/>
      <w:r w:rsidRPr="008E67D3">
        <w:rPr>
          <w:rFonts w:ascii="Aptos" w:eastAsia="Times New Roman" w:hAnsi="Aptos" w:cs="Times New Roman"/>
          <w:kern w:val="0"/>
          <w14:ligatures w14:val="none"/>
        </w:rPr>
        <w:t>)</w:t>
      </w:r>
    </w:p>
    <w:p w14:paraId="4EACB813" w14:textId="77777777" w:rsidR="008E67D3" w:rsidRPr="008E67D3" w:rsidRDefault="008E67D3" w:rsidP="008E6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(fuel, carriers, maintenance, labor)</w:t>
      </w:r>
    </w:p>
    <w:p w14:paraId="531E8B91" w14:textId="77777777" w:rsidR="008E67D3" w:rsidRPr="008E67D3" w:rsidRDefault="008E67D3" w:rsidP="008E6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Capacity &amp; Assets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(tractors/trailers, warehouse space, utilization)</w:t>
      </w:r>
    </w:p>
    <w:p w14:paraId="55DD0B46" w14:textId="77777777" w:rsidR="008E67D3" w:rsidRPr="008E67D3" w:rsidRDefault="008E67D3" w:rsidP="008E6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Shipments / Orders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(on-time, dwell, claims)</w:t>
      </w:r>
    </w:p>
    <w:p w14:paraId="1C064EDA" w14:textId="77777777" w:rsidR="008E67D3" w:rsidRPr="008E67D3" w:rsidRDefault="008E67D3" w:rsidP="008E6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Routes / Lanes / Services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(network performance, cost per lane)</w:t>
      </w:r>
    </w:p>
    <w:p w14:paraId="15BF46E0" w14:textId="1E109602" w:rsidR="008E67D3" w:rsidRPr="008E67D3" w:rsidRDefault="008E67D3" w:rsidP="008E67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(shippers, contracts, service levels)</w:t>
      </w:r>
    </w:p>
    <w:p w14:paraId="660ECEDF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51 Information (SaaS, media, telecom, data)</w:t>
      </w:r>
    </w:p>
    <w:p w14:paraId="6123367F" w14:textId="77777777" w:rsidR="008E67D3" w:rsidRPr="008E67D3" w:rsidRDefault="008E67D3" w:rsidP="008E6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1EEE9F26" w14:textId="77777777" w:rsidR="008E67D3" w:rsidRPr="008E67D3" w:rsidRDefault="008E67D3" w:rsidP="008E6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(subscriptions, billing, renewals)</w:t>
      </w:r>
    </w:p>
    <w:p w14:paraId="435C35B1" w14:textId="77777777" w:rsidR="008E67D3" w:rsidRPr="008E67D3" w:rsidRDefault="008E67D3" w:rsidP="008E6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4384ACAE" w14:textId="77777777" w:rsidR="008E67D3" w:rsidRPr="008E67D3" w:rsidRDefault="008E67D3" w:rsidP="008E6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Product / Platform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(usage, uptime, releases)</w:t>
      </w:r>
    </w:p>
    <w:p w14:paraId="53E15FD5" w14:textId="77777777" w:rsidR="008E67D3" w:rsidRPr="008E67D3" w:rsidRDefault="008E67D3" w:rsidP="008E6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Sales / Pipeline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(new ARR, bookings, lead flow)</w:t>
      </w:r>
    </w:p>
    <w:p w14:paraId="0826594E" w14:textId="77777777" w:rsidR="008E67D3" w:rsidRPr="008E67D3" w:rsidRDefault="008E67D3" w:rsidP="008E6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 / Accounts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(retention, churn, expansions)</w:t>
      </w:r>
    </w:p>
    <w:p w14:paraId="2FB2E7EA" w14:textId="537BA79A" w:rsidR="008E67D3" w:rsidRPr="008E67D3" w:rsidRDefault="008E67D3" w:rsidP="008E67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Support / Success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(tickets, time-to-resolve, NPS proxy)</w:t>
      </w:r>
    </w:p>
    <w:p w14:paraId="7D77D2EC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52 Finance &amp; Insurance</w:t>
      </w:r>
    </w:p>
    <w:p w14:paraId="78E39C8B" w14:textId="77777777" w:rsidR="008E67D3" w:rsidRPr="008E67D3" w:rsidRDefault="008E67D3" w:rsidP="008E6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 &amp; Liquidity</w:t>
      </w:r>
    </w:p>
    <w:p w14:paraId="4EF98797" w14:textId="77777777" w:rsidR="008E67D3" w:rsidRPr="008E67D3" w:rsidRDefault="008E67D3" w:rsidP="008E6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Receivables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(premiums/interest/fees due)</w:t>
      </w:r>
    </w:p>
    <w:p w14:paraId="55D398E0" w14:textId="77777777" w:rsidR="008E67D3" w:rsidRPr="008E67D3" w:rsidRDefault="008E67D3" w:rsidP="008E6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val="fr-FR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:lang w:val="fr-FR"/>
          <w14:ligatures w14:val="none"/>
        </w:rPr>
        <w:t>Payables</w:t>
      </w:r>
      <w:r w:rsidRPr="008E67D3">
        <w:rPr>
          <w:rFonts w:ascii="Aptos" w:eastAsia="Times New Roman" w:hAnsi="Aptos" w:cs="Times New Roman"/>
          <w:kern w:val="0"/>
          <w:lang w:val="fr-FR"/>
          <w14:ligatures w14:val="none"/>
        </w:rPr>
        <w:t xml:space="preserve"> (claims payable, commissions, </w:t>
      </w:r>
      <w:proofErr w:type="spellStart"/>
      <w:r w:rsidRPr="008E67D3">
        <w:rPr>
          <w:rFonts w:ascii="Aptos" w:eastAsia="Times New Roman" w:hAnsi="Aptos" w:cs="Times New Roman"/>
          <w:kern w:val="0"/>
          <w:lang w:val="fr-FR"/>
          <w14:ligatures w14:val="none"/>
        </w:rPr>
        <w:t>vendor</w:t>
      </w:r>
      <w:proofErr w:type="spellEnd"/>
      <w:r w:rsidRPr="008E67D3">
        <w:rPr>
          <w:rFonts w:ascii="Aptos" w:eastAsia="Times New Roman" w:hAnsi="Aptos" w:cs="Times New Roman"/>
          <w:kern w:val="0"/>
          <w:lang w:val="fr-FR"/>
          <w14:ligatures w14:val="none"/>
        </w:rPr>
        <w:t xml:space="preserve"> AP)</w:t>
      </w:r>
    </w:p>
    <w:p w14:paraId="319CAE3B" w14:textId="77777777" w:rsidR="008E67D3" w:rsidRPr="008E67D3" w:rsidRDefault="008E67D3" w:rsidP="008E6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Portfolio / Book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(loans, policies, AUM exposures)</w:t>
      </w:r>
    </w:p>
    <w:p w14:paraId="62D4D3A4" w14:textId="77777777" w:rsidR="008E67D3" w:rsidRPr="008E67D3" w:rsidRDefault="008E67D3" w:rsidP="008E6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Originations / New Business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(apps, approvals, issued)</w:t>
      </w:r>
    </w:p>
    <w:p w14:paraId="19C81BFD" w14:textId="77777777" w:rsidR="008E67D3" w:rsidRPr="008E67D3" w:rsidRDefault="008E67D3" w:rsidP="008E6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Risk / Losses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(delinquency, claims frequency/severity)</w:t>
      </w:r>
    </w:p>
    <w:p w14:paraId="1F9C5AD8" w14:textId="2FCD5DD4" w:rsidR="008E67D3" w:rsidRPr="008E67D3" w:rsidRDefault="008E67D3" w:rsidP="008E67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 / Members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(accounts, retention)</w:t>
      </w:r>
    </w:p>
    <w:p w14:paraId="4C55DE2B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53 Real Estate &amp; Rental &amp; Leasing</w:t>
      </w:r>
    </w:p>
    <w:p w14:paraId="1538FF53" w14:textId="77777777" w:rsidR="008E67D3" w:rsidRPr="008E67D3" w:rsidRDefault="008E67D3" w:rsidP="008E6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46A7D59D" w14:textId="77777777" w:rsidR="008E67D3" w:rsidRPr="008E67D3" w:rsidRDefault="008E67D3" w:rsidP="008E6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(rent, CAM, late fees)</w:t>
      </w:r>
    </w:p>
    <w:p w14:paraId="2FBAC64C" w14:textId="77777777" w:rsidR="008E67D3" w:rsidRPr="008E67D3" w:rsidRDefault="008E67D3" w:rsidP="008E6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(repairs, utilities, services)</w:t>
      </w:r>
    </w:p>
    <w:p w14:paraId="2B56186B" w14:textId="77777777" w:rsidR="008E67D3" w:rsidRPr="008E67D3" w:rsidRDefault="008E67D3" w:rsidP="008E6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Units / Properties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(occupancy, availability)</w:t>
      </w:r>
    </w:p>
    <w:p w14:paraId="20F38D4D" w14:textId="77777777" w:rsidR="008E67D3" w:rsidRPr="008E67D3" w:rsidRDefault="008E67D3" w:rsidP="008E6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Leasing / Sales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(applications, renewals, pipeline)</w:t>
      </w:r>
    </w:p>
    <w:p w14:paraId="3A8080F0" w14:textId="77777777" w:rsidR="008E67D3" w:rsidRPr="008E67D3" w:rsidRDefault="008E67D3" w:rsidP="008E6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Maintenance / Work Orders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(response time, backlog)</w:t>
      </w:r>
    </w:p>
    <w:p w14:paraId="09735CDD" w14:textId="04B43C5C" w:rsidR="008E67D3" w:rsidRPr="008E67D3" w:rsidRDefault="008E67D3" w:rsidP="008E67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Tenants / 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(delinquency, retention)</w:t>
      </w:r>
    </w:p>
    <w:p w14:paraId="29BE404F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54 Professional, Scientific &amp; Technical Services</w:t>
      </w:r>
    </w:p>
    <w:p w14:paraId="02B5EF1E" w14:textId="77777777" w:rsidR="008E67D3" w:rsidRPr="008E67D3" w:rsidRDefault="008E67D3" w:rsidP="008E6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18A31244" w14:textId="77777777" w:rsidR="008E67D3" w:rsidRPr="008E67D3" w:rsidRDefault="008E67D3" w:rsidP="008E6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(billings, WIP, collections)</w:t>
      </w:r>
    </w:p>
    <w:p w14:paraId="43006F4E" w14:textId="77777777" w:rsidR="008E67D3" w:rsidRPr="008E67D3" w:rsidRDefault="008E67D3" w:rsidP="008E6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02BAE173" w14:textId="77777777" w:rsidR="008E67D3" w:rsidRPr="008E67D3" w:rsidRDefault="008E67D3" w:rsidP="008E6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Projects / Engagements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(delivery, margin, scope)</w:t>
      </w:r>
    </w:p>
    <w:p w14:paraId="5667B1A6" w14:textId="77777777" w:rsidR="008E67D3" w:rsidRPr="008E67D3" w:rsidRDefault="008E67D3" w:rsidP="008E6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Time &amp; Utilization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(billable hours, realization)</w:t>
      </w:r>
    </w:p>
    <w:p w14:paraId="631701F9" w14:textId="77777777" w:rsidR="008E67D3" w:rsidRPr="008E67D3" w:rsidRDefault="008E67D3" w:rsidP="008E6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Sales / Pipeline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(bookings, backlog)</w:t>
      </w:r>
    </w:p>
    <w:p w14:paraId="7B4267C3" w14:textId="34772428" w:rsidR="008E67D3" w:rsidRPr="008E67D3" w:rsidRDefault="008E67D3" w:rsidP="008E67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Clients / 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(retention, expansion)</w:t>
      </w:r>
    </w:p>
    <w:p w14:paraId="3D93A5C4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56 Admin &amp; Support + Waste Management/Remediation</w:t>
      </w:r>
    </w:p>
    <w:p w14:paraId="644B28D7" w14:textId="77777777" w:rsidR="008E67D3" w:rsidRPr="008E67D3" w:rsidRDefault="008E67D3" w:rsidP="008E6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326ABBBD" w14:textId="77777777" w:rsidR="008E67D3" w:rsidRPr="008E67D3" w:rsidRDefault="008E67D3" w:rsidP="008E6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(contract billing, service invoices)</w:t>
      </w:r>
    </w:p>
    <w:p w14:paraId="43B11043" w14:textId="77777777" w:rsidR="008E67D3" w:rsidRPr="008E67D3" w:rsidRDefault="008E67D3" w:rsidP="008E6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7AC9A291" w14:textId="77777777" w:rsidR="008E67D3" w:rsidRPr="008E67D3" w:rsidRDefault="008E67D3" w:rsidP="008E6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Work Orders / Service Delivery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(volume, SLA, callbacks)</w:t>
      </w:r>
    </w:p>
    <w:p w14:paraId="246E98C7" w14:textId="77777777" w:rsidR="008E67D3" w:rsidRPr="008E67D3" w:rsidRDefault="008E67D3" w:rsidP="008E6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Labor &amp; Scheduling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(staffing, productivity)</w:t>
      </w:r>
    </w:p>
    <w:p w14:paraId="41E7C6C3" w14:textId="77777777" w:rsidR="008E67D3" w:rsidRPr="008E67D3" w:rsidRDefault="008E67D3" w:rsidP="008E6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Assets &amp; Routes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(vehicles/equipment, route efficiency)</w:t>
      </w:r>
    </w:p>
    <w:p w14:paraId="4BDFA06E" w14:textId="6383A7E7" w:rsidR="008E67D3" w:rsidRPr="008E67D3" w:rsidRDefault="008E67D3" w:rsidP="008E67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 / Sites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(contracts, renewals)</w:t>
      </w:r>
    </w:p>
    <w:p w14:paraId="5D1A70DA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61 Educational Services</w:t>
      </w:r>
    </w:p>
    <w:p w14:paraId="5A6853AE" w14:textId="77777777" w:rsidR="008E67D3" w:rsidRPr="008E67D3" w:rsidRDefault="008E67D3" w:rsidP="008E6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6F5F170B" w14:textId="77777777" w:rsidR="008E67D3" w:rsidRPr="008E67D3" w:rsidRDefault="008E67D3" w:rsidP="008E6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(tuition, fees, grants receivable if applicable)</w:t>
      </w:r>
    </w:p>
    <w:p w14:paraId="2E040339" w14:textId="77777777" w:rsidR="008E67D3" w:rsidRPr="008E67D3" w:rsidRDefault="008E67D3" w:rsidP="008E6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6AFC6FDB" w14:textId="77777777" w:rsidR="008E67D3" w:rsidRPr="008E67D3" w:rsidRDefault="008E67D3" w:rsidP="008E6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Enrollment / Students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(counts, attendance)</w:t>
      </w:r>
    </w:p>
    <w:p w14:paraId="715C0FB4" w14:textId="77777777" w:rsidR="008E67D3" w:rsidRPr="008E67D3" w:rsidRDefault="008E67D3" w:rsidP="008E6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Programs / Courses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(capacity, utilization)</w:t>
      </w:r>
    </w:p>
    <w:p w14:paraId="73D36300" w14:textId="77777777" w:rsidR="008E67D3" w:rsidRPr="008E67D3" w:rsidRDefault="008E67D3" w:rsidP="008E6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Staffing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(faculty load, ratios)</w:t>
      </w:r>
    </w:p>
    <w:p w14:paraId="3836F629" w14:textId="688E2F08" w:rsidR="008E67D3" w:rsidRPr="008E67D3" w:rsidRDefault="008E67D3" w:rsidP="008E6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Outcomes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(completion, retention)</w:t>
      </w:r>
    </w:p>
    <w:p w14:paraId="2F8E4A61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62 Health Care &amp; Social Assistance</w:t>
      </w:r>
    </w:p>
    <w:p w14:paraId="00C829A8" w14:textId="77777777" w:rsidR="008E67D3" w:rsidRPr="008E67D3" w:rsidRDefault="008E67D3" w:rsidP="008E67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19F2D146" w14:textId="77777777" w:rsidR="008E67D3" w:rsidRPr="008E67D3" w:rsidRDefault="008E67D3" w:rsidP="008E67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(claims, patient A/R, denials)</w:t>
      </w:r>
    </w:p>
    <w:p w14:paraId="13532999" w14:textId="77777777" w:rsidR="008E67D3" w:rsidRPr="008E67D3" w:rsidRDefault="008E67D3" w:rsidP="008E67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786F9647" w14:textId="77777777" w:rsidR="008E67D3" w:rsidRPr="008E67D3" w:rsidRDefault="008E67D3" w:rsidP="008E67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Patients / Encounters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(volume, throughput)</w:t>
      </w:r>
    </w:p>
    <w:p w14:paraId="6BE5131F" w14:textId="77777777" w:rsidR="008E67D3" w:rsidRPr="008E67D3" w:rsidRDefault="008E67D3" w:rsidP="008E67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Services / Procedures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(mix, capacity utilization)</w:t>
      </w:r>
    </w:p>
    <w:p w14:paraId="4E1B6F17" w14:textId="77777777" w:rsidR="008E67D3" w:rsidRPr="008E67D3" w:rsidRDefault="008E67D3" w:rsidP="008E67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Staffing / Providers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(coverage, productivity)</w:t>
      </w:r>
    </w:p>
    <w:p w14:paraId="44236C0A" w14:textId="10167D56" w:rsidR="008E67D3" w:rsidRPr="008E67D3" w:rsidRDefault="008E67D3" w:rsidP="008E67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Payors / 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(payor mix, authorizations)</w:t>
      </w:r>
    </w:p>
    <w:p w14:paraId="1DF48C55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71 Arts, Entertainment &amp; Recreation</w:t>
      </w:r>
    </w:p>
    <w:p w14:paraId="49B86468" w14:textId="77777777" w:rsidR="008E67D3" w:rsidRPr="008E67D3" w:rsidRDefault="008E67D3" w:rsidP="008E6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41F0C738" w14:textId="77777777" w:rsidR="008E67D3" w:rsidRPr="008E67D3" w:rsidRDefault="008E67D3" w:rsidP="008E6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(sponsors, group sales, memberships receivable)</w:t>
      </w:r>
    </w:p>
    <w:p w14:paraId="4D17763A" w14:textId="77777777" w:rsidR="008E67D3" w:rsidRPr="008E67D3" w:rsidRDefault="008E67D3" w:rsidP="008E6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181F6278" w14:textId="77777777" w:rsidR="008E67D3" w:rsidRPr="008E67D3" w:rsidRDefault="008E67D3" w:rsidP="008E6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Events / Programming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(schedule, profitability)</w:t>
      </w:r>
    </w:p>
    <w:p w14:paraId="07114F71" w14:textId="77777777" w:rsidR="008E67D3" w:rsidRPr="008E67D3" w:rsidRDefault="008E67D3" w:rsidP="008E6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Ticketing / Sales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(attendance, conversion, revenue per visitor)</w:t>
      </w:r>
    </w:p>
    <w:p w14:paraId="3E215E38" w14:textId="77777777" w:rsidR="008E67D3" w:rsidRPr="008E67D3" w:rsidRDefault="008E67D3" w:rsidP="008E6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Venues / Assets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(capacity utilization, downtime)</w:t>
      </w:r>
    </w:p>
    <w:p w14:paraId="24C65A30" w14:textId="5A2CC994" w:rsidR="008E67D3" w:rsidRPr="008E67D3" w:rsidRDefault="008E67D3" w:rsidP="008E67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 / Members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(retention, satisfaction)</w:t>
      </w:r>
    </w:p>
    <w:p w14:paraId="687EB6C1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72 Accommodation &amp; Food Services</w:t>
      </w:r>
    </w:p>
    <w:p w14:paraId="603609B7" w14:textId="77777777" w:rsidR="008E67D3" w:rsidRPr="008E67D3" w:rsidRDefault="008E67D3" w:rsidP="008E67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141F9823" w14:textId="77777777" w:rsidR="008E67D3" w:rsidRPr="008E67D3" w:rsidRDefault="008E67D3" w:rsidP="008E67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(group billing, OTAs, corporate accounts)</w:t>
      </w:r>
    </w:p>
    <w:p w14:paraId="1B1C2459" w14:textId="77777777" w:rsidR="008E67D3" w:rsidRPr="008E67D3" w:rsidRDefault="008E67D3" w:rsidP="008E67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21AB3590" w14:textId="77777777" w:rsidR="008E67D3" w:rsidRPr="008E67D3" w:rsidRDefault="008E67D3" w:rsidP="008E67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Inventory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(food/</w:t>
      </w:r>
      <w:proofErr w:type="spellStart"/>
      <w:r w:rsidRPr="008E67D3">
        <w:rPr>
          <w:rFonts w:ascii="Aptos" w:eastAsia="Times New Roman" w:hAnsi="Aptos" w:cs="Times New Roman"/>
          <w:kern w:val="0"/>
          <w14:ligatures w14:val="none"/>
        </w:rPr>
        <w:t>bev</w:t>
      </w:r>
      <w:proofErr w:type="spellEnd"/>
      <w:r w:rsidRPr="008E67D3">
        <w:rPr>
          <w:rFonts w:ascii="Aptos" w:eastAsia="Times New Roman" w:hAnsi="Aptos" w:cs="Times New Roman"/>
          <w:kern w:val="0"/>
          <w14:ligatures w14:val="none"/>
        </w:rPr>
        <w:t>, supplies; spoilage/waste)</w:t>
      </w:r>
    </w:p>
    <w:p w14:paraId="403296E0" w14:textId="77777777" w:rsidR="008E67D3" w:rsidRPr="008E67D3" w:rsidRDefault="008E67D3" w:rsidP="008E67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Sales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(rooms/covers, RevPAR or sales per labor hour)</w:t>
      </w:r>
    </w:p>
    <w:p w14:paraId="6FD2E6BD" w14:textId="77777777" w:rsidR="008E67D3" w:rsidRPr="008E67D3" w:rsidRDefault="008E67D3" w:rsidP="008E67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Offerings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(room types, menus, packages)</w:t>
      </w:r>
    </w:p>
    <w:p w14:paraId="34909DBE" w14:textId="77BB5698" w:rsidR="008E67D3" w:rsidRPr="008E67D3" w:rsidRDefault="008E67D3" w:rsidP="008E67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Guests / 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(reviews, repeat rate)</w:t>
      </w:r>
    </w:p>
    <w:p w14:paraId="2B004ADB" w14:textId="77777777" w:rsidR="008E67D3" w:rsidRPr="008E67D3" w:rsidRDefault="008E67D3" w:rsidP="008E67D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81 Other Services (repair, personal services, etc.)</w:t>
      </w:r>
    </w:p>
    <w:p w14:paraId="45447C50" w14:textId="77777777" w:rsidR="008E67D3" w:rsidRPr="008E67D3" w:rsidRDefault="008E67D3" w:rsidP="008E6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Cash</w:t>
      </w:r>
    </w:p>
    <w:p w14:paraId="6F61F136" w14:textId="77777777" w:rsidR="008E67D3" w:rsidRPr="008E67D3" w:rsidRDefault="008E67D3" w:rsidP="008E6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AR</w:t>
      </w:r>
    </w:p>
    <w:p w14:paraId="1B6F90E4" w14:textId="77777777" w:rsidR="008E67D3" w:rsidRPr="008E67D3" w:rsidRDefault="008E67D3" w:rsidP="008E6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AP</w:t>
      </w:r>
    </w:p>
    <w:p w14:paraId="22164070" w14:textId="77777777" w:rsidR="008E67D3" w:rsidRPr="008E67D3" w:rsidRDefault="008E67D3" w:rsidP="008E6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Jobs / Work Orders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(volume, cycle time, first-time fix)</w:t>
      </w:r>
    </w:p>
    <w:p w14:paraId="4AB2D8B6" w14:textId="77777777" w:rsidR="008E67D3" w:rsidRPr="008E67D3" w:rsidRDefault="008E67D3" w:rsidP="008E6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Service Catalog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(service types, pricing, margin)</w:t>
      </w:r>
    </w:p>
    <w:p w14:paraId="4A3097A8" w14:textId="77777777" w:rsidR="008E67D3" w:rsidRPr="008E67D3" w:rsidRDefault="008E67D3" w:rsidP="008E6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Labor / Technicians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(utilization, productivity)</w:t>
      </w:r>
    </w:p>
    <w:p w14:paraId="4536E431" w14:textId="77777777" w:rsidR="008E67D3" w:rsidRPr="008E67D3" w:rsidRDefault="008E67D3" w:rsidP="008E6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E67D3">
        <w:rPr>
          <w:rFonts w:ascii="Aptos" w:eastAsia="Times New Roman" w:hAnsi="Aptos" w:cs="Times New Roman"/>
          <w:b/>
          <w:bCs/>
          <w:kern w:val="0"/>
          <w14:ligatures w14:val="none"/>
        </w:rPr>
        <w:t>Customers</w:t>
      </w:r>
      <w:r w:rsidRPr="008E67D3">
        <w:rPr>
          <w:rFonts w:ascii="Aptos" w:eastAsia="Times New Roman" w:hAnsi="Aptos" w:cs="Times New Roman"/>
          <w:kern w:val="0"/>
          <w14:ligatures w14:val="none"/>
        </w:rPr>
        <w:t xml:space="preserve"> (repeat, warranty/returns)</w:t>
      </w:r>
    </w:p>
    <w:p w14:paraId="25C6162E" w14:textId="77777777" w:rsidR="008E67D3" w:rsidRPr="008E67D3" w:rsidRDefault="008E67D3" w:rsidP="00C062B7">
      <w:pPr>
        <w:pStyle w:val="PlainText"/>
        <w:rPr>
          <w:rFonts w:asciiTheme="minorHAnsi" w:hAnsiTheme="minorHAnsi" w:cs="Courier New"/>
          <w:sz w:val="24"/>
          <w:szCs w:val="24"/>
        </w:rPr>
      </w:pPr>
    </w:p>
    <w:sectPr w:rsidR="008E67D3" w:rsidRPr="008E67D3" w:rsidSect="00C062B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015F"/>
    <w:multiLevelType w:val="multilevel"/>
    <w:tmpl w:val="8DB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47E4"/>
    <w:multiLevelType w:val="multilevel"/>
    <w:tmpl w:val="5DB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E23"/>
    <w:multiLevelType w:val="multilevel"/>
    <w:tmpl w:val="EE8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765B7"/>
    <w:multiLevelType w:val="multilevel"/>
    <w:tmpl w:val="F96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E0D0B"/>
    <w:multiLevelType w:val="multilevel"/>
    <w:tmpl w:val="065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B7D97"/>
    <w:multiLevelType w:val="hybridMultilevel"/>
    <w:tmpl w:val="9BB0477A"/>
    <w:lvl w:ilvl="0" w:tplc="E6829924">
      <w:numFmt w:val="bullet"/>
      <w:lvlText w:val="-"/>
      <w:lvlJc w:val="left"/>
      <w:pPr>
        <w:ind w:left="36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204EE4"/>
    <w:multiLevelType w:val="multilevel"/>
    <w:tmpl w:val="91F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E612F"/>
    <w:multiLevelType w:val="multilevel"/>
    <w:tmpl w:val="1B5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C42CE"/>
    <w:multiLevelType w:val="hybridMultilevel"/>
    <w:tmpl w:val="D6229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BA0C36"/>
    <w:multiLevelType w:val="hybridMultilevel"/>
    <w:tmpl w:val="73A87AEA"/>
    <w:lvl w:ilvl="0" w:tplc="E6829924"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B25E0"/>
    <w:multiLevelType w:val="hybridMultilevel"/>
    <w:tmpl w:val="399EEFAC"/>
    <w:lvl w:ilvl="0" w:tplc="A3A22D96">
      <w:numFmt w:val="bullet"/>
      <w:lvlText w:val="-"/>
      <w:lvlJc w:val="left"/>
      <w:pPr>
        <w:ind w:left="36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5C699D"/>
    <w:multiLevelType w:val="multilevel"/>
    <w:tmpl w:val="DD80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C6F5E"/>
    <w:multiLevelType w:val="hybridMultilevel"/>
    <w:tmpl w:val="691E180E"/>
    <w:lvl w:ilvl="0" w:tplc="E6829924"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06EC2"/>
    <w:multiLevelType w:val="multilevel"/>
    <w:tmpl w:val="C42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F348A"/>
    <w:multiLevelType w:val="hybridMultilevel"/>
    <w:tmpl w:val="C13E0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571B7"/>
    <w:multiLevelType w:val="multilevel"/>
    <w:tmpl w:val="B226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74453"/>
    <w:multiLevelType w:val="multilevel"/>
    <w:tmpl w:val="DD7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E38CB"/>
    <w:multiLevelType w:val="multilevel"/>
    <w:tmpl w:val="F1BA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E4B66"/>
    <w:multiLevelType w:val="multilevel"/>
    <w:tmpl w:val="882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51680"/>
    <w:multiLevelType w:val="multilevel"/>
    <w:tmpl w:val="AD88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32578"/>
    <w:multiLevelType w:val="multilevel"/>
    <w:tmpl w:val="45A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80727"/>
    <w:multiLevelType w:val="multilevel"/>
    <w:tmpl w:val="3E0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92F72"/>
    <w:multiLevelType w:val="multilevel"/>
    <w:tmpl w:val="EF7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C65DE"/>
    <w:multiLevelType w:val="multilevel"/>
    <w:tmpl w:val="858E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A3E8B"/>
    <w:multiLevelType w:val="hybridMultilevel"/>
    <w:tmpl w:val="41527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48790A"/>
    <w:multiLevelType w:val="hybridMultilevel"/>
    <w:tmpl w:val="7F1CD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2507591">
    <w:abstractNumId w:val="24"/>
  </w:num>
  <w:num w:numId="2" w16cid:durableId="2031106924">
    <w:abstractNumId w:val="10"/>
  </w:num>
  <w:num w:numId="3" w16cid:durableId="632489729">
    <w:abstractNumId w:val="8"/>
  </w:num>
  <w:num w:numId="4" w16cid:durableId="1531408666">
    <w:abstractNumId w:val="14"/>
  </w:num>
  <w:num w:numId="5" w16cid:durableId="533230962">
    <w:abstractNumId w:val="9"/>
  </w:num>
  <w:num w:numId="6" w16cid:durableId="1422138646">
    <w:abstractNumId w:val="6"/>
  </w:num>
  <w:num w:numId="7" w16cid:durableId="701981972">
    <w:abstractNumId w:val="0"/>
  </w:num>
  <w:num w:numId="8" w16cid:durableId="333382264">
    <w:abstractNumId w:val="18"/>
  </w:num>
  <w:num w:numId="9" w16cid:durableId="471562894">
    <w:abstractNumId w:val="17"/>
  </w:num>
  <w:num w:numId="10" w16cid:durableId="2029598299">
    <w:abstractNumId w:val="15"/>
  </w:num>
  <w:num w:numId="11" w16cid:durableId="681903791">
    <w:abstractNumId w:val="21"/>
  </w:num>
  <w:num w:numId="12" w16cid:durableId="213734593">
    <w:abstractNumId w:val="4"/>
  </w:num>
  <w:num w:numId="13" w16cid:durableId="194314290">
    <w:abstractNumId w:val="11"/>
  </w:num>
  <w:num w:numId="14" w16cid:durableId="1402798426">
    <w:abstractNumId w:val="7"/>
  </w:num>
  <w:num w:numId="15" w16cid:durableId="1058944489">
    <w:abstractNumId w:val="3"/>
  </w:num>
  <w:num w:numId="16" w16cid:durableId="447553352">
    <w:abstractNumId w:val="16"/>
  </w:num>
  <w:num w:numId="17" w16cid:durableId="1679700447">
    <w:abstractNumId w:val="13"/>
  </w:num>
  <w:num w:numId="18" w16cid:durableId="570698026">
    <w:abstractNumId w:val="19"/>
  </w:num>
  <w:num w:numId="19" w16cid:durableId="446780695">
    <w:abstractNumId w:val="22"/>
  </w:num>
  <w:num w:numId="20" w16cid:durableId="371536685">
    <w:abstractNumId w:val="2"/>
  </w:num>
  <w:num w:numId="21" w16cid:durableId="118956313">
    <w:abstractNumId w:val="23"/>
  </w:num>
  <w:num w:numId="22" w16cid:durableId="592326035">
    <w:abstractNumId w:val="20"/>
  </w:num>
  <w:num w:numId="23" w16cid:durableId="1634750650">
    <w:abstractNumId w:val="1"/>
  </w:num>
  <w:num w:numId="24" w16cid:durableId="1220627485">
    <w:abstractNumId w:val="12"/>
  </w:num>
  <w:num w:numId="25" w16cid:durableId="1644195161">
    <w:abstractNumId w:val="5"/>
  </w:num>
  <w:num w:numId="26" w16cid:durableId="9126204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B7"/>
    <w:rsid w:val="00780A9B"/>
    <w:rsid w:val="008E67D3"/>
    <w:rsid w:val="00C062B7"/>
    <w:rsid w:val="00E2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1D78"/>
  <w15:chartTrackingRefBased/>
  <w15:docId w15:val="{1176D3DE-2F00-4245-B3B9-73823894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62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62B7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8E67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Buck</dc:creator>
  <cp:keywords/>
  <dc:description/>
  <cp:lastModifiedBy>Steve Buck</cp:lastModifiedBy>
  <cp:revision>2</cp:revision>
  <dcterms:created xsi:type="dcterms:W3CDTF">2026-02-14T14:36:00Z</dcterms:created>
  <dcterms:modified xsi:type="dcterms:W3CDTF">2026-02-14T14:36:00Z</dcterms:modified>
</cp:coreProperties>
</file>