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A69" w:rsidRDefault="00BD090D" w:rsidP="001E0A69">
      <w:pPr>
        <w:pStyle w:val="Title"/>
      </w:pPr>
      <w:r>
        <w:t>Phase 2 Web site changes</w:t>
      </w:r>
    </w:p>
    <w:p w:rsidR="001E0A69" w:rsidRDefault="00FD29A6" w:rsidP="001E0A69">
      <w:pPr>
        <w:pStyle w:val="Title"/>
      </w:pPr>
      <w:hyperlink r:id="rId7" w:history="1">
        <w:r w:rsidR="001E0A69" w:rsidRPr="00A20176">
          <w:rPr>
            <w:rStyle w:val="Hyperlink"/>
          </w:rPr>
          <w:t>www.bcc-preparingforchange.co.uk</w:t>
        </w:r>
      </w:hyperlink>
      <w:r w:rsidR="001E0A69">
        <w:t xml:space="preserve"> </w:t>
      </w:r>
    </w:p>
    <w:p w:rsidR="001E0A69" w:rsidRDefault="001E0A69" w:rsidP="001E0A69">
      <w:pPr>
        <w:pStyle w:val="Subtitle"/>
      </w:pPr>
      <w:r>
        <w:t xml:space="preserve">By Janet Sackman, </w:t>
      </w:r>
      <w:r w:rsidR="00D657D5">
        <w:t>15</w:t>
      </w:r>
      <w:r w:rsidR="00D657D5" w:rsidRPr="00D657D5">
        <w:rPr>
          <w:vertAlign w:val="superscript"/>
        </w:rPr>
        <w:t>th</w:t>
      </w:r>
      <w:r w:rsidR="00D657D5">
        <w:t xml:space="preserve"> </w:t>
      </w:r>
      <w:r>
        <w:t>December 2009</w:t>
      </w:r>
    </w:p>
    <w:p w:rsidR="001E0A69" w:rsidRDefault="00E16338" w:rsidP="00E16338">
      <w:r>
        <w:t xml:space="preserve">This document </w:t>
      </w:r>
      <w:r w:rsidR="00BD090D">
        <w:t>details the changes that are required for Phase 2 of the web</w:t>
      </w:r>
      <w:r w:rsidR="00811F0F">
        <w:t xml:space="preserve"> site and beyond. </w:t>
      </w:r>
      <w:r>
        <w:t xml:space="preserve"> </w:t>
      </w:r>
      <w:r w:rsidR="00CE5918">
        <w:t xml:space="preserve">The questions asked by Steve Button (SB) have been used as the framework for defining the content of the two “new” pages in Phase 2, with input gathered from BCC and Low Associates. </w:t>
      </w:r>
    </w:p>
    <w:p w:rsidR="00D657D5" w:rsidRDefault="00D657D5" w:rsidP="00E16338">
      <w:r>
        <w:t xml:space="preserve">There are also some changes that need to be made to the </w:t>
      </w:r>
      <w:r w:rsidR="00A94279">
        <w:t xml:space="preserve">current </w:t>
      </w:r>
      <w:r>
        <w:t xml:space="preserve">site </w:t>
      </w:r>
      <w:r w:rsidR="00A94279">
        <w:t xml:space="preserve">content, </w:t>
      </w:r>
      <w:r>
        <w:t xml:space="preserve">as well as details of the content that is going to need to be updated in the coming months. </w:t>
      </w:r>
    </w:p>
    <w:p w:rsidR="00264896" w:rsidRDefault="00264896" w:rsidP="00CE5918">
      <w:pPr>
        <w:pStyle w:val="Heading1"/>
        <w:numPr>
          <w:ilvl w:val="0"/>
          <w:numId w:val="39"/>
        </w:numPr>
        <w:rPr>
          <w:caps/>
        </w:rPr>
      </w:pPr>
      <w:r>
        <w:rPr>
          <w:caps/>
        </w:rPr>
        <w:t>HOME PAGE</w:t>
      </w:r>
    </w:p>
    <w:p w:rsidR="00264896" w:rsidRDefault="00295422" w:rsidP="00295422">
      <w:pPr>
        <w:pStyle w:val="Heading2"/>
      </w:pPr>
      <w:r>
        <w:t>Register here to watch the conference live on web TV</w:t>
      </w:r>
    </w:p>
    <w:p w:rsidR="006C7195" w:rsidRDefault="00295422" w:rsidP="006C7195">
      <w:pPr>
        <w:pStyle w:val="ListParagraph"/>
        <w:numPr>
          <w:ilvl w:val="0"/>
          <w:numId w:val="36"/>
        </w:numPr>
      </w:pPr>
      <w:r>
        <w:t xml:space="preserve">Amend “Options coming soon to let you register” to say: </w:t>
      </w:r>
    </w:p>
    <w:p w:rsidR="006C7195" w:rsidRDefault="006C7195" w:rsidP="006C7195">
      <w:pPr>
        <w:ind w:left="360"/>
        <w:rPr>
          <w:rFonts w:ascii="Arial" w:hAnsi="Arial" w:cs="Arial"/>
          <w:color w:val="000000"/>
          <w:sz w:val="20"/>
          <w:szCs w:val="20"/>
        </w:rPr>
      </w:pPr>
      <w:r>
        <w:rPr>
          <w:color w:val="000000"/>
        </w:rPr>
        <w:t>BCC TV</w:t>
      </w:r>
    </w:p>
    <w:p w:rsidR="006C7195" w:rsidRDefault="006C7195" w:rsidP="006C7195">
      <w:pPr>
        <w:ind w:left="360"/>
        <w:rPr>
          <w:rFonts w:ascii="Arial" w:hAnsi="Arial" w:cs="Arial"/>
          <w:color w:val="000000"/>
          <w:sz w:val="20"/>
          <w:szCs w:val="20"/>
        </w:rPr>
      </w:pPr>
      <w:r>
        <w:rPr>
          <w:color w:val="000000"/>
        </w:rPr>
        <w:t>Want to watch the conference live on your computer?</w:t>
      </w:r>
    </w:p>
    <w:p w:rsidR="006C7195" w:rsidRDefault="006C7195" w:rsidP="006C7195">
      <w:pPr>
        <w:ind w:left="360"/>
        <w:rPr>
          <w:rFonts w:ascii="Arial" w:hAnsi="Arial" w:cs="Arial"/>
          <w:color w:val="000000"/>
          <w:sz w:val="20"/>
          <w:szCs w:val="20"/>
        </w:rPr>
      </w:pPr>
      <w:r>
        <w:rPr>
          <w:color w:val="000000"/>
        </w:rPr>
        <w:t>Simply click on the image to learn how.</w:t>
      </w:r>
    </w:p>
    <w:p w:rsidR="00EF4FB8" w:rsidRDefault="00EF4FB8" w:rsidP="00CE5918">
      <w:pPr>
        <w:pStyle w:val="Heading1"/>
        <w:numPr>
          <w:ilvl w:val="0"/>
          <w:numId w:val="39"/>
        </w:numPr>
      </w:pPr>
      <w:r w:rsidRPr="005A5763">
        <w:rPr>
          <w:caps/>
        </w:rPr>
        <w:t>Event Information</w:t>
      </w:r>
      <w:r>
        <w:t xml:space="preserve"> </w:t>
      </w:r>
      <w:r w:rsidR="00264896">
        <w:t xml:space="preserve">PAGE </w:t>
      </w:r>
      <w:r>
        <w:t>– Register to Watch Live Video</w:t>
      </w:r>
    </w:p>
    <w:p w:rsidR="00F16FAF" w:rsidRDefault="00F16FAF" w:rsidP="00CE5918">
      <w:pPr>
        <w:pStyle w:val="Heading2"/>
        <w:numPr>
          <w:ilvl w:val="1"/>
          <w:numId w:val="39"/>
        </w:numPr>
        <w:rPr>
          <w:rFonts w:eastAsia="Times New Roman"/>
        </w:rPr>
      </w:pPr>
      <w:r>
        <w:rPr>
          <w:rFonts w:eastAsia="Times New Roman"/>
        </w:rPr>
        <w:t xml:space="preserve">Page Copy </w:t>
      </w:r>
    </w:p>
    <w:p w:rsidR="00CE5918" w:rsidRPr="00C30BDA" w:rsidRDefault="00CE5918" w:rsidP="00622693">
      <w:pPr>
        <w:pStyle w:val="ListParagraph"/>
        <w:ind w:left="0"/>
        <w:rPr>
          <w:rFonts w:ascii="Arial" w:eastAsia="Times New Roman" w:hAnsi="Arial" w:cs="Arial"/>
          <w:sz w:val="20"/>
          <w:szCs w:val="20"/>
        </w:rPr>
      </w:pPr>
      <w:r w:rsidRPr="00C30BDA">
        <w:rPr>
          <w:rFonts w:ascii="Calibri" w:eastAsia="Times New Roman" w:hAnsi="Calibri" w:cs="Arial"/>
        </w:rPr>
        <w:t>BCC TV</w:t>
      </w:r>
    </w:p>
    <w:p w:rsidR="00C30BDA" w:rsidRPr="00C30BDA" w:rsidRDefault="00C30BDA" w:rsidP="00622693">
      <w:pPr>
        <w:pStyle w:val="ListParagraph"/>
        <w:ind w:left="0"/>
        <w:rPr>
          <w:rFonts w:ascii="Calibri" w:eastAsia="Times New Roman" w:hAnsi="Calibri" w:cs="Arial"/>
        </w:rPr>
      </w:pPr>
      <w:r w:rsidRPr="00C30BDA">
        <w:rPr>
          <w:rFonts w:ascii="Calibri" w:eastAsia="Times New Roman" w:hAnsi="Calibri" w:cs="Arial"/>
        </w:rPr>
        <w:t>[Repeat the graphic from the Home Page]</w:t>
      </w:r>
    </w:p>
    <w:p w:rsidR="00CE5918" w:rsidRPr="00C30BDA" w:rsidRDefault="00CE5918" w:rsidP="00622693">
      <w:pPr>
        <w:pStyle w:val="ListParagraph"/>
        <w:ind w:left="0"/>
        <w:rPr>
          <w:rFonts w:ascii="Calibri" w:hAnsi="Calibri"/>
        </w:rPr>
      </w:pPr>
      <w:r w:rsidRPr="00C30BDA">
        <w:rPr>
          <w:rFonts w:ascii="Calibri" w:hAnsi="Calibri"/>
        </w:rPr>
        <w:t>Want to watch the conference live on your computer?</w:t>
      </w:r>
      <w:r w:rsidR="00C30BDA" w:rsidRPr="00C30BDA">
        <w:rPr>
          <w:rFonts w:ascii="Calibri" w:hAnsi="Calibri"/>
        </w:rPr>
        <w:t xml:space="preserve"> </w:t>
      </w:r>
      <w:r w:rsidR="00C221D5">
        <w:rPr>
          <w:rFonts w:ascii="Calibri" w:hAnsi="Calibri"/>
        </w:rPr>
        <w:t xml:space="preserve">You can sign up here. </w:t>
      </w:r>
    </w:p>
    <w:p w:rsidR="00C221D5" w:rsidRDefault="00C221D5" w:rsidP="00622693">
      <w:pPr>
        <w:pStyle w:val="ListParagraph"/>
        <w:ind w:left="0"/>
        <w:rPr>
          <w:rFonts w:ascii="Calibri" w:hAnsi="Calibri"/>
        </w:rPr>
      </w:pPr>
    </w:p>
    <w:p w:rsidR="00CE5918" w:rsidRPr="00C30BDA" w:rsidRDefault="00C30BDA" w:rsidP="00622693">
      <w:pPr>
        <w:pStyle w:val="ListParagraph"/>
        <w:ind w:left="0"/>
        <w:rPr>
          <w:rFonts w:ascii="Calibri" w:hAnsi="Calibri"/>
        </w:rPr>
      </w:pPr>
      <w:r w:rsidRPr="00C30BDA">
        <w:rPr>
          <w:rFonts w:ascii="Calibri" w:hAnsi="Calibri"/>
        </w:rPr>
        <w:t xml:space="preserve">Are you: </w:t>
      </w:r>
    </w:p>
    <w:p w:rsidR="00CE5918" w:rsidRPr="00C30BDA" w:rsidRDefault="00C30BDA" w:rsidP="00622693">
      <w:pPr>
        <w:pStyle w:val="ListParagraph"/>
        <w:numPr>
          <w:ilvl w:val="0"/>
          <w:numId w:val="41"/>
        </w:numPr>
        <w:ind w:left="720"/>
        <w:rPr>
          <w:rFonts w:ascii="Calibri" w:hAnsi="Calibri"/>
        </w:rPr>
      </w:pPr>
      <w:r w:rsidRPr="00C30BDA">
        <w:rPr>
          <w:rFonts w:ascii="Calibri" w:hAnsi="Calibri"/>
        </w:rPr>
        <w:t xml:space="preserve">An individual Chamber member? </w:t>
      </w:r>
      <w:r w:rsidR="00480597">
        <w:rPr>
          <w:rFonts w:ascii="Calibri" w:hAnsi="Calibri"/>
        </w:rPr>
        <w:t xml:space="preserve">Cost £30 </w:t>
      </w:r>
      <w:r w:rsidRPr="00C30BDA">
        <w:rPr>
          <w:rFonts w:ascii="Calibri" w:hAnsi="Calibri"/>
        </w:rPr>
        <w:t>{</w:t>
      </w:r>
      <w:r w:rsidR="00CE5918" w:rsidRPr="00C30BDA">
        <w:rPr>
          <w:rFonts w:ascii="Calibri" w:hAnsi="Calibri"/>
        </w:rPr>
        <w:t>check</w:t>
      </w:r>
      <w:r w:rsidRPr="00C30BDA">
        <w:rPr>
          <w:rFonts w:ascii="Calibri" w:hAnsi="Calibri"/>
        </w:rPr>
        <w:t xml:space="preserve"> box}</w:t>
      </w:r>
    </w:p>
    <w:p w:rsidR="00CE5918" w:rsidRPr="00C30BDA" w:rsidRDefault="00CE5918" w:rsidP="00622693">
      <w:pPr>
        <w:pStyle w:val="ListParagraph"/>
        <w:numPr>
          <w:ilvl w:val="0"/>
          <w:numId w:val="41"/>
        </w:numPr>
        <w:ind w:left="720"/>
        <w:rPr>
          <w:rFonts w:ascii="Calibri" w:hAnsi="Calibri"/>
        </w:rPr>
      </w:pPr>
      <w:r w:rsidRPr="00C30BDA">
        <w:rPr>
          <w:rFonts w:ascii="Calibri" w:hAnsi="Calibri"/>
        </w:rPr>
        <w:t>P</w:t>
      </w:r>
      <w:r w:rsidR="00C30BDA" w:rsidRPr="00C30BDA">
        <w:rPr>
          <w:rFonts w:ascii="Calibri" w:hAnsi="Calibri"/>
        </w:rPr>
        <w:t xml:space="preserve">art of the management of a Chamber seeking a group license? </w:t>
      </w:r>
      <w:r w:rsidR="00480597">
        <w:rPr>
          <w:rFonts w:ascii="Calibri" w:hAnsi="Calibri"/>
        </w:rPr>
        <w:t xml:space="preserve">Cost £250 </w:t>
      </w:r>
      <w:r w:rsidR="00C30BDA" w:rsidRPr="00C30BDA">
        <w:rPr>
          <w:rFonts w:ascii="Calibri" w:hAnsi="Calibri"/>
        </w:rPr>
        <w:t>{</w:t>
      </w:r>
      <w:r w:rsidRPr="00C30BDA">
        <w:rPr>
          <w:rFonts w:ascii="Calibri" w:hAnsi="Calibri"/>
        </w:rPr>
        <w:t>check</w:t>
      </w:r>
      <w:r w:rsidR="00C30BDA" w:rsidRPr="00C30BDA">
        <w:rPr>
          <w:rFonts w:ascii="Calibri" w:hAnsi="Calibri"/>
        </w:rPr>
        <w:t xml:space="preserve"> box}</w:t>
      </w:r>
    </w:p>
    <w:p w:rsidR="00C30BDA" w:rsidRPr="00C30BDA" w:rsidRDefault="000A6FCC" w:rsidP="00622693">
      <w:pPr>
        <w:pStyle w:val="ListParagraph"/>
        <w:numPr>
          <w:ilvl w:val="0"/>
          <w:numId w:val="41"/>
        </w:numPr>
        <w:ind w:left="720"/>
        <w:rPr>
          <w:rFonts w:ascii="Calibri" w:hAnsi="Calibri"/>
        </w:rPr>
      </w:pPr>
      <w:r>
        <w:rPr>
          <w:rFonts w:ascii="Calibri" w:hAnsi="Calibri"/>
        </w:rPr>
        <w:t xml:space="preserve">A member of the general public? </w:t>
      </w:r>
      <w:r w:rsidR="00480597">
        <w:rPr>
          <w:rFonts w:ascii="Calibri" w:hAnsi="Calibri"/>
        </w:rPr>
        <w:t xml:space="preserve">Cost £60 </w:t>
      </w:r>
      <w:r w:rsidR="00C30BDA" w:rsidRPr="00C30BDA">
        <w:rPr>
          <w:rFonts w:ascii="Calibri" w:hAnsi="Calibri"/>
        </w:rPr>
        <w:t>{text box for input} {check box}</w:t>
      </w:r>
    </w:p>
    <w:p w:rsidR="00DD4E91" w:rsidRDefault="00622693" w:rsidP="00622693">
      <w:r>
        <w:t>Enter your details here:</w:t>
      </w:r>
    </w:p>
    <w:p w:rsidR="00622693" w:rsidRDefault="00622693" w:rsidP="00622693">
      <w:r>
        <w:t>Name:</w:t>
      </w:r>
    </w:p>
    <w:p w:rsidR="00622693" w:rsidRDefault="00622693" w:rsidP="00622693">
      <w:r>
        <w:lastRenderedPageBreak/>
        <w:t>Job title:</w:t>
      </w:r>
    </w:p>
    <w:p w:rsidR="00622693" w:rsidRDefault="00622693" w:rsidP="00622693">
      <w:r>
        <w:t>Organisation name:</w:t>
      </w:r>
    </w:p>
    <w:p w:rsidR="00480597" w:rsidRDefault="00480597" w:rsidP="00622693">
      <w:r>
        <w:t xml:space="preserve">Chamber name (if a member): </w:t>
      </w:r>
    </w:p>
    <w:p w:rsidR="00622693" w:rsidRDefault="00622693" w:rsidP="00622693">
      <w:r>
        <w:t>Address:</w:t>
      </w:r>
    </w:p>
    <w:p w:rsidR="00622693" w:rsidRDefault="00622693" w:rsidP="00622693">
      <w:r>
        <w:t xml:space="preserve">Email address: </w:t>
      </w:r>
    </w:p>
    <w:p w:rsidR="00622693" w:rsidRDefault="00622693" w:rsidP="00622693">
      <w:r>
        <w:t>Password:</w:t>
      </w:r>
    </w:p>
    <w:p w:rsidR="00CE5918" w:rsidRDefault="00622693" w:rsidP="00622693">
      <w:pPr>
        <w:rPr>
          <w:rFonts w:ascii="Calibri" w:hAnsi="Calibri"/>
        </w:rPr>
      </w:pPr>
      <w:r>
        <w:t>T</w:t>
      </w:r>
      <w:r w:rsidR="00C221D5" w:rsidRPr="00622693">
        <w:rPr>
          <w:rFonts w:ascii="Calibri" w:hAnsi="Calibri"/>
        </w:rPr>
        <w:t>erms and</w:t>
      </w:r>
      <w:r>
        <w:rPr>
          <w:rFonts w:ascii="Calibri" w:hAnsi="Calibri"/>
        </w:rPr>
        <w:t xml:space="preserve"> conditions acceptance &lt;&lt;link to Terms and Conditions&gt;&gt; {check box}</w:t>
      </w:r>
    </w:p>
    <w:p w:rsidR="00CE5918" w:rsidRDefault="00622693" w:rsidP="00622693">
      <w:pPr>
        <w:rPr>
          <w:rFonts w:ascii="Calibri" w:hAnsi="Calibri"/>
        </w:rPr>
      </w:pPr>
      <w:r>
        <w:rPr>
          <w:rFonts w:ascii="Calibri" w:hAnsi="Calibri"/>
        </w:rPr>
        <w:t>[S</w:t>
      </w:r>
      <w:r w:rsidR="00C221D5" w:rsidRPr="00622693">
        <w:rPr>
          <w:rFonts w:ascii="Calibri" w:hAnsi="Calibri"/>
        </w:rPr>
        <w:t>hopping cart</w:t>
      </w:r>
      <w:r>
        <w:rPr>
          <w:rFonts w:ascii="Calibri" w:hAnsi="Calibri"/>
        </w:rPr>
        <w:t xml:space="preserve"> process]</w:t>
      </w:r>
    </w:p>
    <w:p w:rsidR="00CE5918" w:rsidRDefault="00622693" w:rsidP="00622693">
      <w:pPr>
        <w:rPr>
          <w:rFonts w:ascii="Calibri" w:hAnsi="Calibri"/>
        </w:rPr>
      </w:pPr>
      <w:r>
        <w:rPr>
          <w:rFonts w:ascii="Calibri" w:hAnsi="Calibri"/>
        </w:rPr>
        <w:t>[C</w:t>
      </w:r>
      <w:r w:rsidR="00C221D5" w:rsidRPr="00622693">
        <w:rPr>
          <w:rFonts w:ascii="Calibri" w:hAnsi="Calibri"/>
        </w:rPr>
        <w:t>onfirmation page</w:t>
      </w:r>
      <w:r>
        <w:rPr>
          <w:rFonts w:ascii="Calibri" w:hAnsi="Calibri"/>
        </w:rPr>
        <w:t>] Thank you for your order. An email acknowledgement will be sent to you. [generate an email confirmation]</w:t>
      </w:r>
    </w:p>
    <w:p w:rsidR="00622693" w:rsidRDefault="00622693" w:rsidP="00622693">
      <w:pPr>
        <w:rPr>
          <w:rFonts w:ascii="Calibri" w:hAnsi="Calibri"/>
        </w:rPr>
      </w:pPr>
      <w:r>
        <w:rPr>
          <w:rFonts w:ascii="Calibri" w:hAnsi="Calibri"/>
        </w:rPr>
        <w:t>[Steve we will need to have a login facility for people who have registered]</w:t>
      </w:r>
    </w:p>
    <w:p w:rsidR="00622693" w:rsidRDefault="00622693" w:rsidP="00622693">
      <w:pPr>
        <w:rPr>
          <w:rFonts w:ascii="Calibri" w:hAnsi="Calibri"/>
        </w:rPr>
      </w:pPr>
      <w:r>
        <w:rPr>
          <w:rFonts w:ascii="Calibri" w:hAnsi="Calibri"/>
        </w:rPr>
        <w:t>[Steve – do we need a “Test your video stream link” option? Will people need to download a plug-in? If so, can you add text to achieve these?]</w:t>
      </w:r>
    </w:p>
    <w:p w:rsidR="00C44505" w:rsidRPr="00622693" w:rsidRDefault="00C44505" w:rsidP="00622693">
      <w:pPr>
        <w:rPr>
          <w:rFonts w:ascii="Calibri" w:hAnsi="Calibri"/>
        </w:rPr>
      </w:pPr>
      <w:r>
        <w:rPr>
          <w:rFonts w:ascii="Calibri" w:hAnsi="Calibri"/>
        </w:rPr>
        <w:t>[Steve – can you please populate an Excel spreadsheet with the registration information?]</w:t>
      </w:r>
    </w:p>
    <w:p w:rsidR="00F16FAF" w:rsidRDefault="00622693" w:rsidP="00CE5918">
      <w:pPr>
        <w:pStyle w:val="Heading2"/>
        <w:numPr>
          <w:ilvl w:val="1"/>
          <w:numId w:val="39"/>
        </w:numPr>
        <w:rPr>
          <w:rFonts w:eastAsia="Times New Roman"/>
        </w:rPr>
      </w:pPr>
      <w:r>
        <w:t>P</w:t>
      </w:r>
      <w:r w:rsidR="00F16FAF">
        <w:rPr>
          <w:rFonts w:eastAsia="Times New Roman"/>
        </w:rPr>
        <w:t>ayment options</w:t>
      </w:r>
    </w:p>
    <w:p w:rsidR="00622693" w:rsidRPr="00C95FD1" w:rsidRDefault="00C95FD1" w:rsidP="00C95FD1">
      <w:pPr>
        <w:rPr>
          <w:rFonts w:eastAsia="Times New Roman"/>
        </w:rPr>
      </w:pPr>
      <w:r w:rsidRPr="00C95FD1">
        <w:rPr>
          <w:rFonts w:eastAsia="Times New Roman"/>
        </w:rPr>
        <w:t>The method</w:t>
      </w:r>
      <w:r w:rsidR="00622693" w:rsidRPr="00C95FD1">
        <w:rPr>
          <w:rFonts w:eastAsia="Times New Roman"/>
        </w:rPr>
        <w:t xml:space="preserve"> accepted </w:t>
      </w:r>
      <w:r w:rsidRPr="00C95FD1">
        <w:rPr>
          <w:rFonts w:eastAsia="Times New Roman"/>
        </w:rPr>
        <w:t>is</w:t>
      </w:r>
      <w:r w:rsidR="00622693" w:rsidRPr="00C95FD1">
        <w:rPr>
          <w:rFonts w:eastAsia="Times New Roman"/>
        </w:rPr>
        <w:t xml:space="preserve">: </w:t>
      </w:r>
      <w:r w:rsidRPr="00C95FD1">
        <w:rPr>
          <w:rFonts w:eastAsia="Times New Roman"/>
        </w:rPr>
        <w:t>PayPal</w:t>
      </w:r>
    </w:p>
    <w:p w:rsidR="00622693" w:rsidRDefault="00622693" w:rsidP="00CE5918">
      <w:pPr>
        <w:pStyle w:val="Heading2"/>
        <w:numPr>
          <w:ilvl w:val="1"/>
          <w:numId w:val="39"/>
        </w:numPr>
        <w:rPr>
          <w:rFonts w:eastAsia="Times New Roman"/>
        </w:rPr>
      </w:pPr>
      <w:r>
        <w:rPr>
          <w:rFonts w:eastAsia="Times New Roman"/>
        </w:rPr>
        <w:t xml:space="preserve">Funds </w:t>
      </w:r>
    </w:p>
    <w:p w:rsidR="00F16FAF" w:rsidRDefault="00622693" w:rsidP="00622693">
      <w:r>
        <w:t>Funds are to be directed to BCC</w:t>
      </w:r>
      <w:r w:rsidR="00480597">
        <w:t xml:space="preserve"> using their PayPal account email address: </w:t>
      </w:r>
      <w:hyperlink r:id="rId8" w:history="1">
        <w:r w:rsidR="004E4BC3">
          <w:rPr>
            <w:rStyle w:val="Hyperlink"/>
            <w:rFonts w:ascii="Arial" w:eastAsia="Times New Roman" w:hAnsi="Arial" w:cs="Arial"/>
            <w:sz w:val="20"/>
            <w:szCs w:val="20"/>
          </w:rPr>
          <w:t>r.quigley@britishchambers.org.uk</w:t>
        </w:r>
      </w:hyperlink>
      <w:r w:rsidR="004E4BC3">
        <w:rPr>
          <w:rFonts w:ascii="Arial" w:eastAsia="Times New Roman" w:hAnsi="Arial" w:cs="Arial"/>
          <w:sz w:val="20"/>
          <w:szCs w:val="20"/>
        </w:rPr>
        <w:t xml:space="preserve">  </w:t>
      </w:r>
    </w:p>
    <w:p w:rsidR="003D0677" w:rsidRPr="00622693" w:rsidRDefault="003D0677" w:rsidP="00622693">
      <w:pPr>
        <w:pStyle w:val="Heading1"/>
        <w:numPr>
          <w:ilvl w:val="0"/>
          <w:numId w:val="39"/>
        </w:numPr>
        <w:rPr>
          <w:caps/>
        </w:rPr>
      </w:pPr>
      <w:r w:rsidRPr="00622693">
        <w:rPr>
          <w:caps/>
        </w:rPr>
        <w:t xml:space="preserve">THE MEDIA CENTRE </w:t>
      </w:r>
      <w:r w:rsidR="00264896" w:rsidRPr="00622693">
        <w:rPr>
          <w:caps/>
        </w:rPr>
        <w:t xml:space="preserve">PAGE </w:t>
      </w:r>
      <w:r w:rsidRPr="00622693">
        <w:rPr>
          <w:caps/>
        </w:rPr>
        <w:t xml:space="preserve">– Sign up </w:t>
      </w:r>
    </w:p>
    <w:p w:rsidR="00811F0F" w:rsidRDefault="00811F0F" w:rsidP="00622693">
      <w:pPr>
        <w:pStyle w:val="Heading2"/>
        <w:numPr>
          <w:ilvl w:val="1"/>
          <w:numId w:val="39"/>
        </w:numPr>
        <w:rPr>
          <w:rFonts w:eastAsia="Times New Roman"/>
        </w:rPr>
      </w:pPr>
      <w:r>
        <w:rPr>
          <w:rFonts w:eastAsia="Times New Roman"/>
        </w:rPr>
        <w:t xml:space="preserve">Page copy </w:t>
      </w:r>
    </w:p>
    <w:p w:rsidR="006B1693" w:rsidRPr="00E85193" w:rsidRDefault="006B1693" w:rsidP="00E85193">
      <w:pPr>
        <w:rPr>
          <w:b/>
        </w:rPr>
      </w:pPr>
      <w:r w:rsidRPr="00E85193">
        <w:rPr>
          <w:b/>
        </w:rPr>
        <w:t>Welcome to the Media Centre for the British Chambers of Commerce’s 2010 Annual Conference.</w:t>
      </w:r>
    </w:p>
    <w:p w:rsidR="00E85193" w:rsidRDefault="006B1693" w:rsidP="00E85193">
      <w:r>
        <w:t> The BCC’s Media Centre is open 24/7 in the run up to the Conference at BAFTA.</w:t>
      </w:r>
      <w:r w:rsidR="00E85193">
        <w:t xml:space="preserve"> </w:t>
      </w:r>
    </w:p>
    <w:p w:rsidR="00E85193" w:rsidRDefault="006B1693" w:rsidP="00E85193">
      <w:r w:rsidRPr="00E85193">
        <w:rPr>
          <w:bCs/>
        </w:rPr>
        <w:t>We can provide accurate information and comment to the press and media about anything related to the Annual Conference on March 18th. </w:t>
      </w:r>
      <w:r w:rsidRPr="00E85193">
        <w:t>If you’re wondering how to get media accreditation for the day itself, if you want to bid for an interview with one of our spokespeople, or if you’re just after an update on who the major keynote speakers are, we’re more than happy to help.</w:t>
      </w:r>
    </w:p>
    <w:p w:rsidR="006B1693" w:rsidRPr="00E85193" w:rsidRDefault="006B1693" w:rsidP="00E85193">
      <w:pPr>
        <w:rPr>
          <w:b/>
          <w:bCs/>
        </w:rPr>
      </w:pPr>
      <w:r w:rsidRPr="00E85193">
        <w:lastRenderedPageBreak/>
        <w:t>Through our Network of Accredited Chambers of Commerce, we can also source business case studies covering every size and every sector.  </w:t>
      </w:r>
    </w:p>
    <w:p w:rsidR="006B1693" w:rsidRDefault="006B1693" w:rsidP="00E85193">
      <w:pPr>
        <w:rPr>
          <w:bCs/>
        </w:rPr>
      </w:pPr>
      <w:r w:rsidRPr="00E85193">
        <w:rPr>
          <w:bCs/>
        </w:rPr>
        <w:t>So if it relates to the world of press and media, you’re in the right place!</w:t>
      </w:r>
    </w:p>
    <w:p w:rsidR="000A6FCC" w:rsidRDefault="000A6FCC" w:rsidP="000A6FCC">
      <w:pPr>
        <w:pStyle w:val="Heading2"/>
      </w:pPr>
      <w:r>
        <w:t xml:space="preserve">Watch the conference live </w:t>
      </w:r>
    </w:p>
    <w:p w:rsidR="000A6FCC" w:rsidRPr="00E85193" w:rsidRDefault="000A6FCC" w:rsidP="00E85193">
      <w:pPr>
        <w:rPr>
          <w:bCs/>
        </w:rPr>
      </w:pPr>
      <w:r>
        <w:rPr>
          <w:bCs/>
        </w:rPr>
        <w:t xml:space="preserve">To register to watch the conference live on Web TV, follow the instructions to register – click &lt;&lt;here&gt;&gt; [Steve – a link to the Registration routine detailed </w:t>
      </w:r>
      <w:r w:rsidR="00333387">
        <w:rPr>
          <w:bCs/>
        </w:rPr>
        <w:t>below</w:t>
      </w:r>
      <w:r>
        <w:rPr>
          <w:bCs/>
        </w:rPr>
        <w:t xml:space="preserve">] to begin the sign-up process. </w:t>
      </w:r>
    </w:p>
    <w:p w:rsidR="006B1693" w:rsidRDefault="006B1693" w:rsidP="006B1693">
      <w:pPr>
        <w:pStyle w:val="NormalWeb"/>
        <w:keepNext/>
        <w:spacing w:before="0" w:beforeAutospacing="0" w:after="0" w:afterAutospacing="0" w:line="276" w:lineRule="auto"/>
        <w:jc w:val="both"/>
        <w:outlineLvl w:val="1"/>
        <w:rPr>
          <w:b/>
          <w:bCs/>
          <w:color w:val="365F91"/>
          <w:kern w:val="36"/>
        </w:rPr>
      </w:pPr>
      <w:r w:rsidRPr="00E85193">
        <w:rPr>
          <w:rFonts w:ascii="Arial" w:hAnsi="Arial" w:cs="Arial"/>
          <w:bCs/>
          <w:color w:val="000000"/>
          <w:kern w:val="36"/>
          <w:sz w:val="20"/>
          <w:szCs w:val="20"/>
        </w:rPr>
        <w:t>Web page:</w:t>
      </w:r>
      <w:r w:rsidRPr="00E85193">
        <w:rPr>
          <w:rFonts w:ascii="Arial" w:hAnsi="Arial" w:cs="Arial"/>
          <w:bCs/>
          <w:color w:val="0000FF"/>
          <w:kern w:val="36"/>
          <w:sz w:val="20"/>
          <w:szCs w:val="20"/>
        </w:rPr>
        <w:t xml:space="preserve"> </w:t>
      </w:r>
      <w:hyperlink r:id="rId9" w:history="1">
        <w:r>
          <w:rPr>
            <w:rStyle w:val="Hyperlink"/>
            <w:rFonts w:ascii="Arial" w:hAnsi="Arial" w:cs="Arial"/>
            <w:b/>
            <w:bCs/>
            <w:sz w:val="20"/>
            <w:szCs w:val="20"/>
          </w:rPr>
          <w:t>http://www.britishchambers.org.uk/press-office</w:t>
        </w:r>
      </w:hyperlink>
    </w:p>
    <w:p w:rsidR="006B1693" w:rsidRDefault="006B1693" w:rsidP="006B1693">
      <w:pPr>
        <w:pStyle w:val="NormalWeb"/>
        <w:keepNext/>
        <w:spacing w:before="0" w:beforeAutospacing="0" w:after="0" w:afterAutospacing="0" w:line="276" w:lineRule="auto"/>
        <w:jc w:val="both"/>
        <w:outlineLvl w:val="1"/>
        <w:rPr>
          <w:b/>
          <w:bCs/>
          <w:color w:val="365F91"/>
          <w:kern w:val="36"/>
        </w:rPr>
      </w:pPr>
      <w:r w:rsidRPr="00E85193">
        <w:rPr>
          <w:rFonts w:ascii="Arial" w:hAnsi="Arial" w:cs="Arial"/>
          <w:bCs/>
          <w:color w:val="000000"/>
          <w:kern w:val="36"/>
          <w:sz w:val="20"/>
          <w:szCs w:val="20"/>
        </w:rPr>
        <w:t>Twitter:</w:t>
      </w:r>
      <w:r>
        <w:rPr>
          <w:rFonts w:ascii="Arial" w:hAnsi="Arial" w:cs="Arial"/>
          <w:b/>
          <w:bCs/>
          <w:color w:val="000000"/>
          <w:kern w:val="36"/>
          <w:sz w:val="20"/>
          <w:szCs w:val="20"/>
        </w:rPr>
        <w:t xml:space="preserve"> </w:t>
      </w:r>
      <w:r>
        <w:rPr>
          <w:rFonts w:ascii="Arial" w:hAnsi="Arial" w:cs="Arial"/>
          <w:b/>
          <w:bCs/>
          <w:color w:val="0000FF"/>
          <w:kern w:val="36"/>
          <w:sz w:val="20"/>
          <w:szCs w:val="20"/>
        </w:rPr>
        <w:t>britishchambers</w:t>
      </w:r>
    </w:p>
    <w:p w:rsidR="006B1693" w:rsidRDefault="006B1693" w:rsidP="006B1693">
      <w:pPr>
        <w:pStyle w:val="NormalWeb"/>
        <w:keepNext/>
        <w:spacing w:before="0" w:beforeAutospacing="0" w:after="0" w:afterAutospacing="0" w:line="276" w:lineRule="auto"/>
        <w:jc w:val="both"/>
        <w:outlineLvl w:val="1"/>
        <w:rPr>
          <w:b/>
          <w:bCs/>
          <w:color w:val="365F91"/>
          <w:kern w:val="36"/>
        </w:rPr>
      </w:pPr>
      <w:r>
        <w:rPr>
          <w:b/>
          <w:bCs/>
          <w:color w:val="365F91"/>
          <w:kern w:val="36"/>
        </w:rPr>
        <w:t> </w:t>
      </w:r>
    </w:p>
    <w:p w:rsidR="006B1693" w:rsidRDefault="006B1693" w:rsidP="006B1693">
      <w:pPr>
        <w:pStyle w:val="Heading1"/>
        <w:spacing w:before="0"/>
        <w:rPr>
          <w:rFonts w:eastAsia="Times New Roman"/>
          <w:color w:val="365F91"/>
          <w:kern w:val="36"/>
        </w:rPr>
      </w:pPr>
      <w:r>
        <w:rPr>
          <w:rFonts w:ascii="Arial" w:eastAsia="Times New Roman" w:hAnsi="Arial" w:cs="Arial"/>
          <w:color w:val="FF0000"/>
          <w:sz w:val="20"/>
          <w:szCs w:val="20"/>
        </w:rPr>
        <w:t>Press contacts</w:t>
      </w:r>
    </w:p>
    <w:p w:rsidR="006B1693" w:rsidRDefault="006B1693" w:rsidP="006B1693">
      <w:pPr>
        <w:pStyle w:val="NormalWeb"/>
      </w:pPr>
      <w:r>
        <w:rPr>
          <w:rStyle w:val="Strong"/>
          <w:rFonts w:ascii="Arial" w:hAnsi="Arial" w:cs="Arial"/>
          <w:sz w:val="20"/>
          <w:szCs w:val="20"/>
        </w:rPr>
        <w:t>Sam Turvey</w:t>
      </w:r>
      <w:r>
        <w:rPr>
          <w:rFonts w:ascii="Arial" w:hAnsi="Arial" w:cs="Arial"/>
          <w:b/>
          <w:bCs/>
          <w:sz w:val="20"/>
          <w:szCs w:val="20"/>
        </w:rPr>
        <w:br/>
      </w:r>
      <w:r>
        <w:rPr>
          <w:rFonts w:ascii="Arial" w:hAnsi="Arial" w:cs="Arial"/>
          <w:sz w:val="20"/>
          <w:szCs w:val="20"/>
        </w:rPr>
        <w:t>Press &amp; Communications Manager</w:t>
      </w:r>
      <w:r>
        <w:rPr>
          <w:rFonts w:ascii="Arial" w:hAnsi="Arial" w:cs="Arial"/>
          <w:sz w:val="20"/>
          <w:szCs w:val="20"/>
        </w:rPr>
        <w:br/>
        <w:t xml:space="preserve">British Chambers of Commerce </w:t>
      </w:r>
      <w:r>
        <w:rPr>
          <w:rFonts w:ascii="Arial" w:hAnsi="Arial" w:cs="Arial"/>
          <w:sz w:val="20"/>
          <w:szCs w:val="20"/>
        </w:rPr>
        <w:br/>
        <w:t xml:space="preserve">T: +44 [0]20 7654 5813 </w:t>
      </w:r>
      <w:r>
        <w:rPr>
          <w:rFonts w:ascii="Arial" w:hAnsi="Arial" w:cs="Arial"/>
          <w:sz w:val="20"/>
          <w:szCs w:val="20"/>
        </w:rPr>
        <w:br/>
        <w:t xml:space="preserve">M: +44 [0]7825 746812 </w:t>
      </w:r>
      <w:r>
        <w:rPr>
          <w:rFonts w:ascii="Arial" w:hAnsi="Arial" w:cs="Arial"/>
          <w:sz w:val="20"/>
          <w:szCs w:val="20"/>
        </w:rPr>
        <w:br/>
      </w:r>
      <w:hyperlink r:id="rId10" w:history="1">
        <w:r>
          <w:rPr>
            <w:rStyle w:val="Hyperlink"/>
            <w:rFonts w:ascii="Arial" w:hAnsi="Arial" w:cs="Arial"/>
            <w:sz w:val="20"/>
            <w:szCs w:val="20"/>
          </w:rPr>
          <w:t>s.turvey@britishchambers.org.uk</w:t>
        </w:r>
      </w:hyperlink>
      <w:r>
        <w:rPr>
          <w:rFonts w:ascii="Arial" w:hAnsi="Arial" w:cs="Arial"/>
          <w:sz w:val="20"/>
          <w:szCs w:val="20"/>
        </w:rPr>
        <w:t xml:space="preserve">   </w:t>
      </w:r>
    </w:p>
    <w:p w:rsidR="006B1693" w:rsidRDefault="006B1693" w:rsidP="006B1693">
      <w:pPr>
        <w:pStyle w:val="NormalWeb"/>
      </w:pPr>
      <w:r>
        <w:rPr>
          <w:rStyle w:val="Strong"/>
          <w:rFonts w:ascii="Arial" w:hAnsi="Arial" w:cs="Arial"/>
          <w:sz w:val="20"/>
          <w:szCs w:val="20"/>
        </w:rPr>
        <w:t>Lisa Morrison</w:t>
      </w:r>
      <w:r>
        <w:rPr>
          <w:rFonts w:ascii="Arial" w:hAnsi="Arial" w:cs="Arial"/>
          <w:sz w:val="20"/>
          <w:szCs w:val="20"/>
        </w:rPr>
        <w:br/>
        <w:t>External Affairs Officer</w:t>
      </w:r>
      <w:r>
        <w:rPr>
          <w:rFonts w:ascii="Arial" w:hAnsi="Arial" w:cs="Arial"/>
          <w:sz w:val="20"/>
          <w:szCs w:val="20"/>
        </w:rPr>
        <w:br/>
        <w:t>British Chambers of Commerce</w:t>
      </w:r>
      <w:r>
        <w:rPr>
          <w:rFonts w:ascii="Arial" w:hAnsi="Arial" w:cs="Arial"/>
          <w:sz w:val="20"/>
          <w:szCs w:val="20"/>
        </w:rPr>
        <w:br/>
        <w:t>T: +44 [0]20 7654 5812</w:t>
      </w:r>
      <w:r>
        <w:rPr>
          <w:rFonts w:ascii="Arial" w:hAnsi="Arial" w:cs="Arial"/>
          <w:sz w:val="20"/>
          <w:szCs w:val="20"/>
        </w:rPr>
        <w:br/>
      </w:r>
      <w:hyperlink r:id="rId11" w:history="1">
        <w:r>
          <w:rPr>
            <w:rStyle w:val="Hyperlink"/>
            <w:rFonts w:ascii="Arial" w:hAnsi="Arial" w:cs="Arial"/>
            <w:sz w:val="20"/>
            <w:szCs w:val="20"/>
          </w:rPr>
          <w:t>l.morrison@britishchambers.org.uk</w:t>
        </w:r>
      </w:hyperlink>
    </w:p>
    <w:p w:rsidR="006B1693" w:rsidRDefault="006B1693" w:rsidP="006B1693">
      <w:pPr>
        <w:pStyle w:val="Heading1"/>
        <w:shd w:val="clear" w:color="auto" w:fill="FFFFFF"/>
        <w:rPr>
          <w:rFonts w:eastAsia="Times New Roman"/>
        </w:rPr>
      </w:pPr>
      <w:r>
        <w:rPr>
          <w:rFonts w:ascii="Arial" w:eastAsia="Times New Roman" w:hAnsi="Arial" w:cs="Arial"/>
          <w:color w:val="0000FF"/>
          <w:sz w:val="27"/>
          <w:szCs w:val="27"/>
        </w:rPr>
        <w:t>Key</w:t>
      </w:r>
      <w:r>
        <w:rPr>
          <w:rFonts w:ascii="Arial" w:eastAsia="Times New Roman" w:hAnsi="Arial" w:cs="Arial"/>
          <w:sz w:val="27"/>
          <w:szCs w:val="27"/>
        </w:rPr>
        <w:t> </w:t>
      </w:r>
      <w:r>
        <w:rPr>
          <w:rFonts w:ascii="Arial" w:eastAsia="Times New Roman" w:hAnsi="Arial" w:cs="Arial"/>
          <w:color w:val="0000FF"/>
          <w:sz w:val="27"/>
          <w:szCs w:val="27"/>
        </w:rPr>
        <w:t>spokespeople</w:t>
      </w:r>
      <w:r>
        <w:rPr>
          <w:rFonts w:ascii="Arial" w:eastAsia="Times New Roman" w:hAnsi="Arial" w:cs="Arial"/>
          <w:sz w:val="19"/>
          <w:szCs w:val="19"/>
        </w:rPr>
        <w:t> </w:t>
      </w:r>
    </w:p>
    <w:p w:rsidR="006B1693" w:rsidRDefault="006B1693" w:rsidP="006B1693">
      <w:r>
        <w:t>To download pictures of spokespeople, click on their names: [Steve I will forward the email with the pictures attached to you separately]</w:t>
      </w:r>
      <w:r>
        <w:rPr>
          <w:rFonts w:ascii="Arial" w:hAnsi="Arial" w:cs="Arial"/>
          <w:color w:val="0000FF"/>
          <w:sz w:val="20"/>
          <w:szCs w:val="20"/>
        </w:rPr>
        <w:t> </w:t>
      </w:r>
    </w:p>
    <w:p w:rsidR="006B1693" w:rsidRDefault="006B1693" w:rsidP="006B1693">
      <w:r>
        <w:t> Neville Reyner CBE DL - President</w:t>
      </w:r>
      <w:r>
        <w:rPr>
          <w:rFonts w:ascii="Arial" w:hAnsi="Arial" w:cs="Arial"/>
          <w:color w:val="0000FF"/>
          <w:sz w:val="20"/>
          <w:szCs w:val="20"/>
        </w:rPr>
        <w:t> </w:t>
      </w:r>
    </w:p>
    <w:p w:rsidR="006B1693" w:rsidRDefault="006B1693" w:rsidP="006B1693">
      <w:r>
        <w:t>David Frost - Director General</w:t>
      </w:r>
      <w:r>
        <w:rPr>
          <w:rFonts w:ascii="Arial" w:hAnsi="Arial" w:cs="Arial"/>
          <w:color w:val="0000FF"/>
          <w:sz w:val="20"/>
          <w:szCs w:val="20"/>
        </w:rPr>
        <w:t> </w:t>
      </w:r>
    </w:p>
    <w:p w:rsidR="006B1693" w:rsidRDefault="006B1693" w:rsidP="006B1693">
      <w:r>
        <w:t>Adam Marshall – Director of Policy and External Affairs</w:t>
      </w:r>
      <w:r>
        <w:rPr>
          <w:rFonts w:ascii="Arial" w:hAnsi="Arial" w:cs="Arial"/>
          <w:color w:val="0000FF"/>
          <w:sz w:val="20"/>
          <w:szCs w:val="20"/>
        </w:rPr>
        <w:t> </w:t>
      </w:r>
    </w:p>
    <w:p w:rsidR="006B1693" w:rsidRDefault="006B1693" w:rsidP="006B1693">
      <w:r>
        <w:rPr>
          <w:rFonts w:ascii="Arial" w:hAnsi="Arial" w:cs="Arial"/>
          <w:sz w:val="20"/>
          <w:szCs w:val="20"/>
        </w:rPr>
        <w:t>David Kern - Chief Economist</w:t>
      </w:r>
      <w:r>
        <w:t> </w:t>
      </w:r>
    </w:p>
    <w:p w:rsidR="006B1693" w:rsidRDefault="006B1693" w:rsidP="006B1693">
      <w:r>
        <w:t xml:space="preserve"> Click on this link for a full list: </w:t>
      </w:r>
      <w:hyperlink r:id="rId12" w:history="1">
        <w:r>
          <w:rPr>
            <w:rStyle w:val="Hyperlink"/>
          </w:rPr>
          <w:t>http://www.britishchambers.org.uk/zones/media/key-spokespeople.html</w:t>
        </w:r>
      </w:hyperlink>
      <w:r>
        <w:t xml:space="preserve"> </w:t>
      </w:r>
    </w:p>
    <w:p w:rsidR="00811F0F" w:rsidRDefault="00333387" w:rsidP="00333387">
      <w:pPr>
        <w:pStyle w:val="Heading2"/>
        <w:rPr>
          <w:rFonts w:eastAsia="Times New Roman"/>
        </w:rPr>
      </w:pPr>
      <w:r>
        <w:rPr>
          <w:rFonts w:eastAsia="Times New Roman"/>
        </w:rPr>
        <w:t>Register to watch the conference live</w:t>
      </w:r>
    </w:p>
    <w:p w:rsidR="006B1693" w:rsidRDefault="006B1693" w:rsidP="006B1693">
      <w:pPr>
        <w:pStyle w:val="List"/>
        <w:ind w:left="0" w:firstLine="0"/>
      </w:pPr>
      <w:r>
        <w:t>First Name</w:t>
      </w:r>
    </w:p>
    <w:p w:rsidR="006B1693" w:rsidRDefault="006B1693" w:rsidP="006B1693">
      <w:pPr>
        <w:pStyle w:val="List"/>
        <w:ind w:left="0" w:firstLine="0"/>
      </w:pPr>
      <w:r>
        <w:t>Last Name</w:t>
      </w:r>
    </w:p>
    <w:p w:rsidR="006B1693" w:rsidRDefault="006B1693" w:rsidP="006B1693">
      <w:pPr>
        <w:pStyle w:val="List"/>
        <w:ind w:left="0" w:firstLine="0"/>
      </w:pPr>
      <w:r>
        <w:lastRenderedPageBreak/>
        <w:t>Representing</w:t>
      </w:r>
    </w:p>
    <w:p w:rsidR="006B1693" w:rsidRDefault="006B1693" w:rsidP="006B1693">
      <w:pPr>
        <w:pStyle w:val="List"/>
        <w:ind w:left="0" w:firstLine="0"/>
      </w:pPr>
      <w:r>
        <w:t xml:space="preserve">Full Address </w:t>
      </w:r>
    </w:p>
    <w:p w:rsidR="006B1693" w:rsidRDefault="006B1693" w:rsidP="006B1693">
      <w:pPr>
        <w:pStyle w:val="List"/>
        <w:ind w:left="0" w:firstLine="0"/>
      </w:pPr>
      <w:r>
        <w:t xml:space="preserve">City </w:t>
      </w:r>
    </w:p>
    <w:p w:rsidR="006B1693" w:rsidRDefault="006B1693" w:rsidP="006B1693">
      <w:pPr>
        <w:pStyle w:val="List"/>
        <w:ind w:left="0" w:firstLine="0"/>
      </w:pPr>
      <w:r>
        <w:t>County</w:t>
      </w:r>
    </w:p>
    <w:p w:rsidR="006B1693" w:rsidRDefault="006B1693" w:rsidP="006B1693">
      <w:pPr>
        <w:pStyle w:val="List"/>
        <w:ind w:left="0" w:firstLine="0"/>
      </w:pPr>
      <w:r>
        <w:t>Post Code</w:t>
      </w:r>
    </w:p>
    <w:p w:rsidR="006B1693" w:rsidRDefault="006B1693" w:rsidP="006B1693">
      <w:pPr>
        <w:pStyle w:val="List"/>
        <w:ind w:left="0" w:firstLine="0"/>
      </w:pPr>
      <w:r>
        <w:t>Telephone</w:t>
      </w:r>
    </w:p>
    <w:p w:rsidR="006B1693" w:rsidRDefault="006B1693" w:rsidP="006B1693">
      <w:pPr>
        <w:pStyle w:val="List"/>
        <w:ind w:left="0" w:firstLine="0"/>
      </w:pPr>
      <w:r>
        <w:t>Email</w:t>
      </w:r>
    </w:p>
    <w:p w:rsidR="00E85193" w:rsidRDefault="00E85193" w:rsidP="006B1693">
      <w:pPr>
        <w:pStyle w:val="List"/>
        <w:ind w:left="0" w:firstLine="0"/>
      </w:pPr>
      <w:r>
        <w:t>Create your username: [Steve I leave it up to you as to how many characters the minimum should be]</w:t>
      </w:r>
    </w:p>
    <w:p w:rsidR="00E85193" w:rsidRDefault="00E85193" w:rsidP="006B1693">
      <w:pPr>
        <w:pStyle w:val="List"/>
        <w:ind w:left="0" w:firstLine="0"/>
      </w:pPr>
      <w:r>
        <w:t>Create your password:  [Steve – I leave it up to you as to how many characters this should be]</w:t>
      </w:r>
    </w:p>
    <w:p w:rsidR="00333387" w:rsidRDefault="00333387" w:rsidP="006B1693">
      <w:pPr>
        <w:pStyle w:val="List"/>
        <w:ind w:left="0" w:firstLine="0"/>
      </w:pPr>
      <w:r>
        <w:t>[Steve: can this information populate an Excel database please]</w:t>
      </w:r>
    </w:p>
    <w:p w:rsidR="006B1693" w:rsidRDefault="006B1693" w:rsidP="00622693">
      <w:pPr>
        <w:pStyle w:val="Heading2"/>
        <w:numPr>
          <w:ilvl w:val="1"/>
          <w:numId w:val="39"/>
        </w:numPr>
        <w:rPr>
          <w:rFonts w:eastAsia="Times New Roman"/>
        </w:rPr>
      </w:pPr>
      <w:r w:rsidRPr="006B1693">
        <w:rPr>
          <w:rFonts w:eastAsia="Times New Roman"/>
        </w:rPr>
        <w:t>V</w:t>
      </w:r>
      <w:r w:rsidR="00811F0F" w:rsidRPr="006B1693">
        <w:rPr>
          <w:rFonts w:eastAsia="Times New Roman"/>
        </w:rPr>
        <w:t xml:space="preserve">erification process </w:t>
      </w:r>
    </w:p>
    <w:p w:rsidR="00E85193" w:rsidRDefault="006B1693" w:rsidP="006B1693">
      <w:r>
        <w:t>When someone signs up to the Media Centre, their details should be forwarded to</w:t>
      </w:r>
      <w:r w:rsidR="00E03836">
        <w:t xml:space="preserve"> me using the address</w:t>
      </w:r>
      <w:r>
        <w:t xml:space="preserve">: </w:t>
      </w:r>
      <w:hyperlink r:id="rId13" w:history="1">
        <w:r w:rsidR="00E03836" w:rsidRPr="000F728C">
          <w:rPr>
            <w:rStyle w:val="Hyperlink"/>
          </w:rPr>
          <w:t>info@bcc-preparingforchange.co.uk</w:t>
        </w:r>
      </w:hyperlink>
      <w:r w:rsidR="00E03836">
        <w:t xml:space="preserve"> and I will forward to relevant people in the team (Sam Turvey at BCC, Sally Low &amp; Brendan Bruce of Low Associates. When o</w:t>
      </w:r>
      <w:r w:rsidR="00E85193" w:rsidRPr="00E85193">
        <w:t xml:space="preserve">ne of them </w:t>
      </w:r>
      <w:r w:rsidR="00E03836">
        <w:t xml:space="preserve">has vetted the application, I will </w:t>
      </w:r>
      <w:r w:rsidR="00E85193" w:rsidRPr="00E85193">
        <w:t xml:space="preserve">then approve </w:t>
      </w:r>
      <w:r w:rsidR="00E03836">
        <w:t xml:space="preserve">or rejection </w:t>
      </w:r>
      <w:r w:rsidR="00E85193" w:rsidRPr="00E85193">
        <w:t xml:space="preserve">the </w:t>
      </w:r>
      <w:r w:rsidR="00E85193">
        <w:t xml:space="preserve">application and their username </w:t>
      </w:r>
      <w:r w:rsidR="00E03836">
        <w:t xml:space="preserve">and password will be activated if approved. </w:t>
      </w:r>
    </w:p>
    <w:p w:rsidR="00E03836" w:rsidRDefault="00E03836" w:rsidP="006B1693">
      <w:r>
        <w:t xml:space="preserve">An email will be sent to the registrant with the outcome: </w:t>
      </w:r>
    </w:p>
    <w:p w:rsidR="00E03836" w:rsidRDefault="00E03836" w:rsidP="00E03836">
      <w:pPr>
        <w:pStyle w:val="Heading3"/>
      </w:pPr>
      <w:r>
        <w:t>On success:</w:t>
      </w:r>
    </w:p>
    <w:p w:rsidR="00E03836" w:rsidRDefault="00E03836" w:rsidP="00E03836">
      <w:pPr>
        <w:ind w:left="720"/>
      </w:pPr>
      <w:r>
        <w:t xml:space="preserve">“Your registration to the Media Centre of the BCC Preparing for Change Conference 2010 website </w:t>
      </w:r>
      <w:hyperlink r:id="rId14" w:history="1">
        <w:r w:rsidRPr="000F728C">
          <w:rPr>
            <w:rStyle w:val="Hyperlink"/>
          </w:rPr>
          <w:t>www.bcc-preparingforchange.co.uk</w:t>
        </w:r>
      </w:hyperlink>
      <w:r>
        <w:t xml:space="preserve"> has been approved. </w:t>
      </w:r>
    </w:p>
    <w:p w:rsidR="00E03836" w:rsidRDefault="00E03836" w:rsidP="00E03836">
      <w:pPr>
        <w:ind w:left="720"/>
      </w:pPr>
      <w:r>
        <w:t xml:space="preserve">Here are your login details. </w:t>
      </w:r>
    </w:p>
    <w:p w:rsidR="00E03836" w:rsidRDefault="00E03836" w:rsidP="00E03836">
      <w:pPr>
        <w:ind w:left="720"/>
      </w:pPr>
      <w:r>
        <w:t>Username:</w:t>
      </w:r>
    </w:p>
    <w:p w:rsidR="00E03836" w:rsidRDefault="00E03836" w:rsidP="00E03836">
      <w:pPr>
        <w:ind w:left="720"/>
      </w:pPr>
      <w:r>
        <w:t>Password</w:t>
      </w:r>
    </w:p>
    <w:p w:rsidR="00E03836" w:rsidRDefault="00E03836" w:rsidP="00E03836">
      <w:pPr>
        <w:pStyle w:val="Heading3"/>
      </w:pPr>
      <w:r>
        <w:t xml:space="preserve">On failure: </w:t>
      </w:r>
    </w:p>
    <w:p w:rsidR="00E03836" w:rsidRDefault="00E03836" w:rsidP="00E03836">
      <w:pPr>
        <w:ind w:left="720"/>
      </w:pPr>
      <w:r>
        <w:t xml:space="preserve">“Your registration to the Media Centre of the BCC Preparing for Change Conference 2010 website </w:t>
      </w:r>
      <w:hyperlink r:id="rId15" w:history="1">
        <w:r w:rsidRPr="000F728C">
          <w:rPr>
            <w:rStyle w:val="Hyperlink"/>
          </w:rPr>
          <w:t>www.bcc-preparingforchange.co.uk</w:t>
        </w:r>
      </w:hyperlink>
      <w:r>
        <w:t xml:space="preserve"> has not been approved. </w:t>
      </w:r>
    </w:p>
    <w:p w:rsidR="00E03836" w:rsidRDefault="00E03836" w:rsidP="00E03836">
      <w:pPr>
        <w:ind w:left="720"/>
      </w:pPr>
      <w:r>
        <w:t xml:space="preserve">For more information, please email us on </w:t>
      </w:r>
      <w:hyperlink r:id="rId16" w:history="1">
        <w:r w:rsidRPr="000F728C">
          <w:rPr>
            <w:rStyle w:val="Hyperlink"/>
          </w:rPr>
          <w:t>info@bcc-preparingforchange.co.uk</w:t>
        </w:r>
      </w:hyperlink>
      <w:r>
        <w:t xml:space="preserve"> </w:t>
      </w:r>
    </w:p>
    <w:p w:rsidR="00A378A0" w:rsidRDefault="00E85193" w:rsidP="00622693">
      <w:pPr>
        <w:pStyle w:val="Heading2"/>
        <w:numPr>
          <w:ilvl w:val="1"/>
          <w:numId w:val="39"/>
        </w:numPr>
        <w:rPr>
          <w:rFonts w:eastAsia="Times New Roman"/>
        </w:rPr>
      </w:pPr>
      <w:r w:rsidRPr="006B1693">
        <w:rPr>
          <w:rFonts w:eastAsia="Times New Roman"/>
        </w:rPr>
        <w:t>To</w:t>
      </w:r>
      <w:r w:rsidR="00811F0F" w:rsidRPr="006B1693">
        <w:rPr>
          <w:rFonts w:eastAsia="Times New Roman"/>
        </w:rPr>
        <w:t xml:space="preserve"> who</w:t>
      </w:r>
      <w:r>
        <w:rPr>
          <w:rFonts w:eastAsia="Times New Roman"/>
        </w:rPr>
        <w:t>m</w:t>
      </w:r>
      <w:r w:rsidR="00811F0F" w:rsidRPr="006B1693">
        <w:rPr>
          <w:rFonts w:eastAsia="Times New Roman"/>
        </w:rPr>
        <w:t xml:space="preserve"> and </w:t>
      </w:r>
      <w:r>
        <w:rPr>
          <w:rFonts w:eastAsia="Times New Roman"/>
        </w:rPr>
        <w:t>the information goes</w:t>
      </w:r>
    </w:p>
    <w:p w:rsidR="00E85193" w:rsidRPr="00E85193" w:rsidRDefault="00E85193" w:rsidP="00E85193">
      <w:r>
        <w:t xml:space="preserve">Information on the people who sign up for the Media Centre should populate an Excel spreadsheet, capturing all of their registration information (other than username and password). </w:t>
      </w:r>
    </w:p>
    <w:p w:rsidR="00E85193" w:rsidRDefault="00E85193">
      <w:pPr>
        <w:rPr>
          <w:rFonts w:asciiTheme="majorHAnsi" w:eastAsiaTheme="majorEastAsia" w:hAnsiTheme="majorHAnsi" w:cstheme="majorBidi"/>
          <w:color w:val="17365D" w:themeColor="text2" w:themeShade="BF"/>
          <w:spacing w:val="5"/>
          <w:kern w:val="28"/>
          <w:sz w:val="52"/>
          <w:szCs w:val="52"/>
        </w:rPr>
      </w:pPr>
      <w:r>
        <w:br w:type="page"/>
      </w:r>
    </w:p>
    <w:p w:rsidR="000A6FCC" w:rsidRDefault="00A94279" w:rsidP="000A6FCC">
      <w:pPr>
        <w:pStyle w:val="Title"/>
      </w:pPr>
      <w:r>
        <w:lastRenderedPageBreak/>
        <w:t>Current changes</w:t>
      </w:r>
    </w:p>
    <w:p w:rsidR="000A6FCC" w:rsidRDefault="000A6FCC" w:rsidP="000A6FCC">
      <w:pPr>
        <w:pStyle w:val="ListParagraph"/>
        <w:numPr>
          <w:ilvl w:val="0"/>
          <w:numId w:val="44"/>
        </w:numPr>
      </w:pPr>
      <w:r w:rsidRPr="000A6FCC">
        <w:t xml:space="preserve">Could you change the spelling of "Media Center" to the English spelling on this link - </w:t>
      </w:r>
      <w:hyperlink r:id="rId17" w:history="1">
        <w:r w:rsidRPr="003306F9">
          <w:rPr>
            <w:rStyle w:val="Hyperlink"/>
          </w:rPr>
          <w:t>http://www.bcc-preparingforchange.co.uk/?page_id=46</w:t>
        </w:r>
      </w:hyperlink>
      <w:r>
        <w:t xml:space="preserve"> </w:t>
      </w:r>
    </w:p>
    <w:p w:rsidR="00CC0544" w:rsidRPr="00CC0544" w:rsidRDefault="00CC0544" w:rsidP="00CC0544">
      <w:pPr>
        <w:pStyle w:val="ListParagraph"/>
        <w:rPr>
          <w:rFonts w:ascii="Arial" w:eastAsia="Times New Roman" w:hAnsi="Arial" w:cs="Arial"/>
          <w:sz w:val="20"/>
          <w:szCs w:val="20"/>
        </w:rPr>
      </w:pPr>
    </w:p>
    <w:p w:rsidR="000A6FCC" w:rsidRPr="00D657D5" w:rsidRDefault="000A6FCC" w:rsidP="000A6FCC">
      <w:pPr>
        <w:pStyle w:val="ListParagraph"/>
        <w:numPr>
          <w:ilvl w:val="0"/>
          <w:numId w:val="44"/>
        </w:numPr>
        <w:rPr>
          <w:rFonts w:ascii="Arial" w:eastAsia="Times New Roman" w:hAnsi="Arial" w:cs="Arial"/>
          <w:sz w:val="20"/>
          <w:szCs w:val="20"/>
        </w:rPr>
      </w:pPr>
      <w:r>
        <w:rPr>
          <w:rFonts w:eastAsia="Times New Roman"/>
        </w:rPr>
        <w:t xml:space="preserve">On the Speakers Page - </w:t>
      </w:r>
      <w:r w:rsidRPr="000A6FCC">
        <w:rPr>
          <w:rFonts w:eastAsia="Times New Roman"/>
        </w:rPr>
        <w:t>in the Lagarde bio there is a tiny Frenchism: 'crisis' should read 'crises'</w:t>
      </w:r>
      <w:r>
        <w:rPr>
          <w:rFonts w:eastAsia="Times New Roman"/>
        </w:rPr>
        <w:t>.</w:t>
      </w:r>
    </w:p>
    <w:p w:rsidR="00CC0544" w:rsidRPr="00CC0544" w:rsidRDefault="00CC0544" w:rsidP="00CC0544">
      <w:pPr>
        <w:pStyle w:val="ListParagraph"/>
        <w:rPr>
          <w:rFonts w:ascii="Arial" w:eastAsia="Times New Roman" w:hAnsi="Arial" w:cs="Arial"/>
          <w:sz w:val="20"/>
          <w:szCs w:val="20"/>
        </w:rPr>
      </w:pPr>
    </w:p>
    <w:p w:rsidR="00307ECE" w:rsidRDefault="00307ECE" w:rsidP="00307ECE">
      <w:pPr>
        <w:pStyle w:val="ListParagraph"/>
        <w:numPr>
          <w:ilvl w:val="0"/>
          <w:numId w:val="44"/>
        </w:numPr>
        <w:rPr>
          <w:rFonts w:eastAsia="Times New Roman"/>
        </w:rPr>
      </w:pPr>
      <w:r>
        <w:rPr>
          <w:rFonts w:eastAsia="Times New Roman"/>
        </w:rPr>
        <w:t>P</w:t>
      </w:r>
      <w:r w:rsidR="00D657D5" w:rsidRPr="00CC0544">
        <w:rPr>
          <w:rFonts w:eastAsia="Times New Roman"/>
        </w:rPr>
        <w:t>lease remove the Chur</w:t>
      </w:r>
      <w:r>
        <w:rPr>
          <w:rFonts w:eastAsia="Times New Roman"/>
        </w:rPr>
        <w:t xml:space="preserve">chill quote from these pages: </w:t>
      </w:r>
    </w:p>
    <w:p w:rsidR="00307ECE" w:rsidRPr="00307ECE" w:rsidRDefault="00307ECE" w:rsidP="00307ECE">
      <w:pPr>
        <w:pStyle w:val="ListParagraph"/>
        <w:rPr>
          <w:rFonts w:eastAsia="Times New Roman"/>
        </w:rPr>
      </w:pPr>
    </w:p>
    <w:p w:rsidR="00307ECE" w:rsidRPr="00307ECE" w:rsidRDefault="00307ECE" w:rsidP="00307ECE">
      <w:pPr>
        <w:pStyle w:val="ListParagraph"/>
        <w:numPr>
          <w:ilvl w:val="0"/>
          <w:numId w:val="47"/>
        </w:numPr>
        <w:rPr>
          <w:rFonts w:eastAsia="Times New Roman"/>
        </w:rPr>
      </w:pPr>
      <w:r w:rsidRPr="00307ECE">
        <w:rPr>
          <w:rFonts w:eastAsia="Times New Roman"/>
        </w:rPr>
        <w:t>The programme</w:t>
      </w:r>
    </w:p>
    <w:p w:rsidR="00307ECE" w:rsidRPr="00307ECE" w:rsidRDefault="00307ECE" w:rsidP="00307ECE">
      <w:pPr>
        <w:pStyle w:val="ListParagraph"/>
        <w:numPr>
          <w:ilvl w:val="0"/>
          <w:numId w:val="47"/>
        </w:numPr>
        <w:rPr>
          <w:rFonts w:eastAsia="Times New Roman"/>
        </w:rPr>
      </w:pPr>
      <w:r w:rsidRPr="00307ECE">
        <w:rPr>
          <w:rFonts w:eastAsia="Times New Roman"/>
        </w:rPr>
        <w:t>The venue</w:t>
      </w:r>
    </w:p>
    <w:p w:rsidR="00307ECE" w:rsidRPr="00307ECE" w:rsidRDefault="00307ECE" w:rsidP="00307ECE">
      <w:pPr>
        <w:pStyle w:val="ListParagraph"/>
        <w:numPr>
          <w:ilvl w:val="0"/>
          <w:numId w:val="47"/>
        </w:numPr>
        <w:rPr>
          <w:rFonts w:eastAsia="Times New Roman"/>
        </w:rPr>
      </w:pPr>
      <w:r w:rsidRPr="00307ECE">
        <w:rPr>
          <w:rFonts w:eastAsia="Times New Roman"/>
        </w:rPr>
        <w:t>FAQ's</w:t>
      </w:r>
    </w:p>
    <w:p w:rsidR="00307ECE" w:rsidRPr="00307ECE" w:rsidRDefault="00307ECE" w:rsidP="00307ECE">
      <w:pPr>
        <w:pStyle w:val="ListParagraph"/>
        <w:numPr>
          <w:ilvl w:val="0"/>
          <w:numId w:val="47"/>
        </w:numPr>
        <w:rPr>
          <w:rFonts w:eastAsia="Times New Roman"/>
        </w:rPr>
      </w:pPr>
      <w:r w:rsidRPr="00307ECE">
        <w:rPr>
          <w:rFonts w:eastAsia="Times New Roman"/>
        </w:rPr>
        <w:t>Media centre</w:t>
      </w:r>
    </w:p>
    <w:p w:rsidR="00CC0544" w:rsidRPr="00307ECE" w:rsidRDefault="00307ECE" w:rsidP="00307ECE">
      <w:pPr>
        <w:ind w:left="720"/>
        <w:rPr>
          <w:rFonts w:eastAsia="Times New Roman"/>
        </w:rPr>
      </w:pPr>
      <w:r w:rsidRPr="00307ECE">
        <w:rPr>
          <w:rFonts w:eastAsia="Times New Roman"/>
        </w:rPr>
        <w:t xml:space="preserve"> and replace it with </w:t>
      </w:r>
      <w:r>
        <w:rPr>
          <w:rFonts w:eastAsia="Times New Roman"/>
        </w:rPr>
        <w:t>each of these:</w:t>
      </w:r>
      <w:r w:rsidRPr="00307ECE">
        <w:rPr>
          <w:rFonts w:eastAsia="Times New Roman"/>
        </w:rPr>
        <w:t xml:space="preserve"> </w:t>
      </w:r>
      <w:r w:rsidR="00CC0544" w:rsidRPr="00307ECE">
        <w:rPr>
          <w:rFonts w:eastAsia="Times New Roman"/>
        </w:rPr>
        <w:t xml:space="preserve"> </w:t>
      </w:r>
    </w:p>
    <w:p w:rsidR="00D657D5" w:rsidRDefault="00CC0544" w:rsidP="00CC0544">
      <w:pPr>
        <w:ind w:left="720"/>
        <w:rPr>
          <w:rFonts w:eastAsia="Times New Roman"/>
        </w:rPr>
      </w:pPr>
      <w:r w:rsidRPr="00CC0544">
        <w:rPr>
          <w:rFonts w:eastAsia="Times New Roman"/>
        </w:rPr>
        <w:t>"Change is not merely necessary to life — it is life." Alvin Toffler </w:t>
      </w:r>
    </w:p>
    <w:p w:rsidR="00307ECE" w:rsidRPr="00307ECE" w:rsidRDefault="00307ECE" w:rsidP="00307ECE">
      <w:pPr>
        <w:ind w:left="720"/>
        <w:rPr>
          <w:rFonts w:eastAsia="Times New Roman"/>
        </w:rPr>
      </w:pPr>
      <w:r w:rsidRPr="00307ECE">
        <w:t xml:space="preserve">The entrepreneur always searches for change, responds to it, and exploits it as an opportunity. </w:t>
      </w:r>
      <w:r>
        <w:t xml:space="preserve">- </w:t>
      </w:r>
      <w:hyperlink r:id="rId18" w:tooltip="http://www.brainyquote.com/quotes/quotes/p/peterdruck154441.html" w:history="1">
        <w:r w:rsidRPr="00307ECE">
          <w:t>Peter Drucker</w:t>
        </w:r>
      </w:hyperlink>
      <w:r w:rsidRPr="00307ECE">
        <w:t xml:space="preserve"> </w:t>
      </w:r>
    </w:p>
    <w:p w:rsidR="00307ECE" w:rsidRPr="00307ECE" w:rsidRDefault="00307ECE" w:rsidP="00307ECE">
      <w:pPr>
        <w:ind w:left="720"/>
        <w:rPr>
          <w:rFonts w:eastAsia="Times New Roman"/>
        </w:rPr>
      </w:pPr>
      <w:r w:rsidRPr="00307ECE">
        <w:rPr>
          <w:rFonts w:eastAsia="Times New Roman"/>
        </w:rPr>
        <w:t> </w:t>
      </w:r>
      <w:r w:rsidRPr="00307ECE">
        <w:t xml:space="preserve">Change before you have to. </w:t>
      </w:r>
      <w:r>
        <w:t xml:space="preserve"> - </w:t>
      </w:r>
      <w:hyperlink r:id="rId19" w:tooltip="http://www.brainyquote.com/quotes/quotes/j/jackwelch110363.html" w:history="1">
        <w:r w:rsidRPr="00307ECE">
          <w:t>Jack Welch</w:t>
        </w:r>
      </w:hyperlink>
      <w:r w:rsidRPr="00307ECE">
        <w:t xml:space="preserve"> </w:t>
      </w:r>
    </w:p>
    <w:p w:rsidR="00307ECE" w:rsidRDefault="00307ECE" w:rsidP="00307ECE">
      <w:pPr>
        <w:ind w:left="720"/>
      </w:pPr>
      <w:r>
        <w:t> </w:t>
      </w:r>
      <w:r>
        <w:rPr>
          <w:rStyle w:val="body"/>
          <w:rFonts w:eastAsia="Times New Roman"/>
          <w:color w:val="000000"/>
        </w:rPr>
        <w:t>It is not the strongest of the species that survives. It is the one that is the most adaptable to change.</w:t>
      </w:r>
      <w:r>
        <w:t xml:space="preserve">  - </w:t>
      </w:r>
      <w:hyperlink r:id="rId20" w:tooltip="http://www.brainyquote.com/quotes/quotes/c/charlesdar398645.html" w:history="1">
        <w:r w:rsidRPr="00307ECE">
          <w:t>Charles Darwin</w:t>
        </w:r>
      </w:hyperlink>
      <w:r>
        <w:rPr>
          <w:rStyle w:val="bodybold"/>
          <w:rFonts w:eastAsia="Times New Roman"/>
          <w:color w:val="000000"/>
        </w:rPr>
        <w:t xml:space="preserve"> </w:t>
      </w:r>
    </w:p>
    <w:p w:rsidR="00307ECE" w:rsidRPr="00307ECE" w:rsidRDefault="00307ECE" w:rsidP="00307ECE">
      <w:pPr>
        <w:ind w:left="720"/>
      </w:pPr>
      <w:r w:rsidRPr="00307ECE">
        <w:rPr>
          <w:rFonts w:eastAsia="Times New Roman"/>
        </w:rPr>
        <w:t> Change alone is eternal, perpetual, immortal.</w:t>
      </w:r>
      <w:r>
        <w:rPr>
          <w:rFonts w:eastAsia="Times New Roman"/>
        </w:rPr>
        <w:t xml:space="preserve"> - </w:t>
      </w:r>
      <w:r w:rsidRPr="00307ECE">
        <w:t>Schopenhauer</w:t>
      </w:r>
    </w:p>
    <w:p w:rsidR="00307ECE" w:rsidRPr="00307ECE" w:rsidRDefault="00307ECE" w:rsidP="00307ECE">
      <w:pPr>
        <w:ind w:left="720"/>
        <w:rPr>
          <w:rFonts w:eastAsia="Times New Roman"/>
        </w:rPr>
      </w:pPr>
      <w:r w:rsidRPr="00307ECE">
        <w:rPr>
          <w:rFonts w:eastAsia="Times New Roman"/>
        </w:rPr>
        <w:t>Nothing endures but change.</w:t>
      </w:r>
      <w:r>
        <w:rPr>
          <w:rFonts w:eastAsia="Times New Roman"/>
        </w:rPr>
        <w:t xml:space="preserve"> - </w:t>
      </w:r>
      <w:r w:rsidRPr="00307ECE">
        <w:rPr>
          <w:rFonts w:eastAsia="Times New Roman"/>
        </w:rPr>
        <w:t>Heraclitus</w:t>
      </w:r>
    </w:p>
    <w:p w:rsidR="00307ECE" w:rsidRDefault="00307ECE" w:rsidP="00307ECE">
      <w:pPr>
        <w:rPr>
          <w:rFonts w:eastAsia="Times New Roman"/>
          <w:color w:val="000000"/>
        </w:rPr>
      </w:pPr>
      <w:r>
        <w:rPr>
          <w:rFonts w:eastAsia="Times New Roman"/>
          <w:color w:val="000000"/>
        </w:rPr>
        <w:t> </w:t>
      </w:r>
    </w:p>
    <w:p w:rsidR="00307ECE" w:rsidRPr="00CC0544" w:rsidRDefault="00307ECE" w:rsidP="00CC0544">
      <w:pPr>
        <w:ind w:left="720"/>
        <w:rPr>
          <w:rFonts w:ascii="Arial" w:eastAsia="Times New Roman" w:hAnsi="Arial" w:cs="Arial"/>
          <w:sz w:val="20"/>
          <w:szCs w:val="20"/>
        </w:rPr>
      </w:pPr>
    </w:p>
    <w:p w:rsidR="000A6FCC" w:rsidRDefault="000A6FCC" w:rsidP="000A6FCC">
      <w:pPr>
        <w:pStyle w:val="ListParagraph"/>
      </w:pPr>
    </w:p>
    <w:p w:rsidR="00D657D5" w:rsidRDefault="00D657D5" w:rsidP="000A6FCC">
      <w:pPr>
        <w:pStyle w:val="Title"/>
      </w:pPr>
      <w:r>
        <w:t>Additional updates</w:t>
      </w:r>
    </w:p>
    <w:p w:rsidR="008D17D4" w:rsidRDefault="00D657D5" w:rsidP="008D17D4">
      <w:pPr>
        <w:pStyle w:val="Heading1"/>
        <w:numPr>
          <w:ilvl w:val="0"/>
          <w:numId w:val="46"/>
        </w:numPr>
      </w:pPr>
      <w:r>
        <w:lastRenderedPageBreak/>
        <w:t>Speakers</w:t>
      </w:r>
    </w:p>
    <w:p w:rsidR="00D657D5" w:rsidRDefault="008D17D4" w:rsidP="008D17D4">
      <w:pPr>
        <w:ind w:left="360"/>
      </w:pPr>
      <w:r>
        <w:t>P</w:t>
      </w:r>
      <w:r w:rsidR="00D657D5">
        <w:t>lease add to the top of the page of Speakers (and also to the slide show on the Home Page):</w:t>
      </w:r>
    </w:p>
    <w:p w:rsidR="00D657D5" w:rsidRDefault="00D657D5" w:rsidP="00D657D5">
      <w:pPr>
        <w:ind w:left="360"/>
      </w:pPr>
      <w:r>
        <w:rPr>
          <w:noProof/>
          <w:lang w:eastAsia="en-GB" w:bidi="ar-SA"/>
        </w:rPr>
        <w:drawing>
          <wp:inline distT="0" distB="0" distL="0" distR="0">
            <wp:extent cx="903605" cy="128206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903605" cy="1282065"/>
                    </a:xfrm>
                    <a:prstGeom prst="rect">
                      <a:avLst/>
                    </a:prstGeom>
                    <a:noFill/>
                    <a:ln w="9525">
                      <a:noFill/>
                      <a:miter lim="800000"/>
                      <a:headEnd/>
                      <a:tailEnd/>
                    </a:ln>
                  </pic:spPr>
                </pic:pic>
              </a:graphicData>
            </a:graphic>
          </wp:inline>
        </w:drawing>
      </w:r>
    </w:p>
    <w:p w:rsidR="00D657D5" w:rsidRPr="00D657D5" w:rsidRDefault="00D657D5" w:rsidP="00D657D5">
      <w:pPr>
        <w:ind w:left="360"/>
        <w:rPr>
          <w:sz w:val="40"/>
          <w:szCs w:val="40"/>
        </w:rPr>
      </w:pPr>
      <w:r w:rsidRPr="00D657D5">
        <w:rPr>
          <w:sz w:val="40"/>
          <w:szCs w:val="40"/>
        </w:rPr>
        <w:t xml:space="preserve">The Rt Hon Lord Mandelson </w:t>
      </w:r>
    </w:p>
    <w:p w:rsidR="00D657D5" w:rsidRPr="00736565" w:rsidRDefault="00D657D5" w:rsidP="00D657D5">
      <w:pPr>
        <w:pStyle w:val="NormalWeb"/>
        <w:ind w:left="360"/>
        <w:rPr>
          <w:lang w:val="en-US"/>
        </w:rPr>
      </w:pPr>
      <w:r>
        <w:rPr>
          <w:rStyle w:val="Strong"/>
          <w:lang w:val="en-US"/>
        </w:rPr>
        <w:t>F</w:t>
      </w:r>
      <w:r w:rsidRPr="00736565">
        <w:rPr>
          <w:rStyle w:val="Strong"/>
          <w:lang w:val="en-US"/>
        </w:rPr>
        <w:t>irst Secretary of State, Secretary of State for Business, Innovation &amp; Skills, Lord President of the Council</w:t>
      </w:r>
    </w:p>
    <w:p w:rsidR="00D657D5" w:rsidRDefault="00D657D5" w:rsidP="00D657D5">
      <w:pPr>
        <w:pStyle w:val="NormalWeb"/>
        <w:ind w:left="360"/>
        <w:rPr>
          <w:lang w:val="en-US"/>
        </w:rPr>
      </w:pPr>
      <w:r>
        <w:rPr>
          <w:lang w:val="en-US"/>
        </w:rPr>
        <w:t>Peter Mandelson has o</w:t>
      </w:r>
      <w:r w:rsidRPr="00736565">
        <w:rPr>
          <w:lang w:val="en-US"/>
        </w:rPr>
        <w:t xml:space="preserve">verall responsibility for </w:t>
      </w:r>
      <w:r>
        <w:rPr>
          <w:lang w:val="en-US"/>
        </w:rPr>
        <w:t xml:space="preserve">the </w:t>
      </w:r>
      <w:r w:rsidRPr="00736565">
        <w:rPr>
          <w:lang w:val="en-US"/>
        </w:rPr>
        <w:t xml:space="preserve">Department for Business, Innovation and Skills and </w:t>
      </w:r>
      <w:r>
        <w:rPr>
          <w:lang w:val="en-US"/>
        </w:rPr>
        <w:t xml:space="preserve">the </w:t>
      </w:r>
      <w:r w:rsidRPr="00736565">
        <w:rPr>
          <w:lang w:val="en-US"/>
        </w:rPr>
        <w:t xml:space="preserve">Privy Council. </w:t>
      </w:r>
      <w:r>
        <w:rPr>
          <w:lang w:val="en-US"/>
        </w:rPr>
        <w:t>He also works</w:t>
      </w:r>
      <w:r w:rsidRPr="00736565">
        <w:rPr>
          <w:lang w:val="en-US"/>
        </w:rPr>
        <w:t xml:space="preserve"> part of </w:t>
      </w:r>
      <w:r>
        <w:rPr>
          <w:lang w:val="en-US"/>
        </w:rPr>
        <w:t xml:space="preserve">his </w:t>
      </w:r>
      <w:r w:rsidRPr="00736565">
        <w:rPr>
          <w:lang w:val="en-US"/>
        </w:rPr>
        <w:t xml:space="preserve">time in </w:t>
      </w:r>
      <w:r>
        <w:rPr>
          <w:lang w:val="en-US"/>
        </w:rPr>
        <w:t xml:space="preserve">the </w:t>
      </w:r>
      <w:r w:rsidRPr="00736565">
        <w:rPr>
          <w:lang w:val="en-US"/>
        </w:rPr>
        <w:t>Cabinet Office as First Secretary of State.</w:t>
      </w:r>
    </w:p>
    <w:p w:rsidR="00D657D5" w:rsidRPr="00D657D5" w:rsidRDefault="00D657D5" w:rsidP="00D657D5">
      <w:pPr>
        <w:spacing w:before="100" w:beforeAutospacing="1" w:after="100" w:afterAutospacing="1" w:line="240" w:lineRule="auto"/>
        <w:ind w:left="360"/>
        <w:outlineLvl w:val="2"/>
        <w:rPr>
          <w:rFonts w:ascii="Times New Roman" w:eastAsia="Times New Roman" w:hAnsi="Times New Roman" w:cs="Times New Roman"/>
          <w:b/>
          <w:bCs/>
          <w:sz w:val="27"/>
          <w:szCs w:val="27"/>
          <w:lang w:val="en-US" w:eastAsia="fr-FR"/>
        </w:rPr>
      </w:pPr>
      <w:r w:rsidRPr="00D657D5">
        <w:rPr>
          <w:rFonts w:ascii="Times New Roman" w:eastAsia="Times New Roman" w:hAnsi="Times New Roman" w:cs="Times New Roman"/>
          <w:b/>
          <w:bCs/>
          <w:sz w:val="27"/>
          <w:szCs w:val="27"/>
          <w:lang w:val="en-US" w:eastAsia="fr-FR"/>
        </w:rPr>
        <w:t>Biography</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Peter Mandelson was appointed Secretary of State for Business, Innovation and Skills (BIS) following the creation of the new Department on 5 June 2009, when he was also appointed First Secretary of State, and Lord President of the Council.</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He was born in 1953, and studied Philosophy, Politics and Economics at St Catherine’s College, Oxford. As a young man he lived in Tanzania for a year, an experience which formed life-long impressions of Africa and the challenges of fighting poverty. A life-long pro-European, he led the British delegation to the first ever meeting of the European Communities Youth Forum in Strasbourg in 1979.</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After working as an economist at the Trades Union Congress and as a current affairs TV producer, Peter Mandelson was later appointed Labour Party Director for Campaigns and Communications in 1985.</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In 1992 he was elected as member of parliament for the constituency of Hartlepool. He served until his appointment to the European Commission in 2004.</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 xml:space="preserve">He was appointed to the Cabinet as Secretary of State for Trade and Industry in 1998, where he was responsible for the introduction of the National Minimum Wage and overseeing new measures to strengthen regional development through the creation of </w:t>
      </w:r>
      <w:r w:rsidRPr="00D657D5">
        <w:rPr>
          <w:rFonts w:ascii="Times New Roman" w:eastAsia="Times New Roman" w:hAnsi="Times New Roman" w:cs="Times New Roman"/>
          <w:sz w:val="24"/>
          <w:szCs w:val="24"/>
          <w:lang w:val="en-US" w:eastAsia="fr-FR"/>
        </w:rPr>
        <w:lastRenderedPageBreak/>
        <w:t>Regional Development Agencies. During his tenure, he also published the Government’s Competitiveness White Paper – “Building the Knowledge-Driven Economy”.</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In 1999 he was appointed Secretary of State for Northern Ireland. Between 1999 and 2001 he negotiated the creation of Northern Ireland’s power sharing government and the IRA’s announcement that they planned to put their arms beyond use. He also introduced the radical overhaul of the police service in Northern Ireland.</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He is honorary Chair of Policy Network, a European and international think tank whose journal and conferences promote the exchange and debate of centre-left policy ideas and European social democratic thinking. He was UK chairman of the UK-Japan 21st Century Group, which brings together leading academics, politicians and business people. He has travelled widely and has lectured throughout Europe, in Asia and the United States.</w:t>
      </w:r>
    </w:p>
    <w:p w:rsidR="00D657D5" w:rsidRPr="00D657D5" w:rsidRDefault="00D657D5" w:rsidP="00D657D5">
      <w:pPr>
        <w:spacing w:before="100" w:beforeAutospacing="1" w:after="100" w:afterAutospacing="1" w:line="240" w:lineRule="auto"/>
        <w:ind w:left="360"/>
        <w:rPr>
          <w:rFonts w:ascii="Times New Roman" w:eastAsia="Times New Roman" w:hAnsi="Times New Roman" w:cs="Times New Roman"/>
          <w:sz w:val="24"/>
          <w:szCs w:val="24"/>
          <w:lang w:val="en-US" w:eastAsia="fr-FR"/>
        </w:rPr>
      </w:pPr>
      <w:r w:rsidRPr="00D657D5">
        <w:rPr>
          <w:rFonts w:ascii="Times New Roman" w:eastAsia="Times New Roman" w:hAnsi="Times New Roman" w:cs="Times New Roman"/>
          <w:sz w:val="24"/>
          <w:szCs w:val="24"/>
          <w:lang w:val="en-US" w:eastAsia="fr-FR"/>
        </w:rPr>
        <w:t>He was EU Commissioner for Trade from 2004 to 2008 and was appointed Secretary of State for Business, Enterprise &amp; Regulatory Reform on 3 October 2008.</w:t>
      </w:r>
    </w:p>
    <w:p w:rsidR="00D657D5" w:rsidRDefault="008D17D4" w:rsidP="008D17D4">
      <w:pPr>
        <w:pStyle w:val="Heading1"/>
        <w:numPr>
          <w:ilvl w:val="0"/>
          <w:numId w:val="46"/>
        </w:numPr>
      </w:pPr>
      <w:r>
        <w:t>Adam Marshall’s Blog</w:t>
      </w:r>
    </w:p>
    <w:p w:rsidR="008D17D4" w:rsidRDefault="008D17D4" w:rsidP="008D17D4">
      <w:pPr>
        <w:pStyle w:val="NormalWeb"/>
        <w:ind w:left="360"/>
      </w:pPr>
      <w:r>
        <w:rPr>
          <w:rFonts w:ascii="Arial" w:hAnsi="Arial" w:cs="Arial"/>
          <w:i/>
          <w:iCs/>
          <w:sz w:val="20"/>
          <w:szCs w:val="20"/>
        </w:rPr>
        <w:t>Another week, another star speaker confirmed. We've just had word that Lord Mandelson (HYPERLINK BIO), the Secretary of State for Business, will now be joining the roster of speakers for the Conference. We've now got the most senior business spokespeople from both main parties signed up to speak - meaning that delegates to the Conference will hear competing visions of how to re-balance the UK economy, mend the public finances and allow businesses to drive Britain's future growth.</w:t>
      </w:r>
    </w:p>
    <w:p w:rsidR="008D17D4" w:rsidRDefault="008D17D4" w:rsidP="008D17D4">
      <w:pPr>
        <w:pStyle w:val="NormalWeb"/>
        <w:ind w:left="360"/>
      </w:pPr>
      <w:r>
        <w:rPr>
          <w:rFonts w:ascii="Arial" w:hAnsi="Arial" w:cs="Arial"/>
          <w:i/>
          <w:iCs/>
          <w:sz w:val="20"/>
          <w:szCs w:val="20"/>
        </w:rPr>
        <w:t xml:space="preserve">We are currently working to confirm a range of additional speakers, and will be making further announcements over the holiday period and into the New Year. We're already getting a strong response to the first tranche of Conference invitations - and are preparing to send out the next batch of exclusive invites to local and national companies, as well as Whitehall and Westminster stakeholders. </w:t>
      </w:r>
    </w:p>
    <w:p w:rsidR="008D17D4" w:rsidRDefault="008D17D4" w:rsidP="008D17D4">
      <w:pPr>
        <w:pStyle w:val="NormalWeb"/>
        <w:ind w:left="360"/>
      </w:pPr>
      <w:r>
        <w:rPr>
          <w:rFonts w:ascii="Arial" w:hAnsi="Arial" w:cs="Arial"/>
          <w:i/>
          <w:iCs/>
          <w:sz w:val="20"/>
          <w:szCs w:val="20"/>
        </w:rPr>
        <w:t xml:space="preserve">Meantime, here's wishing you a very happy holiday season - and a happy New Year. 2010 will bring a lot of political and economic change to the UK - and the BCC Conference is the place to be to understand how they will affect businesses across the country. </w:t>
      </w:r>
    </w:p>
    <w:p w:rsidR="008D17D4" w:rsidRPr="008D17D4" w:rsidRDefault="008D17D4" w:rsidP="008D17D4"/>
    <w:p w:rsidR="000A6FCC" w:rsidRDefault="000A6FCC" w:rsidP="000A6FCC">
      <w:pPr>
        <w:pStyle w:val="Title"/>
      </w:pPr>
      <w:r>
        <w:t>Further changes &amp; updates</w:t>
      </w:r>
    </w:p>
    <w:p w:rsidR="000A6FCC" w:rsidRDefault="000A6FCC" w:rsidP="000A6FCC">
      <w:r>
        <w:t xml:space="preserve">Please note that further changes are due to be made to the following pages, when the text is available. Can you please advise what the process will be for getting these on to the website? </w:t>
      </w:r>
    </w:p>
    <w:p w:rsidR="000A6FCC" w:rsidRDefault="000A6FCC" w:rsidP="000A6FCC">
      <w:pPr>
        <w:pStyle w:val="ListParagraph"/>
        <w:numPr>
          <w:ilvl w:val="0"/>
          <w:numId w:val="37"/>
        </w:numPr>
      </w:pPr>
      <w:r>
        <w:t>Director’s Blog – fortnightly updates are due from Adam Marshall.</w:t>
      </w:r>
    </w:p>
    <w:p w:rsidR="00480597" w:rsidRDefault="00480597" w:rsidP="00480597">
      <w:pPr>
        <w:pStyle w:val="ListParagraph"/>
      </w:pPr>
    </w:p>
    <w:p w:rsidR="000A6FCC" w:rsidRDefault="000A6FCC" w:rsidP="000A6FCC">
      <w:pPr>
        <w:pStyle w:val="ListParagraph"/>
        <w:numPr>
          <w:ilvl w:val="0"/>
          <w:numId w:val="37"/>
        </w:numPr>
      </w:pPr>
      <w:r>
        <w:t>Sponsor details – these are to be provided when they are available.</w:t>
      </w:r>
      <w:r w:rsidR="00480597">
        <w:t xml:space="preserve"> </w:t>
      </w:r>
    </w:p>
    <w:p w:rsidR="00480597" w:rsidRDefault="00480597" w:rsidP="00480597">
      <w:pPr>
        <w:pStyle w:val="ListParagraph"/>
      </w:pPr>
    </w:p>
    <w:p w:rsidR="000A6FCC" w:rsidRDefault="000A6FCC" w:rsidP="000A6FCC">
      <w:pPr>
        <w:pStyle w:val="ListParagraph"/>
        <w:numPr>
          <w:ilvl w:val="0"/>
          <w:numId w:val="37"/>
        </w:numPr>
      </w:pPr>
      <w:r>
        <w:t>Press releases – these are to be provided when they are available.</w:t>
      </w:r>
    </w:p>
    <w:p w:rsidR="00480597" w:rsidRDefault="00480597" w:rsidP="00480597">
      <w:pPr>
        <w:pStyle w:val="ListParagraph"/>
      </w:pPr>
    </w:p>
    <w:p w:rsidR="000A6FCC" w:rsidRDefault="000A6FCC" w:rsidP="000A6FCC">
      <w:pPr>
        <w:pStyle w:val="ListParagraph"/>
        <w:numPr>
          <w:ilvl w:val="0"/>
          <w:numId w:val="37"/>
        </w:numPr>
      </w:pPr>
      <w:r>
        <w:t xml:space="preserve">Press documents – to be provided when available. </w:t>
      </w:r>
    </w:p>
    <w:p w:rsidR="00480597" w:rsidRDefault="00480597" w:rsidP="00480597">
      <w:pPr>
        <w:pStyle w:val="ListParagraph"/>
      </w:pPr>
    </w:p>
    <w:p w:rsidR="000A6FCC" w:rsidRDefault="000A6FCC" w:rsidP="000A6FCC">
      <w:pPr>
        <w:pStyle w:val="ListParagraph"/>
        <w:numPr>
          <w:ilvl w:val="0"/>
          <w:numId w:val="37"/>
        </w:numPr>
      </w:pPr>
      <w:r>
        <w:t>Speakers – these are to be provided when they are available.</w:t>
      </w:r>
      <w:r w:rsidR="00480597" w:rsidRPr="00480597">
        <w:t xml:space="preserve"> </w:t>
      </w:r>
      <w:r w:rsidR="00480597">
        <w:t>We do have one speaker who needs to go the top of the list of Speakers – can this be included now please?</w:t>
      </w:r>
    </w:p>
    <w:p w:rsidR="00480597" w:rsidRDefault="00480597" w:rsidP="00480597">
      <w:pPr>
        <w:pStyle w:val="ListParagraph"/>
      </w:pPr>
    </w:p>
    <w:p w:rsidR="00480597" w:rsidRDefault="00480597" w:rsidP="00480597">
      <w:pPr>
        <w:pStyle w:val="ListParagraph"/>
      </w:pPr>
    </w:p>
    <w:p w:rsidR="00480597" w:rsidRDefault="00480597" w:rsidP="00480597">
      <w:pPr>
        <w:pStyle w:val="ListParagraph"/>
      </w:pPr>
    </w:p>
    <w:p w:rsidR="000A6FCC" w:rsidRDefault="000A6FCC" w:rsidP="000A6FCC">
      <w:pPr>
        <w:pStyle w:val="ListParagraph"/>
        <w:numPr>
          <w:ilvl w:val="0"/>
          <w:numId w:val="37"/>
        </w:numPr>
      </w:pPr>
      <w:r>
        <w:t xml:space="preserve">The Programme – to be provided when available. </w:t>
      </w:r>
    </w:p>
    <w:p w:rsidR="000A6FCC" w:rsidRPr="000A6FCC" w:rsidRDefault="000A6FCC" w:rsidP="000A6FCC">
      <w:pPr>
        <w:pStyle w:val="ListParagraph"/>
      </w:pPr>
    </w:p>
    <w:sectPr w:rsidR="000A6FCC" w:rsidRPr="000A6FCC" w:rsidSect="00F56DC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E28" w:rsidRDefault="00794E28" w:rsidP="00FF713F">
      <w:pPr>
        <w:spacing w:after="0" w:line="240" w:lineRule="auto"/>
      </w:pPr>
      <w:r>
        <w:separator/>
      </w:r>
    </w:p>
  </w:endnote>
  <w:endnote w:type="continuationSeparator" w:id="0">
    <w:p w:rsidR="00794E28" w:rsidRDefault="00794E28" w:rsidP="00FF7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282" w:rsidRDefault="009E1282" w:rsidP="00FF713F">
    <w:pPr>
      <w:pStyle w:val="Footer"/>
      <w:rPr>
        <w:caps/>
        <w:sz w:val="16"/>
        <w:szCs w:val="16"/>
        <w:lang w:val="en-US"/>
      </w:rPr>
    </w:pPr>
  </w:p>
  <w:p w:rsidR="009E1282" w:rsidRDefault="009E1282" w:rsidP="00FF713F">
    <w:pPr>
      <w:pStyle w:val="Footer"/>
      <w:rPr>
        <w:caps/>
        <w:sz w:val="16"/>
        <w:szCs w:val="16"/>
        <w:lang w:val="en-US"/>
      </w:rPr>
    </w:pPr>
  </w:p>
  <w:p w:rsidR="009E1282" w:rsidRDefault="009E1282" w:rsidP="00FF713F">
    <w:pPr>
      <w:pStyle w:val="Footer"/>
      <w:rPr>
        <w:sz w:val="16"/>
        <w:szCs w:val="16"/>
        <w:lang w:val="en-US"/>
      </w:rPr>
    </w:pPr>
    <w:r w:rsidRPr="00D15F57">
      <w:rPr>
        <w:caps/>
        <w:sz w:val="16"/>
        <w:szCs w:val="16"/>
        <w:lang w:val="en-US"/>
      </w:rPr>
      <w:t>WTA</w:t>
    </w:r>
    <w:r>
      <w:rPr>
        <w:caps/>
        <w:sz w:val="16"/>
        <w:szCs w:val="16"/>
        <w:lang w:val="en-US"/>
      </w:rPr>
      <w:t xml:space="preserve"> E</w:t>
    </w:r>
    <w:r w:rsidRPr="00D15F57">
      <w:rPr>
        <w:caps/>
        <w:sz w:val="16"/>
        <w:szCs w:val="16"/>
        <w:lang w:val="en-US"/>
      </w:rPr>
      <w:t xml:space="preserve">ducation </w:t>
    </w:r>
    <w:r>
      <w:rPr>
        <w:caps/>
        <w:sz w:val="16"/>
        <w:szCs w:val="16"/>
        <w:lang w:val="en-US"/>
      </w:rPr>
      <w:t>S</w:t>
    </w:r>
    <w:r w:rsidRPr="00D15F57">
      <w:rPr>
        <w:caps/>
        <w:sz w:val="16"/>
        <w:szCs w:val="16"/>
        <w:lang w:val="en-US"/>
      </w:rPr>
      <w:t xml:space="preserve">ervices </w:t>
    </w:r>
    <w:r>
      <w:rPr>
        <w:caps/>
        <w:sz w:val="16"/>
        <w:szCs w:val="16"/>
        <w:lang w:val="en-US"/>
      </w:rPr>
      <w:t>L</w:t>
    </w:r>
    <w:r w:rsidRPr="00D15F57">
      <w:rPr>
        <w:caps/>
        <w:sz w:val="16"/>
        <w:szCs w:val="16"/>
        <w:lang w:val="en-US"/>
      </w:rPr>
      <w:t>td</w:t>
    </w:r>
    <w:r w:rsidRPr="00D15F57">
      <w:rPr>
        <w:caps/>
        <w:sz w:val="16"/>
        <w:szCs w:val="16"/>
        <w:lang w:val="en-US"/>
      </w:rPr>
      <w:tab/>
    </w:r>
    <w:r>
      <w:rPr>
        <w:caps/>
        <w:sz w:val="16"/>
        <w:szCs w:val="16"/>
        <w:lang w:val="en-US"/>
      </w:rPr>
      <w:t>P</w:t>
    </w:r>
    <w:r w:rsidRPr="00D15F57">
      <w:rPr>
        <w:caps/>
        <w:sz w:val="16"/>
        <w:szCs w:val="16"/>
        <w:lang w:val="en-US"/>
      </w:rPr>
      <w:t xml:space="preserve">age </w:t>
    </w:r>
    <w:r w:rsidR="00FD29A6" w:rsidRPr="00D15F57">
      <w:rPr>
        <w:sz w:val="16"/>
        <w:szCs w:val="16"/>
        <w:lang w:val="en-US"/>
      </w:rPr>
      <w:fldChar w:fldCharType="begin"/>
    </w:r>
    <w:r w:rsidRPr="00D15F57">
      <w:rPr>
        <w:sz w:val="16"/>
        <w:szCs w:val="16"/>
        <w:lang w:val="en-US"/>
      </w:rPr>
      <w:instrText xml:space="preserve"> PAGE </w:instrText>
    </w:r>
    <w:r w:rsidR="00FD29A6" w:rsidRPr="00D15F57">
      <w:rPr>
        <w:sz w:val="16"/>
        <w:szCs w:val="16"/>
        <w:lang w:val="en-US"/>
      </w:rPr>
      <w:fldChar w:fldCharType="separate"/>
    </w:r>
    <w:r w:rsidR="00307ECE">
      <w:rPr>
        <w:noProof/>
        <w:sz w:val="16"/>
        <w:szCs w:val="16"/>
        <w:lang w:val="en-US"/>
      </w:rPr>
      <w:t>2</w:t>
    </w:r>
    <w:r w:rsidR="00FD29A6" w:rsidRPr="00D15F57">
      <w:rPr>
        <w:sz w:val="16"/>
        <w:szCs w:val="16"/>
        <w:lang w:val="en-US"/>
      </w:rPr>
      <w:fldChar w:fldCharType="end"/>
    </w:r>
    <w:r w:rsidRPr="00D15F57">
      <w:rPr>
        <w:caps/>
        <w:sz w:val="16"/>
        <w:szCs w:val="16"/>
        <w:lang w:val="en-US"/>
      </w:rPr>
      <w:tab/>
    </w:r>
    <w:r w:rsidR="00FD29A6">
      <w:rPr>
        <w:sz w:val="16"/>
        <w:szCs w:val="16"/>
        <w:lang w:val="en-US"/>
      </w:rPr>
      <w:fldChar w:fldCharType="begin"/>
    </w:r>
    <w:r>
      <w:rPr>
        <w:sz w:val="16"/>
        <w:szCs w:val="16"/>
        <w:lang w:val="en-US"/>
      </w:rPr>
      <w:instrText xml:space="preserve"> DATE \@ "d-MMM-yy" </w:instrText>
    </w:r>
    <w:r w:rsidR="00FD29A6">
      <w:rPr>
        <w:sz w:val="16"/>
        <w:szCs w:val="16"/>
        <w:lang w:val="en-US"/>
      </w:rPr>
      <w:fldChar w:fldCharType="separate"/>
    </w:r>
    <w:r w:rsidR="00307ECE">
      <w:rPr>
        <w:noProof/>
        <w:sz w:val="16"/>
        <w:szCs w:val="16"/>
        <w:lang w:val="en-US"/>
      </w:rPr>
      <w:t>15-Dec-09</w:t>
    </w:r>
    <w:r w:rsidR="00FD29A6">
      <w:rPr>
        <w:sz w:val="16"/>
        <w:szCs w:val="16"/>
        <w:lang w:val="en-US"/>
      </w:rPr>
      <w:fldChar w:fldCharType="end"/>
    </w:r>
  </w:p>
  <w:p w:rsidR="009E1282" w:rsidRPr="00D15F57" w:rsidRDefault="009E1282" w:rsidP="00FF713F">
    <w:pPr>
      <w:pStyle w:val="Footer"/>
      <w:rPr>
        <w:sz w:val="16"/>
        <w:szCs w:val="16"/>
        <w:lang w:val="en-US"/>
      </w:rPr>
    </w:pPr>
    <w:r w:rsidRPr="00D15F57">
      <w:rPr>
        <w:caps/>
        <w:sz w:val="16"/>
        <w:szCs w:val="16"/>
        <w:lang w:val="en-US"/>
      </w:rPr>
      <w:t xml:space="preserve">Email: </w:t>
    </w:r>
    <w:hyperlink r:id="rId1" w:history="1">
      <w:r w:rsidRPr="00D15F57">
        <w:rPr>
          <w:rStyle w:val="Hyperlink"/>
          <w:caps/>
          <w:sz w:val="16"/>
          <w:szCs w:val="16"/>
          <w:lang w:val="en-US"/>
        </w:rPr>
        <w:t>admin@wtaeducationservices.com</w:t>
      </w:r>
    </w:hyperlink>
    <w:r w:rsidRPr="00D15F57">
      <w:rPr>
        <w:caps/>
        <w:sz w:val="16"/>
        <w:szCs w:val="16"/>
        <w:lang w:val="en-US"/>
      </w:rPr>
      <w:t xml:space="preserve"> </w:t>
    </w:r>
  </w:p>
  <w:p w:rsidR="009E1282" w:rsidRPr="00D15F57" w:rsidRDefault="009E1282" w:rsidP="00FF713F">
    <w:pPr>
      <w:pStyle w:val="Footer"/>
      <w:rPr>
        <w:sz w:val="16"/>
        <w:szCs w:val="16"/>
        <w:lang w:val="en-US"/>
      </w:rPr>
    </w:pPr>
    <w:r w:rsidRPr="00D15F57">
      <w:rPr>
        <w:caps/>
        <w:sz w:val="16"/>
        <w:szCs w:val="16"/>
        <w:lang w:val="en-US"/>
      </w:rPr>
      <w:t xml:space="preserve">Telephone: </w:t>
    </w:r>
    <w:r>
      <w:rPr>
        <w:caps/>
        <w:sz w:val="16"/>
        <w:szCs w:val="16"/>
        <w:lang w:val="en-US"/>
      </w:rPr>
      <w:t>+44 (0)1763 221190 / 2   Fax</w:t>
    </w:r>
    <w:r w:rsidRPr="00D15F57">
      <w:rPr>
        <w:caps/>
        <w:sz w:val="16"/>
        <w:szCs w:val="16"/>
        <w:lang w:val="en-US"/>
      </w:rPr>
      <w:t xml:space="preserve">: </w:t>
    </w:r>
    <w:r>
      <w:rPr>
        <w:caps/>
        <w:sz w:val="16"/>
        <w:szCs w:val="16"/>
        <w:lang w:val="en-US"/>
      </w:rPr>
      <w:t>+44 (</w:t>
    </w:r>
    <w:r w:rsidRPr="00D15F57">
      <w:rPr>
        <w:caps/>
        <w:sz w:val="16"/>
        <w:szCs w:val="16"/>
        <w:lang w:val="en-US"/>
      </w:rPr>
      <w:t>0</w:t>
    </w:r>
    <w:r>
      <w:rPr>
        <w:caps/>
        <w:sz w:val="16"/>
        <w:szCs w:val="16"/>
        <w:lang w:val="en-US"/>
      </w:rPr>
      <w:t>)</w:t>
    </w:r>
    <w:r w:rsidRPr="00D15F57">
      <w:rPr>
        <w:caps/>
        <w:sz w:val="16"/>
        <w:szCs w:val="16"/>
        <w:lang w:val="en-US"/>
      </w:rPr>
      <w:t>1763 221255</w:t>
    </w:r>
  </w:p>
  <w:p w:rsidR="009E1282" w:rsidRPr="00FF713F" w:rsidRDefault="009E1282">
    <w:pPr>
      <w:pStyle w:val="Footer"/>
      <w:rPr>
        <w:sz w:val="16"/>
        <w:szCs w:val="16"/>
      </w:rPr>
    </w:pPr>
    <w:r w:rsidRPr="00D15F57">
      <w:rPr>
        <w:caps/>
        <w:sz w:val="16"/>
        <w:szCs w:val="16"/>
        <w:lang w:val="en-US"/>
      </w:rPr>
      <w:t xml:space="preserve">Website: </w:t>
    </w:r>
    <w:hyperlink r:id="rId2" w:history="1">
      <w:r w:rsidRPr="00D15F57">
        <w:rPr>
          <w:rStyle w:val="Hyperlink"/>
          <w:caps/>
          <w:sz w:val="16"/>
          <w:szCs w:val="16"/>
          <w:lang w:val="en-US"/>
        </w:rPr>
        <w:t>www.wtaeducationservices.com</w:t>
      </w:r>
    </w:hyperlink>
    <w:r w:rsidRPr="00D15F57">
      <w:rPr>
        <w:caps/>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E28" w:rsidRDefault="00794E28" w:rsidP="00FF713F">
      <w:pPr>
        <w:spacing w:after="0" w:line="240" w:lineRule="auto"/>
      </w:pPr>
      <w:r>
        <w:separator/>
      </w:r>
    </w:p>
  </w:footnote>
  <w:footnote w:type="continuationSeparator" w:id="0">
    <w:p w:rsidR="00794E28" w:rsidRDefault="00794E28" w:rsidP="00FF71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282" w:rsidRDefault="009E1282">
    <w:pPr>
      <w:pStyle w:val="Header"/>
    </w:pPr>
    <w:r>
      <w:rPr>
        <w:noProof/>
        <w:lang w:eastAsia="en-GB" w:bidi="ar-SA"/>
      </w:rPr>
      <w:drawing>
        <wp:inline distT="0" distB="0" distL="0" distR="0">
          <wp:extent cx="1856232" cy="1033272"/>
          <wp:effectExtent l="19050" t="0" r="0" b="0"/>
          <wp:docPr id="1" name="Picture 0" descr="W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A Logo.jpg"/>
                  <pic:cNvPicPr/>
                </pic:nvPicPr>
                <pic:blipFill>
                  <a:blip r:embed="rId1"/>
                  <a:stretch>
                    <a:fillRect/>
                  </a:stretch>
                </pic:blipFill>
                <pic:spPr>
                  <a:xfrm>
                    <a:off x="0" y="0"/>
                    <a:ext cx="1856232" cy="1033272"/>
                  </a:xfrm>
                  <a:prstGeom prst="rect">
                    <a:avLst/>
                  </a:prstGeom>
                </pic:spPr>
              </pic:pic>
            </a:graphicData>
          </a:graphic>
        </wp:inline>
      </w:drawing>
    </w:r>
  </w:p>
  <w:p w:rsidR="009E1282" w:rsidRDefault="009E12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275C"/>
    <w:multiLevelType w:val="hybridMultilevel"/>
    <w:tmpl w:val="9850DD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CE0A85"/>
    <w:multiLevelType w:val="hybridMultilevel"/>
    <w:tmpl w:val="48BEF6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A16CA2"/>
    <w:multiLevelType w:val="hybridMultilevel"/>
    <w:tmpl w:val="2EF00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E41AA0"/>
    <w:multiLevelType w:val="hybridMultilevel"/>
    <w:tmpl w:val="3898A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F4046B"/>
    <w:multiLevelType w:val="hybridMultilevel"/>
    <w:tmpl w:val="9850DD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6B102D"/>
    <w:multiLevelType w:val="multilevel"/>
    <w:tmpl w:val="6450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214ED"/>
    <w:multiLevelType w:val="hybridMultilevel"/>
    <w:tmpl w:val="53DA2B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D95A39"/>
    <w:multiLevelType w:val="hybridMultilevel"/>
    <w:tmpl w:val="1758CAE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67705E7"/>
    <w:multiLevelType w:val="hybridMultilevel"/>
    <w:tmpl w:val="9850DD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6B6ACC"/>
    <w:multiLevelType w:val="hybridMultilevel"/>
    <w:tmpl w:val="80AEF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A806EE"/>
    <w:multiLevelType w:val="hybridMultilevel"/>
    <w:tmpl w:val="5B227C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C71277"/>
    <w:multiLevelType w:val="hybridMultilevel"/>
    <w:tmpl w:val="0D688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EAF1D55"/>
    <w:multiLevelType w:val="multilevel"/>
    <w:tmpl w:val="E272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491CFA"/>
    <w:multiLevelType w:val="multilevel"/>
    <w:tmpl w:val="08E0D43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30D403C7"/>
    <w:multiLevelType w:val="hybridMultilevel"/>
    <w:tmpl w:val="80B65E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3101B35"/>
    <w:multiLevelType w:val="hybridMultilevel"/>
    <w:tmpl w:val="21900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AB472C"/>
    <w:multiLevelType w:val="hybridMultilevel"/>
    <w:tmpl w:val="44CCBF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54129CF"/>
    <w:multiLevelType w:val="multilevel"/>
    <w:tmpl w:val="6768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546714"/>
    <w:multiLevelType w:val="multilevel"/>
    <w:tmpl w:val="4DD8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B27B44"/>
    <w:multiLevelType w:val="hybridMultilevel"/>
    <w:tmpl w:val="F3105A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601A6D"/>
    <w:multiLevelType w:val="multilevel"/>
    <w:tmpl w:val="0758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D9495D"/>
    <w:multiLevelType w:val="hybridMultilevel"/>
    <w:tmpl w:val="9850DD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242511"/>
    <w:multiLevelType w:val="hybridMultilevel"/>
    <w:tmpl w:val="8D44F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2BC6C65"/>
    <w:multiLevelType w:val="hybridMultilevel"/>
    <w:tmpl w:val="D646ED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3EC0207"/>
    <w:multiLevelType w:val="hybridMultilevel"/>
    <w:tmpl w:val="745A3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A833D24"/>
    <w:multiLevelType w:val="hybridMultilevel"/>
    <w:tmpl w:val="6694BF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DE63F5"/>
    <w:multiLevelType w:val="hybridMultilevel"/>
    <w:tmpl w:val="F708B2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0936941"/>
    <w:multiLevelType w:val="multilevel"/>
    <w:tmpl w:val="6C44E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3AC371C"/>
    <w:multiLevelType w:val="hybridMultilevel"/>
    <w:tmpl w:val="13447D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55F8590C"/>
    <w:multiLevelType w:val="hybridMultilevel"/>
    <w:tmpl w:val="DDB034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AF3EE7"/>
    <w:multiLevelType w:val="multilevel"/>
    <w:tmpl w:val="A830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B97019"/>
    <w:multiLevelType w:val="hybridMultilevel"/>
    <w:tmpl w:val="78F82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94B618D"/>
    <w:multiLevelType w:val="hybridMultilevel"/>
    <w:tmpl w:val="A20889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0D779D"/>
    <w:multiLevelType w:val="hybridMultilevel"/>
    <w:tmpl w:val="42563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E9E164C"/>
    <w:multiLevelType w:val="hybridMultilevel"/>
    <w:tmpl w:val="417EC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16F29A7"/>
    <w:multiLevelType w:val="multilevel"/>
    <w:tmpl w:val="6DD4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1558D5"/>
    <w:multiLevelType w:val="hybridMultilevel"/>
    <w:tmpl w:val="24F4E6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6AFB792B"/>
    <w:multiLevelType w:val="hybridMultilevel"/>
    <w:tmpl w:val="4CE08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3F0BCD"/>
    <w:multiLevelType w:val="hybridMultilevel"/>
    <w:tmpl w:val="B4D4A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E405034"/>
    <w:multiLevelType w:val="hybridMultilevel"/>
    <w:tmpl w:val="339427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6F0A0F78"/>
    <w:multiLevelType w:val="multilevel"/>
    <w:tmpl w:val="43CC5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2C969DC"/>
    <w:multiLevelType w:val="hybridMultilevel"/>
    <w:tmpl w:val="6D5CE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AF387D"/>
    <w:multiLevelType w:val="hybridMultilevel"/>
    <w:tmpl w:val="E2A0CF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95C12DE"/>
    <w:multiLevelType w:val="hybridMultilevel"/>
    <w:tmpl w:val="040801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C4A7615"/>
    <w:multiLevelType w:val="multilevel"/>
    <w:tmpl w:val="8C4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F62CF0"/>
    <w:multiLevelType w:val="hybridMultilevel"/>
    <w:tmpl w:val="813E8B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6"/>
  </w:num>
  <w:num w:numId="2">
    <w:abstractNumId w:val="25"/>
  </w:num>
  <w:num w:numId="3">
    <w:abstractNumId w:val="16"/>
  </w:num>
  <w:num w:numId="4">
    <w:abstractNumId w:val="14"/>
  </w:num>
  <w:num w:numId="5">
    <w:abstractNumId w:val="19"/>
  </w:num>
  <w:num w:numId="6">
    <w:abstractNumId w:val="10"/>
  </w:num>
  <w:num w:numId="7">
    <w:abstractNumId w:val="6"/>
  </w:num>
  <w:num w:numId="8">
    <w:abstractNumId w:val="21"/>
  </w:num>
  <w:num w:numId="9">
    <w:abstractNumId w:val="42"/>
  </w:num>
  <w:num w:numId="10">
    <w:abstractNumId w:val="1"/>
  </w:num>
  <w:num w:numId="11">
    <w:abstractNumId w:val="15"/>
  </w:num>
  <w:num w:numId="12">
    <w:abstractNumId w:val="32"/>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1"/>
  </w:num>
  <w:num w:numId="17">
    <w:abstractNumId w:val="37"/>
  </w:num>
  <w:num w:numId="18">
    <w:abstractNumId w:val="29"/>
  </w:num>
  <w:num w:numId="19">
    <w:abstractNumId w:val="22"/>
  </w:num>
  <w:num w:numId="20">
    <w:abstractNumId w:val="24"/>
  </w:num>
  <w:num w:numId="21">
    <w:abstractNumId w:val="38"/>
  </w:num>
  <w:num w:numId="22">
    <w:abstractNumId w:val="2"/>
  </w:num>
  <w:num w:numId="23">
    <w:abstractNumId w:val="34"/>
  </w:num>
  <w:num w:numId="24">
    <w:abstractNumId w:val="8"/>
  </w:num>
  <w:num w:numId="25">
    <w:abstractNumId w:val="0"/>
  </w:num>
  <w:num w:numId="26">
    <w:abstractNumId w:val="20"/>
  </w:num>
  <w:num w:numId="27">
    <w:abstractNumId w:val="35"/>
  </w:num>
  <w:num w:numId="28">
    <w:abstractNumId w:val="17"/>
  </w:num>
  <w:num w:numId="29">
    <w:abstractNumId w:val="18"/>
  </w:num>
  <w:num w:numId="30">
    <w:abstractNumId w:val="5"/>
  </w:num>
  <w:num w:numId="31">
    <w:abstractNumId w:val="12"/>
  </w:num>
  <w:num w:numId="32">
    <w:abstractNumId w:val="44"/>
  </w:num>
  <w:num w:numId="33">
    <w:abstractNumId w:val="4"/>
  </w:num>
  <w:num w:numId="3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45"/>
  </w:num>
  <w:num w:numId="37">
    <w:abstractNumId w:val="33"/>
  </w:num>
  <w:num w:numId="38">
    <w:abstractNumId w:val="30"/>
  </w:num>
  <w:num w:numId="39">
    <w:abstractNumId w:val="13"/>
  </w:num>
  <w:num w:numId="40">
    <w:abstractNumId w:val="31"/>
  </w:num>
  <w:num w:numId="41">
    <w:abstractNumId w:val="43"/>
  </w:num>
  <w:num w:numId="42">
    <w:abstractNumId w:val="26"/>
  </w:num>
  <w:num w:numId="43">
    <w:abstractNumId w:val="41"/>
  </w:num>
  <w:num w:numId="44">
    <w:abstractNumId w:val="9"/>
  </w:num>
  <w:num w:numId="45">
    <w:abstractNumId w:val="28"/>
  </w:num>
  <w:num w:numId="46">
    <w:abstractNumId w:val="23"/>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w:hdrShapeDefaults>
  <w:footnotePr>
    <w:footnote w:id="-1"/>
    <w:footnote w:id="0"/>
  </w:footnotePr>
  <w:endnotePr>
    <w:endnote w:id="-1"/>
    <w:endnote w:id="0"/>
  </w:endnotePr>
  <w:compat/>
  <w:rsids>
    <w:rsidRoot w:val="008971A2"/>
    <w:rsid w:val="00002001"/>
    <w:rsid w:val="00014D75"/>
    <w:rsid w:val="0001628F"/>
    <w:rsid w:val="00021DB4"/>
    <w:rsid w:val="00060CCE"/>
    <w:rsid w:val="0009235D"/>
    <w:rsid w:val="000A6FCC"/>
    <w:rsid w:val="000B04DE"/>
    <w:rsid w:val="000B71C2"/>
    <w:rsid w:val="0011626A"/>
    <w:rsid w:val="001162EE"/>
    <w:rsid w:val="00140D28"/>
    <w:rsid w:val="001B1BF0"/>
    <w:rsid w:val="001C07B6"/>
    <w:rsid w:val="001E0A69"/>
    <w:rsid w:val="001F2716"/>
    <w:rsid w:val="002067AF"/>
    <w:rsid w:val="00264896"/>
    <w:rsid w:val="00295422"/>
    <w:rsid w:val="002A11CE"/>
    <w:rsid w:val="00307ECE"/>
    <w:rsid w:val="00333387"/>
    <w:rsid w:val="003857A5"/>
    <w:rsid w:val="003B0D42"/>
    <w:rsid w:val="003C725D"/>
    <w:rsid w:val="003D0677"/>
    <w:rsid w:val="003F1D3E"/>
    <w:rsid w:val="004709E6"/>
    <w:rsid w:val="00480597"/>
    <w:rsid w:val="004867E3"/>
    <w:rsid w:val="004C5B54"/>
    <w:rsid w:val="004E4BC3"/>
    <w:rsid w:val="0052385E"/>
    <w:rsid w:val="005334AE"/>
    <w:rsid w:val="00574BDD"/>
    <w:rsid w:val="0058601B"/>
    <w:rsid w:val="005A22A9"/>
    <w:rsid w:val="005A399B"/>
    <w:rsid w:val="005A5763"/>
    <w:rsid w:val="005F78A0"/>
    <w:rsid w:val="00622693"/>
    <w:rsid w:val="00637267"/>
    <w:rsid w:val="00661BBF"/>
    <w:rsid w:val="006801FA"/>
    <w:rsid w:val="006B1693"/>
    <w:rsid w:val="006C7195"/>
    <w:rsid w:val="006C781A"/>
    <w:rsid w:val="00716BB0"/>
    <w:rsid w:val="00726D82"/>
    <w:rsid w:val="00743835"/>
    <w:rsid w:val="007749BF"/>
    <w:rsid w:val="0079184C"/>
    <w:rsid w:val="00794E28"/>
    <w:rsid w:val="007C3AE4"/>
    <w:rsid w:val="007D7720"/>
    <w:rsid w:val="00811F0F"/>
    <w:rsid w:val="00857F76"/>
    <w:rsid w:val="008971A2"/>
    <w:rsid w:val="008D17D4"/>
    <w:rsid w:val="008F2B9D"/>
    <w:rsid w:val="008F44EE"/>
    <w:rsid w:val="00925462"/>
    <w:rsid w:val="009472D8"/>
    <w:rsid w:val="00982AE9"/>
    <w:rsid w:val="009857E4"/>
    <w:rsid w:val="009A0F8D"/>
    <w:rsid w:val="009E1282"/>
    <w:rsid w:val="00A30D94"/>
    <w:rsid w:val="00A378A0"/>
    <w:rsid w:val="00A43DF9"/>
    <w:rsid w:val="00A94279"/>
    <w:rsid w:val="00AA0C10"/>
    <w:rsid w:val="00AE4E8E"/>
    <w:rsid w:val="00AF7957"/>
    <w:rsid w:val="00B52505"/>
    <w:rsid w:val="00BD090D"/>
    <w:rsid w:val="00BE675A"/>
    <w:rsid w:val="00C022E2"/>
    <w:rsid w:val="00C221D5"/>
    <w:rsid w:val="00C30BDA"/>
    <w:rsid w:val="00C44505"/>
    <w:rsid w:val="00C95FD1"/>
    <w:rsid w:val="00CC0544"/>
    <w:rsid w:val="00CC58A6"/>
    <w:rsid w:val="00CE5918"/>
    <w:rsid w:val="00CF2AF7"/>
    <w:rsid w:val="00D55F4A"/>
    <w:rsid w:val="00D57AC6"/>
    <w:rsid w:val="00D657D5"/>
    <w:rsid w:val="00D75A4E"/>
    <w:rsid w:val="00D9051F"/>
    <w:rsid w:val="00DA5243"/>
    <w:rsid w:val="00DB7A59"/>
    <w:rsid w:val="00DB7BB4"/>
    <w:rsid w:val="00DD4E91"/>
    <w:rsid w:val="00E03836"/>
    <w:rsid w:val="00E15140"/>
    <w:rsid w:val="00E16338"/>
    <w:rsid w:val="00E85193"/>
    <w:rsid w:val="00E872FF"/>
    <w:rsid w:val="00EF4FB8"/>
    <w:rsid w:val="00F001D1"/>
    <w:rsid w:val="00F071A5"/>
    <w:rsid w:val="00F16BAD"/>
    <w:rsid w:val="00F16FAF"/>
    <w:rsid w:val="00F32D31"/>
    <w:rsid w:val="00F37EEC"/>
    <w:rsid w:val="00F535DF"/>
    <w:rsid w:val="00F56DC1"/>
    <w:rsid w:val="00F90681"/>
    <w:rsid w:val="00F9291A"/>
    <w:rsid w:val="00FD29A6"/>
    <w:rsid w:val="00FF71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DF9"/>
    <w:rPr>
      <w:lang w:val="en-GB"/>
    </w:rPr>
  </w:style>
  <w:style w:type="paragraph" w:styleId="Heading1">
    <w:name w:val="heading 1"/>
    <w:basedOn w:val="Normal"/>
    <w:next w:val="Normal"/>
    <w:link w:val="Heading1Char"/>
    <w:uiPriority w:val="9"/>
    <w:qFormat/>
    <w:rsid w:val="00A43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3D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D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D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3DF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43DF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43D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43DF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43D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D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3D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3D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D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43D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43D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43D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43DF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43D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43DF9"/>
    <w:pPr>
      <w:spacing w:line="240" w:lineRule="auto"/>
    </w:pPr>
    <w:rPr>
      <w:b/>
      <w:bCs/>
      <w:color w:val="4F81BD" w:themeColor="accent1"/>
      <w:sz w:val="18"/>
      <w:szCs w:val="18"/>
    </w:rPr>
  </w:style>
  <w:style w:type="paragraph" w:styleId="Title">
    <w:name w:val="Title"/>
    <w:basedOn w:val="Normal"/>
    <w:next w:val="Normal"/>
    <w:link w:val="TitleChar"/>
    <w:uiPriority w:val="10"/>
    <w:qFormat/>
    <w:rsid w:val="00A43D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3DF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43D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3DF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43DF9"/>
    <w:rPr>
      <w:b/>
      <w:bCs/>
    </w:rPr>
  </w:style>
  <w:style w:type="character" w:styleId="Emphasis">
    <w:name w:val="Emphasis"/>
    <w:basedOn w:val="DefaultParagraphFont"/>
    <w:uiPriority w:val="20"/>
    <w:qFormat/>
    <w:rsid w:val="00A43DF9"/>
    <w:rPr>
      <w:i/>
      <w:iCs/>
    </w:rPr>
  </w:style>
  <w:style w:type="paragraph" w:styleId="NoSpacing">
    <w:name w:val="No Spacing"/>
    <w:link w:val="NoSpacingChar"/>
    <w:uiPriority w:val="1"/>
    <w:qFormat/>
    <w:rsid w:val="00A43DF9"/>
    <w:pPr>
      <w:spacing w:after="0" w:line="240" w:lineRule="auto"/>
    </w:pPr>
  </w:style>
  <w:style w:type="character" w:customStyle="1" w:styleId="NoSpacingChar">
    <w:name w:val="No Spacing Char"/>
    <w:basedOn w:val="DefaultParagraphFont"/>
    <w:link w:val="NoSpacing"/>
    <w:uiPriority w:val="1"/>
    <w:rsid w:val="00A43DF9"/>
  </w:style>
  <w:style w:type="paragraph" w:styleId="ListParagraph">
    <w:name w:val="List Paragraph"/>
    <w:basedOn w:val="Normal"/>
    <w:uiPriority w:val="34"/>
    <w:qFormat/>
    <w:rsid w:val="00A43DF9"/>
    <w:pPr>
      <w:ind w:left="720"/>
      <w:contextualSpacing/>
    </w:pPr>
  </w:style>
  <w:style w:type="paragraph" w:styleId="Quote">
    <w:name w:val="Quote"/>
    <w:basedOn w:val="Normal"/>
    <w:next w:val="Normal"/>
    <w:link w:val="QuoteChar"/>
    <w:uiPriority w:val="29"/>
    <w:qFormat/>
    <w:rsid w:val="00A43DF9"/>
    <w:rPr>
      <w:i/>
      <w:iCs/>
      <w:color w:val="000000" w:themeColor="text1"/>
    </w:rPr>
  </w:style>
  <w:style w:type="character" w:customStyle="1" w:styleId="QuoteChar">
    <w:name w:val="Quote Char"/>
    <w:basedOn w:val="DefaultParagraphFont"/>
    <w:link w:val="Quote"/>
    <w:uiPriority w:val="29"/>
    <w:rsid w:val="00A43DF9"/>
    <w:rPr>
      <w:i/>
      <w:iCs/>
      <w:color w:val="000000" w:themeColor="text1"/>
    </w:rPr>
  </w:style>
  <w:style w:type="paragraph" w:styleId="IntenseQuote">
    <w:name w:val="Intense Quote"/>
    <w:basedOn w:val="Normal"/>
    <w:next w:val="Normal"/>
    <w:link w:val="IntenseQuoteChar"/>
    <w:uiPriority w:val="30"/>
    <w:qFormat/>
    <w:rsid w:val="00A43DF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3DF9"/>
    <w:rPr>
      <w:b/>
      <w:bCs/>
      <w:i/>
      <w:iCs/>
      <w:color w:val="4F81BD" w:themeColor="accent1"/>
    </w:rPr>
  </w:style>
  <w:style w:type="character" w:styleId="SubtleEmphasis">
    <w:name w:val="Subtle Emphasis"/>
    <w:basedOn w:val="DefaultParagraphFont"/>
    <w:uiPriority w:val="19"/>
    <w:qFormat/>
    <w:rsid w:val="00A43DF9"/>
    <w:rPr>
      <w:i/>
      <w:iCs/>
      <w:color w:val="808080" w:themeColor="text1" w:themeTint="7F"/>
    </w:rPr>
  </w:style>
  <w:style w:type="character" w:styleId="IntenseEmphasis">
    <w:name w:val="Intense Emphasis"/>
    <w:basedOn w:val="DefaultParagraphFont"/>
    <w:uiPriority w:val="21"/>
    <w:qFormat/>
    <w:rsid w:val="00A43DF9"/>
    <w:rPr>
      <w:b/>
      <w:bCs/>
      <w:i/>
      <w:iCs/>
      <w:color w:val="4F81BD" w:themeColor="accent1"/>
    </w:rPr>
  </w:style>
  <w:style w:type="character" w:styleId="SubtleReference">
    <w:name w:val="Subtle Reference"/>
    <w:basedOn w:val="DefaultParagraphFont"/>
    <w:uiPriority w:val="31"/>
    <w:qFormat/>
    <w:rsid w:val="00A43DF9"/>
    <w:rPr>
      <w:smallCaps/>
      <w:color w:val="C0504D" w:themeColor="accent2"/>
      <w:u w:val="single"/>
    </w:rPr>
  </w:style>
  <w:style w:type="character" w:styleId="IntenseReference">
    <w:name w:val="Intense Reference"/>
    <w:basedOn w:val="DefaultParagraphFont"/>
    <w:uiPriority w:val="32"/>
    <w:qFormat/>
    <w:rsid w:val="00A43DF9"/>
    <w:rPr>
      <w:b/>
      <w:bCs/>
      <w:smallCaps/>
      <w:color w:val="C0504D" w:themeColor="accent2"/>
      <w:spacing w:val="5"/>
      <w:u w:val="single"/>
    </w:rPr>
  </w:style>
  <w:style w:type="character" w:styleId="BookTitle">
    <w:name w:val="Book Title"/>
    <w:basedOn w:val="DefaultParagraphFont"/>
    <w:uiPriority w:val="33"/>
    <w:qFormat/>
    <w:rsid w:val="00A43DF9"/>
    <w:rPr>
      <w:b/>
      <w:bCs/>
      <w:smallCaps/>
      <w:spacing w:val="5"/>
    </w:rPr>
  </w:style>
  <w:style w:type="paragraph" w:styleId="TOCHeading">
    <w:name w:val="TOC Heading"/>
    <w:basedOn w:val="Heading1"/>
    <w:next w:val="Normal"/>
    <w:uiPriority w:val="39"/>
    <w:semiHidden/>
    <w:unhideWhenUsed/>
    <w:qFormat/>
    <w:rsid w:val="00A43DF9"/>
    <w:pPr>
      <w:outlineLvl w:val="9"/>
    </w:pPr>
  </w:style>
  <w:style w:type="character" w:styleId="Hyperlink">
    <w:name w:val="Hyperlink"/>
    <w:basedOn w:val="DefaultParagraphFont"/>
    <w:uiPriority w:val="99"/>
    <w:unhideWhenUsed/>
    <w:rsid w:val="008971A2"/>
    <w:rPr>
      <w:color w:val="0000FF" w:themeColor="hyperlink"/>
      <w:u w:val="single"/>
    </w:rPr>
  </w:style>
  <w:style w:type="paragraph" w:styleId="Header">
    <w:name w:val="header"/>
    <w:basedOn w:val="Normal"/>
    <w:link w:val="HeaderChar"/>
    <w:uiPriority w:val="99"/>
    <w:semiHidden/>
    <w:unhideWhenUsed/>
    <w:rsid w:val="00FF71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F713F"/>
    <w:rPr>
      <w:lang w:val="en-GB"/>
    </w:rPr>
  </w:style>
  <w:style w:type="paragraph" w:styleId="Footer">
    <w:name w:val="footer"/>
    <w:basedOn w:val="Normal"/>
    <w:link w:val="FooterChar"/>
    <w:unhideWhenUsed/>
    <w:rsid w:val="00FF713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F713F"/>
    <w:rPr>
      <w:lang w:val="en-GB"/>
    </w:rPr>
  </w:style>
  <w:style w:type="paragraph" w:styleId="BalloonText">
    <w:name w:val="Balloon Text"/>
    <w:basedOn w:val="Normal"/>
    <w:link w:val="BalloonTextChar"/>
    <w:uiPriority w:val="99"/>
    <w:semiHidden/>
    <w:unhideWhenUsed/>
    <w:rsid w:val="00FF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13F"/>
    <w:rPr>
      <w:rFonts w:ascii="Tahoma" w:hAnsi="Tahoma" w:cs="Tahoma"/>
      <w:sz w:val="16"/>
      <w:szCs w:val="16"/>
      <w:lang w:val="en-GB"/>
    </w:rPr>
  </w:style>
  <w:style w:type="paragraph" w:styleId="NormalWeb">
    <w:name w:val="Normal (Web)"/>
    <w:basedOn w:val="Normal"/>
    <w:uiPriority w:val="99"/>
    <w:unhideWhenUsed/>
    <w:rsid w:val="00C022E2"/>
    <w:pPr>
      <w:spacing w:before="100" w:beforeAutospacing="1" w:after="100" w:afterAutospacing="1" w:line="240" w:lineRule="auto"/>
    </w:pPr>
    <w:rPr>
      <w:rFonts w:ascii="Times New Roman" w:hAnsi="Times New Roman" w:cs="Times New Roman"/>
      <w:sz w:val="24"/>
      <w:szCs w:val="24"/>
      <w:lang w:eastAsia="en-GB" w:bidi="ar-SA"/>
    </w:rPr>
  </w:style>
  <w:style w:type="paragraph" w:styleId="PlainText">
    <w:name w:val="Plain Text"/>
    <w:basedOn w:val="Normal"/>
    <w:link w:val="PlainTextChar"/>
    <w:uiPriority w:val="99"/>
    <w:unhideWhenUsed/>
    <w:rsid w:val="00F001D1"/>
    <w:pPr>
      <w:spacing w:after="0" w:line="240" w:lineRule="auto"/>
    </w:pPr>
    <w:rPr>
      <w:rFonts w:ascii="Consolas" w:hAnsi="Consolas"/>
      <w:sz w:val="21"/>
      <w:szCs w:val="21"/>
      <w:lang w:bidi="ar-SA"/>
    </w:rPr>
  </w:style>
  <w:style w:type="character" w:customStyle="1" w:styleId="PlainTextChar">
    <w:name w:val="Plain Text Char"/>
    <w:basedOn w:val="DefaultParagraphFont"/>
    <w:link w:val="PlainText"/>
    <w:uiPriority w:val="99"/>
    <w:rsid w:val="00F001D1"/>
    <w:rPr>
      <w:rFonts w:ascii="Consolas" w:hAnsi="Consolas"/>
      <w:sz w:val="21"/>
      <w:szCs w:val="21"/>
      <w:lang w:val="en-GB" w:bidi="ar-SA"/>
    </w:rPr>
  </w:style>
  <w:style w:type="character" w:customStyle="1" w:styleId="huge">
    <w:name w:val="huge"/>
    <w:basedOn w:val="DefaultParagraphFont"/>
    <w:rsid w:val="00E16338"/>
  </w:style>
  <w:style w:type="character" w:customStyle="1" w:styleId="bodybold">
    <w:name w:val="bodybold"/>
    <w:basedOn w:val="DefaultParagraphFont"/>
    <w:rsid w:val="00E16338"/>
  </w:style>
  <w:style w:type="character" w:customStyle="1" w:styleId="body">
    <w:name w:val="body"/>
    <w:basedOn w:val="DefaultParagraphFont"/>
    <w:rsid w:val="00E16338"/>
  </w:style>
  <w:style w:type="paragraph" w:styleId="List">
    <w:name w:val="List"/>
    <w:basedOn w:val="Normal"/>
    <w:uiPriority w:val="99"/>
    <w:semiHidden/>
    <w:unhideWhenUsed/>
    <w:rsid w:val="006C7195"/>
    <w:pPr>
      <w:ind w:left="283" w:hanging="283"/>
      <w:contextualSpacing/>
    </w:pPr>
    <w:rPr>
      <w:lang w:bidi="ar-SA"/>
    </w:rPr>
  </w:style>
  <w:style w:type="paragraph" w:styleId="BodyText">
    <w:name w:val="Body Text"/>
    <w:basedOn w:val="Normal"/>
    <w:link w:val="BodyTextChar"/>
    <w:uiPriority w:val="99"/>
    <w:semiHidden/>
    <w:unhideWhenUsed/>
    <w:rsid w:val="006C7195"/>
    <w:pPr>
      <w:spacing w:after="120"/>
    </w:pPr>
    <w:rPr>
      <w:lang w:bidi="ar-SA"/>
    </w:rPr>
  </w:style>
  <w:style w:type="character" w:customStyle="1" w:styleId="BodyTextChar">
    <w:name w:val="Body Text Char"/>
    <w:basedOn w:val="DefaultParagraphFont"/>
    <w:link w:val="BodyText"/>
    <w:uiPriority w:val="99"/>
    <w:semiHidden/>
    <w:rsid w:val="006C7195"/>
    <w:rPr>
      <w:lang w:val="en-GB" w:bidi="ar-SA"/>
    </w:rPr>
  </w:style>
</w:styles>
</file>

<file path=word/webSettings.xml><?xml version="1.0" encoding="utf-8"?>
<w:webSettings xmlns:r="http://schemas.openxmlformats.org/officeDocument/2006/relationships" xmlns:w="http://schemas.openxmlformats.org/wordprocessingml/2006/main">
  <w:divs>
    <w:div w:id="83305837">
      <w:bodyDiv w:val="1"/>
      <w:marLeft w:val="0"/>
      <w:marRight w:val="0"/>
      <w:marTop w:val="0"/>
      <w:marBottom w:val="0"/>
      <w:divBdr>
        <w:top w:val="none" w:sz="0" w:space="0" w:color="auto"/>
        <w:left w:val="none" w:sz="0" w:space="0" w:color="auto"/>
        <w:bottom w:val="none" w:sz="0" w:space="0" w:color="auto"/>
        <w:right w:val="none" w:sz="0" w:space="0" w:color="auto"/>
      </w:divBdr>
    </w:div>
    <w:div w:id="128714386">
      <w:bodyDiv w:val="1"/>
      <w:marLeft w:val="0"/>
      <w:marRight w:val="0"/>
      <w:marTop w:val="0"/>
      <w:marBottom w:val="0"/>
      <w:divBdr>
        <w:top w:val="none" w:sz="0" w:space="0" w:color="auto"/>
        <w:left w:val="none" w:sz="0" w:space="0" w:color="auto"/>
        <w:bottom w:val="none" w:sz="0" w:space="0" w:color="auto"/>
        <w:right w:val="none" w:sz="0" w:space="0" w:color="auto"/>
      </w:divBdr>
    </w:div>
    <w:div w:id="240484050">
      <w:bodyDiv w:val="1"/>
      <w:marLeft w:val="0"/>
      <w:marRight w:val="0"/>
      <w:marTop w:val="0"/>
      <w:marBottom w:val="0"/>
      <w:divBdr>
        <w:top w:val="none" w:sz="0" w:space="0" w:color="auto"/>
        <w:left w:val="none" w:sz="0" w:space="0" w:color="auto"/>
        <w:bottom w:val="none" w:sz="0" w:space="0" w:color="auto"/>
        <w:right w:val="none" w:sz="0" w:space="0" w:color="auto"/>
      </w:divBdr>
    </w:div>
    <w:div w:id="262618219">
      <w:bodyDiv w:val="1"/>
      <w:marLeft w:val="0"/>
      <w:marRight w:val="0"/>
      <w:marTop w:val="0"/>
      <w:marBottom w:val="0"/>
      <w:divBdr>
        <w:top w:val="none" w:sz="0" w:space="0" w:color="auto"/>
        <w:left w:val="none" w:sz="0" w:space="0" w:color="auto"/>
        <w:bottom w:val="none" w:sz="0" w:space="0" w:color="auto"/>
        <w:right w:val="none" w:sz="0" w:space="0" w:color="auto"/>
      </w:divBdr>
    </w:div>
    <w:div w:id="270548756">
      <w:bodyDiv w:val="1"/>
      <w:marLeft w:val="0"/>
      <w:marRight w:val="0"/>
      <w:marTop w:val="0"/>
      <w:marBottom w:val="0"/>
      <w:divBdr>
        <w:top w:val="none" w:sz="0" w:space="0" w:color="auto"/>
        <w:left w:val="none" w:sz="0" w:space="0" w:color="auto"/>
        <w:bottom w:val="none" w:sz="0" w:space="0" w:color="auto"/>
        <w:right w:val="none" w:sz="0" w:space="0" w:color="auto"/>
      </w:divBdr>
    </w:div>
    <w:div w:id="308094537">
      <w:bodyDiv w:val="1"/>
      <w:marLeft w:val="0"/>
      <w:marRight w:val="0"/>
      <w:marTop w:val="0"/>
      <w:marBottom w:val="0"/>
      <w:divBdr>
        <w:top w:val="none" w:sz="0" w:space="0" w:color="auto"/>
        <w:left w:val="none" w:sz="0" w:space="0" w:color="auto"/>
        <w:bottom w:val="none" w:sz="0" w:space="0" w:color="auto"/>
        <w:right w:val="none" w:sz="0" w:space="0" w:color="auto"/>
      </w:divBdr>
    </w:div>
    <w:div w:id="324364794">
      <w:bodyDiv w:val="1"/>
      <w:marLeft w:val="0"/>
      <w:marRight w:val="0"/>
      <w:marTop w:val="0"/>
      <w:marBottom w:val="0"/>
      <w:divBdr>
        <w:top w:val="none" w:sz="0" w:space="0" w:color="auto"/>
        <w:left w:val="none" w:sz="0" w:space="0" w:color="auto"/>
        <w:bottom w:val="none" w:sz="0" w:space="0" w:color="auto"/>
        <w:right w:val="none" w:sz="0" w:space="0" w:color="auto"/>
      </w:divBdr>
    </w:div>
    <w:div w:id="348071575">
      <w:bodyDiv w:val="1"/>
      <w:marLeft w:val="0"/>
      <w:marRight w:val="0"/>
      <w:marTop w:val="0"/>
      <w:marBottom w:val="0"/>
      <w:divBdr>
        <w:top w:val="none" w:sz="0" w:space="0" w:color="auto"/>
        <w:left w:val="none" w:sz="0" w:space="0" w:color="auto"/>
        <w:bottom w:val="none" w:sz="0" w:space="0" w:color="auto"/>
        <w:right w:val="none" w:sz="0" w:space="0" w:color="auto"/>
      </w:divBdr>
    </w:div>
    <w:div w:id="356348649">
      <w:bodyDiv w:val="1"/>
      <w:marLeft w:val="0"/>
      <w:marRight w:val="0"/>
      <w:marTop w:val="0"/>
      <w:marBottom w:val="0"/>
      <w:divBdr>
        <w:top w:val="none" w:sz="0" w:space="0" w:color="auto"/>
        <w:left w:val="none" w:sz="0" w:space="0" w:color="auto"/>
        <w:bottom w:val="none" w:sz="0" w:space="0" w:color="auto"/>
        <w:right w:val="none" w:sz="0" w:space="0" w:color="auto"/>
      </w:divBdr>
    </w:div>
    <w:div w:id="378212975">
      <w:bodyDiv w:val="1"/>
      <w:marLeft w:val="0"/>
      <w:marRight w:val="0"/>
      <w:marTop w:val="0"/>
      <w:marBottom w:val="0"/>
      <w:divBdr>
        <w:top w:val="none" w:sz="0" w:space="0" w:color="auto"/>
        <w:left w:val="none" w:sz="0" w:space="0" w:color="auto"/>
        <w:bottom w:val="none" w:sz="0" w:space="0" w:color="auto"/>
        <w:right w:val="none" w:sz="0" w:space="0" w:color="auto"/>
      </w:divBdr>
    </w:div>
    <w:div w:id="421605328">
      <w:bodyDiv w:val="1"/>
      <w:marLeft w:val="0"/>
      <w:marRight w:val="0"/>
      <w:marTop w:val="0"/>
      <w:marBottom w:val="0"/>
      <w:divBdr>
        <w:top w:val="none" w:sz="0" w:space="0" w:color="auto"/>
        <w:left w:val="none" w:sz="0" w:space="0" w:color="auto"/>
        <w:bottom w:val="none" w:sz="0" w:space="0" w:color="auto"/>
        <w:right w:val="none" w:sz="0" w:space="0" w:color="auto"/>
      </w:divBdr>
      <w:divsChild>
        <w:div w:id="109059802">
          <w:marLeft w:val="0"/>
          <w:marRight w:val="0"/>
          <w:marTop w:val="300"/>
          <w:marBottom w:val="0"/>
          <w:divBdr>
            <w:top w:val="none" w:sz="0" w:space="0" w:color="auto"/>
            <w:left w:val="none" w:sz="0" w:space="0" w:color="auto"/>
            <w:bottom w:val="none" w:sz="0" w:space="0" w:color="auto"/>
            <w:right w:val="none" w:sz="0" w:space="0" w:color="auto"/>
          </w:divBdr>
          <w:divsChild>
            <w:div w:id="50352988">
              <w:marLeft w:val="0"/>
              <w:marRight w:val="0"/>
              <w:marTop w:val="0"/>
              <w:marBottom w:val="300"/>
              <w:divBdr>
                <w:top w:val="none" w:sz="0" w:space="0" w:color="auto"/>
                <w:left w:val="none" w:sz="0" w:space="0" w:color="auto"/>
                <w:bottom w:val="none" w:sz="0" w:space="0" w:color="auto"/>
                <w:right w:val="none" w:sz="0" w:space="0" w:color="auto"/>
              </w:divBdr>
              <w:divsChild>
                <w:div w:id="32926924">
                  <w:marLeft w:val="0"/>
                  <w:marRight w:val="0"/>
                  <w:marTop w:val="150"/>
                  <w:marBottom w:val="0"/>
                  <w:divBdr>
                    <w:top w:val="none" w:sz="0" w:space="0" w:color="auto"/>
                    <w:left w:val="none" w:sz="0" w:space="0" w:color="auto"/>
                    <w:bottom w:val="none" w:sz="0" w:space="0" w:color="auto"/>
                    <w:right w:val="none" w:sz="0" w:space="0" w:color="auto"/>
                  </w:divBdr>
                  <w:divsChild>
                    <w:div w:id="144788585">
                      <w:marLeft w:val="0"/>
                      <w:marRight w:val="3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88585885">
      <w:bodyDiv w:val="1"/>
      <w:marLeft w:val="0"/>
      <w:marRight w:val="0"/>
      <w:marTop w:val="0"/>
      <w:marBottom w:val="0"/>
      <w:divBdr>
        <w:top w:val="none" w:sz="0" w:space="0" w:color="auto"/>
        <w:left w:val="none" w:sz="0" w:space="0" w:color="auto"/>
        <w:bottom w:val="none" w:sz="0" w:space="0" w:color="auto"/>
        <w:right w:val="none" w:sz="0" w:space="0" w:color="auto"/>
      </w:divBdr>
      <w:divsChild>
        <w:div w:id="1267083258">
          <w:marLeft w:val="0"/>
          <w:marRight w:val="0"/>
          <w:marTop w:val="300"/>
          <w:marBottom w:val="0"/>
          <w:divBdr>
            <w:top w:val="none" w:sz="0" w:space="0" w:color="auto"/>
            <w:left w:val="none" w:sz="0" w:space="0" w:color="auto"/>
            <w:bottom w:val="none" w:sz="0" w:space="0" w:color="auto"/>
            <w:right w:val="none" w:sz="0" w:space="0" w:color="auto"/>
          </w:divBdr>
          <w:divsChild>
            <w:div w:id="930360325">
              <w:marLeft w:val="0"/>
              <w:marRight w:val="0"/>
              <w:marTop w:val="0"/>
              <w:marBottom w:val="300"/>
              <w:divBdr>
                <w:top w:val="none" w:sz="0" w:space="0" w:color="auto"/>
                <w:left w:val="none" w:sz="0" w:space="0" w:color="auto"/>
                <w:bottom w:val="none" w:sz="0" w:space="0" w:color="auto"/>
                <w:right w:val="none" w:sz="0" w:space="0" w:color="auto"/>
              </w:divBdr>
              <w:divsChild>
                <w:div w:id="16445776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51569343">
      <w:bodyDiv w:val="1"/>
      <w:marLeft w:val="0"/>
      <w:marRight w:val="0"/>
      <w:marTop w:val="0"/>
      <w:marBottom w:val="0"/>
      <w:divBdr>
        <w:top w:val="none" w:sz="0" w:space="0" w:color="auto"/>
        <w:left w:val="none" w:sz="0" w:space="0" w:color="auto"/>
        <w:bottom w:val="none" w:sz="0" w:space="0" w:color="auto"/>
        <w:right w:val="none" w:sz="0" w:space="0" w:color="auto"/>
      </w:divBdr>
    </w:div>
    <w:div w:id="687753949">
      <w:bodyDiv w:val="1"/>
      <w:marLeft w:val="0"/>
      <w:marRight w:val="0"/>
      <w:marTop w:val="0"/>
      <w:marBottom w:val="0"/>
      <w:divBdr>
        <w:top w:val="none" w:sz="0" w:space="0" w:color="auto"/>
        <w:left w:val="none" w:sz="0" w:space="0" w:color="auto"/>
        <w:bottom w:val="none" w:sz="0" w:space="0" w:color="auto"/>
        <w:right w:val="none" w:sz="0" w:space="0" w:color="auto"/>
      </w:divBdr>
    </w:div>
    <w:div w:id="729429038">
      <w:bodyDiv w:val="1"/>
      <w:marLeft w:val="0"/>
      <w:marRight w:val="0"/>
      <w:marTop w:val="0"/>
      <w:marBottom w:val="0"/>
      <w:divBdr>
        <w:top w:val="none" w:sz="0" w:space="0" w:color="auto"/>
        <w:left w:val="none" w:sz="0" w:space="0" w:color="auto"/>
        <w:bottom w:val="none" w:sz="0" w:space="0" w:color="auto"/>
        <w:right w:val="none" w:sz="0" w:space="0" w:color="auto"/>
      </w:divBdr>
      <w:divsChild>
        <w:div w:id="1082289534">
          <w:marLeft w:val="0"/>
          <w:marRight w:val="0"/>
          <w:marTop w:val="300"/>
          <w:marBottom w:val="0"/>
          <w:divBdr>
            <w:top w:val="none" w:sz="0" w:space="0" w:color="auto"/>
            <w:left w:val="none" w:sz="0" w:space="0" w:color="auto"/>
            <w:bottom w:val="none" w:sz="0" w:space="0" w:color="auto"/>
            <w:right w:val="none" w:sz="0" w:space="0" w:color="auto"/>
          </w:divBdr>
          <w:divsChild>
            <w:div w:id="1292318669">
              <w:marLeft w:val="0"/>
              <w:marRight w:val="0"/>
              <w:marTop w:val="0"/>
              <w:marBottom w:val="300"/>
              <w:divBdr>
                <w:top w:val="none" w:sz="0" w:space="0" w:color="auto"/>
                <w:left w:val="none" w:sz="0" w:space="0" w:color="auto"/>
                <w:bottom w:val="none" w:sz="0" w:space="0" w:color="auto"/>
                <w:right w:val="none" w:sz="0" w:space="0" w:color="auto"/>
              </w:divBdr>
              <w:divsChild>
                <w:div w:id="383216372">
                  <w:marLeft w:val="0"/>
                  <w:marRight w:val="0"/>
                  <w:marTop w:val="0"/>
                  <w:marBottom w:val="0"/>
                  <w:divBdr>
                    <w:top w:val="single" w:sz="6" w:space="14" w:color="BBBBBB"/>
                    <w:left w:val="none" w:sz="0" w:space="0" w:color="auto"/>
                    <w:bottom w:val="single" w:sz="6" w:space="0" w:color="999999"/>
                    <w:right w:val="none" w:sz="0" w:space="0" w:color="auto"/>
                  </w:divBdr>
                </w:div>
              </w:divsChild>
            </w:div>
          </w:divsChild>
        </w:div>
      </w:divsChild>
    </w:div>
    <w:div w:id="751321245">
      <w:bodyDiv w:val="1"/>
      <w:marLeft w:val="0"/>
      <w:marRight w:val="0"/>
      <w:marTop w:val="0"/>
      <w:marBottom w:val="0"/>
      <w:divBdr>
        <w:top w:val="none" w:sz="0" w:space="0" w:color="auto"/>
        <w:left w:val="none" w:sz="0" w:space="0" w:color="auto"/>
        <w:bottom w:val="none" w:sz="0" w:space="0" w:color="auto"/>
        <w:right w:val="none" w:sz="0" w:space="0" w:color="auto"/>
      </w:divBdr>
    </w:div>
    <w:div w:id="793213332">
      <w:bodyDiv w:val="1"/>
      <w:marLeft w:val="0"/>
      <w:marRight w:val="0"/>
      <w:marTop w:val="0"/>
      <w:marBottom w:val="0"/>
      <w:divBdr>
        <w:top w:val="none" w:sz="0" w:space="0" w:color="auto"/>
        <w:left w:val="none" w:sz="0" w:space="0" w:color="auto"/>
        <w:bottom w:val="none" w:sz="0" w:space="0" w:color="auto"/>
        <w:right w:val="none" w:sz="0" w:space="0" w:color="auto"/>
      </w:divBdr>
    </w:div>
    <w:div w:id="1010717454">
      <w:bodyDiv w:val="1"/>
      <w:marLeft w:val="0"/>
      <w:marRight w:val="0"/>
      <w:marTop w:val="0"/>
      <w:marBottom w:val="0"/>
      <w:divBdr>
        <w:top w:val="none" w:sz="0" w:space="0" w:color="auto"/>
        <w:left w:val="none" w:sz="0" w:space="0" w:color="auto"/>
        <w:bottom w:val="none" w:sz="0" w:space="0" w:color="auto"/>
        <w:right w:val="none" w:sz="0" w:space="0" w:color="auto"/>
      </w:divBdr>
    </w:div>
    <w:div w:id="1050497967">
      <w:bodyDiv w:val="1"/>
      <w:marLeft w:val="0"/>
      <w:marRight w:val="0"/>
      <w:marTop w:val="0"/>
      <w:marBottom w:val="0"/>
      <w:divBdr>
        <w:top w:val="none" w:sz="0" w:space="0" w:color="auto"/>
        <w:left w:val="none" w:sz="0" w:space="0" w:color="auto"/>
        <w:bottom w:val="none" w:sz="0" w:space="0" w:color="auto"/>
        <w:right w:val="none" w:sz="0" w:space="0" w:color="auto"/>
      </w:divBdr>
    </w:div>
    <w:div w:id="1155342738">
      <w:bodyDiv w:val="1"/>
      <w:marLeft w:val="0"/>
      <w:marRight w:val="0"/>
      <w:marTop w:val="0"/>
      <w:marBottom w:val="0"/>
      <w:divBdr>
        <w:top w:val="none" w:sz="0" w:space="0" w:color="auto"/>
        <w:left w:val="none" w:sz="0" w:space="0" w:color="auto"/>
        <w:bottom w:val="none" w:sz="0" w:space="0" w:color="auto"/>
        <w:right w:val="none" w:sz="0" w:space="0" w:color="auto"/>
      </w:divBdr>
    </w:div>
    <w:div w:id="1262490824">
      <w:bodyDiv w:val="1"/>
      <w:marLeft w:val="0"/>
      <w:marRight w:val="0"/>
      <w:marTop w:val="150"/>
      <w:marBottom w:val="0"/>
      <w:divBdr>
        <w:top w:val="none" w:sz="0" w:space="0" w:color="auto"/>
        <w:left w:val="none" w:sz="0" w:space="0" w:color="auto"/>
        <w:bottom w:val="none" w:sz="0" w:space="0" w:color="auto"/>
        <w:right w:val="none" w:sz="0" w:space="0" w:color="auto"/>
      </w:divBdr>
      <w:divsChild>
        <w:div w:id="591398240">
          <w:marLeft w:val="0"/>
          <w:marRight w:val="0"/>
          <w:marTop w:val="0"/>
          <w:marBottom w:val="0"/>
          <w:divBdr>
            <w:top w:val="none" w:sz="0" w:space="0" w:color="auto"/>
            <w:left w:val="none" w:sz="0" w:space="0" w:color="auto"/>
            <w:bottom w:val="none" w:sz="0" w:space="0" w:color="auto"/>
            <w:right w:val="none" w:sz="0" w:space="0" w:color="auto"/>
          </w:divBdr>
          <w:divsChild>
            <w:div w:id="362440375">
              <w:marLeft w:val="0"/>
              <w:marRight w:val="0"/>
              <w:marTop w:val="100"/>
              <w:marBottom w:val="100"/>
              <w:divBdr>
                <w:top w:val="none" w:sz="0" w:space="0" w:color="auto"/>
                <w:left w:val="none" w:sz="0" w:space="0" w:color="auto"/>
                <w:bottom w:val="none" w:sz="0" w:space="0" w:color="auto"/>
                <w:right w:val="none" w:sz="0" w:space="0" w:color="auto"/>
              </w:divBdr>
              <w:divsChild>
                <w:div w:id="1232615081">
                  <w:marLeft w:val="0"/>
                  <w:marRight w:val="0"/>
                  <w:marTop w:val="0"/>
                  <w:marBottom w:val="300"/>
                  <w:divBdr>
                    <w:top w:val="none" w:sz="0" w:space="0" w:color="auto"/>
                    <w:left w:val="none" w:sz="0" w:space="0" w:color="auto"/>
                    <w:bottom w:val="none" w:sz="0" w:space="0" w:color="auto"/>
                    <w:right w:val="none" w:sz="0" w:space="0" w:color="auto"/>
                  </w:divBdr>
                  <w:divsChild>
                    <w:div w:id="6285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68385">
      <w:bodyDiv w:val="1"/>
      <w:marLeft w:val="0"/>
      <w:marRight w:val="0"/>
      <w:marTop w:val="0"/>
      <w:marBottom w:val="0"/>
      <w:divBdr>
        <w:top w:val="none" w:sz="0" w:space="0" w:color="auto"/>
        <w:left w:val="none" w:sz="0" w:space="0" w:color="auto"/>
        <w:bottom w:val="none" w:sz="0" w:space="0" w:color="auto"/>
        <w:right w:val="none" w:sz="0" w:space="0" w:color="auto"/>
      </w:divBdr>
    </w:div>
    <w:div w:id="1352949621">
      <w:bodyDiv w:val="1"/>
      <w:marLeft w:val="0"/>
      <w:marRight w:val="0"/>
      <w:marTop w:val="0"/>
      <w:marBottom w:val="0"/>
      <w:divBdr>
        <w:top w:val="none" w:sz="0" w:space="0" w:color="auto"/>
        <w:left w:val="none" w:sz="0" w:space="0" w:color="auto"/>
        <w:bottom w:val="none" w:sz="0" w:space="0" w:color="auto"/>
        <w:right w:val="none" w:sz="0" w:space="0" w:color="auto"/>
      </w:divBdr>
    </w:div>
    <w:div w:id="1353142460">
      <w:bodyDiv w:val="1"/>
      <w:marLeft w:val="0"/>
      <w:marRight w:val="0"/>
      <w:marTop w:val="0"/>
      <w:marBottom w:val="0"/>
      <w:divBdr>
        <w:top w:val="none" w:sz="0" w:space="0" w:color="auto"/>
        <w:left w:val="none" w:sz="0" w:space="0" w:color="auto"/>
        <w:bottom w:val="none" w:sz="0" w:space="0" w:color="auto"/>
        <w:right w:val="none" w:sz="0" w:space="0" w:color="auto"/>
      </w:divBdr>
    </w:div>
    <w:div w:id="1522432205">
      <w:bodyDiv w:val="1"/>
      <w:marLeft w:val="0"/>
      <w:marRight w:val="0"/>
      <w:marTop w:val="0"/>
      <w:marBottom w:val="0"/>
      <w:divBdr>
        <w:top w:val="none" w:sz="0" w:space="0" w:color="auto"/>
        <w:left w:val="none" w:sz="0" w:space="0" w:color="auto"/>
        <w:bottom w:val="none" w:sz="0" w:space="0" w:color="auto"/>
        <w:right w:val="none" w:sz="0" w:space="0" w:color="auto"/>
      </w:divBdr>
    </w:div>
    <w:div w:id="1549800172">
      <w:bodyDiv w:val="1"/>
      <w:marLeft w:val="0"/>
      <w:marRight w:val="0"/>
      <w:marTop w:val="0"/>
      <w:marBottom w:val="0"/>
      <w:divBdr>
        <w:top w:val="none" w:sz="0" w:space="0" w:color="auto"/>
        <w:left w:val="none" w:sz="0" w:space="0" w:color="auto"/>
        <w:bottom w:val="none" w:sz="0" w:space="0" w:color="auto"/>
        <w:right w:val="none" w:sz="0" w:space="0" w:color="auto"/>
      </w:divBdr>
    </w:div>
    <w:div w:id="1569071023">
      <w:bodyDiv w:val="1"/>
      <w:marLeft w:val="0"/>
      <w:marRight w:val="0"/>
      <w:marTop w:val="0"/>
      <w:marBottom w:val="0"/>
      <w:divBdr>
        <w:top w:val="none" w:sz="0" w:space="0" w:color="auto"/>
        <w:left w:val="none" w:sz="0" w:space="0" w:color="auto"/>
        <w:bottom w:val="none" w:sz="0" w:space="0" w:color="auto"/>
        <w:right w:val="none" w:sz="0" w:space="0" w:color="auto"/>
      </w:divBdr>
      <w:divsChild>
        <w:div w:id="1070496048">
          <w:marLeft w:val="0"/>
          <w:marRight w:val="0"/>
          <w:marTop w:val="300"/>
          <w:marBottom w:val="0"/>
          <w:divBdr>
            <w:top w:val="none" w:sz="0" w:space="0" w:color="auto"/>
            <w:left w:val="none" w:sz="0" w:space="0" w:color="auto"/>
            <w:bottom w:val="none" w:sz="0" w:space="0" w:color="auto"/>
            <w:right w:val="none" w:sz="0" w:space="0" w:color="auto"/>
          </w:divBdr>
          <w:divsChild>
            <w:div w:id="1409229271">
              <w:marLeft w:val="0"/>
              <w:marRight w:val="0"/>
              <w:marTop w:val="0"/>
              <w:marBottom w:val="300"/>
              <w:divBdr>
                <w:top w:val="none" w:sz="0" w:space="0" w:color="auto"/>
                <w:left w:val="none" w:sz="0" w:space="0" w:color="auto"/>
                <w:bottom w:val="none" w:sz="0" w:space="0" w:color="auto"/>
                <w:right w:val="none" w:sz="0" w:space="0" w:color="auto"/>
              </w:divBdr>
              <w:divsChild>
                <w:div w:id="768231251">
                  <w:marLeft w:val="0"/>
                  <w:marRight w:val="0"/>
                  <w:marTop w:val="150"/>
                  <w:marBottom w:val="0"/>
                  <w:divBdr>
                    <w:top w:val="none" w:sz="0" w:space="0" w:color="auto"/>
                    <w:left w:val="none" w:sz="0" w:space="0" w:color="auto"/>
                    <w:bottom w:val="none" w:sz="0" w:space="0" w:color="auto"/>
                    <w:right w:val="none" w:sz="0" w:space="0" w:color="auto"/>
                  </w:divBdr>
                  <w:divsChild>
                    <w:div w:id="2145005633">
                      <w:marLeft w:val="0"/>
                      <w:marRight w:val="3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47727997">
      <w:bodyDiv w:val="1"/>
      <w:marLeft w:val="0"/>
      <w:marRight w:val="0"/>
      <w:marTop w:val="0"/>
      <w:marBottom w:val="0"/>
      <w:divBdr>
        <w:top w:val="none" w:sz="0" w:space="0" w:color="auto"/>
        <w:left w:val="none" w:sz="0" w:space="0" w:color="auto"/>
        <w:bottom w:val="none" w:sz="0" w:space="0" w:color="auto"/>
        <w:right w:val="none" w:sz="0" w:space="0" w:color="auto"/>
      </w:divBdr>
    </w:div>
    <w:div w:id="1752847869">
      <w:bodyDiv w:val="1"/>
      <w:marLeft w:val="0"/>
      <w:marRight w:val="0"/>
      <w:marTop w:val="0"/>
      <w:marBottom w:val="0"/>
      <w:divBdr>
        <w:top w:val="none" w:sz="0" w:space="0" w:color="auto"/>
        <w:left w:val="none" w:sz="0" w:space="0" w:color="auto"/>
        <w:bottom w:val="none" w:sz="0" w:space="0" w:color="auto"/>
        <w:right w:val="none" w:sz="0" w:space="0" w:color="auto"/>
      </w:divBdr>
    </w:div>
    <w:div w:id="1814567266">
      <w:bodyDiv w:val="1"/>
      <w:marLeft w:val="0"/>
      <w:marRight w:val="0"/>
      <w:marTop w:val="0"/>
      <w:marBottom w:val="0"/>
      <w:divBdr>
        <w:top w:val="none" w:sz="0" w:space="0" w:color="auto"/>
        <w:left w:val="none" w:sz="0" w:space="0" w:color="auto"/>
        <w:bottom w:val="none" w:sz="0" w:space="0" w:color="auto"/>
        <w:right w:val="none" w:sz="0" w:space="0" w:color="auto"/>
      </w:divBdr>
    </w:div>
    <w:div w:id="1861776383">
      <w:bodyDiv w:val="1"/>
      <w:marLeft w:val="0"/>
      <w:marRight w:val="0"/>
      <w:marTop w:val="0"/>
      <w:marBottom w:val="0"/>
      <w:divBdr>
        <w:top w:val="none" w:sz="0" w:space="0" w:color="auto"/>
        <w:left w:val="none" w:sz="0" w:space="0" w:color="auto"/>
        <w:bottom w:val="none" w:sz="0" w:space="0" w:color="auto"/>
        <w:right w:val="none" w:sz="0" w:space="0" w:color="auto"/>
      </w:divBdr>
    </w:div>
    <w:div w:id="1894198642">
      <w:bodyDiv w:val="1"/>
      <w:marLeft w:val="0"/>
      <w:marRight w:val="0"/>
      <w:marTop w:val="0"/>
      <w:marBottom w:val="0"/>
      <w:divBdr>
        <w:top w:val="none" w:sz="0" w:space="0" w:color="auto"/>
        <w:left w:val="none" w:sz="0" w:space="0" w:color="auto"/>
        <w:bottom w:val="none" w:sz="0" w:space="0" w:color="auto"/>
        <w:right w:val="none" w:sz="0" w:space="0" w:color="auto"/>
      </w:divBdr>
    </w:div>
    <w:div w:id="1921015879">
      <w:bodyDiv w:val="1"/>
      <w:marLeft w:val="0"/>
      <w:marRight w:val="0"/>
      <w:marTop w:val="0"/>
      <w:marBottom w:val="0"/>
      <w:divBdr>
        <w:top w:val="none" w:sz="0" w:space="0" w:color="auto"/>
        <w:left w:val="none" w:sz="0" w:space="0" w:color="auto"/>
        <w:bottom w:val="none" w:sz="0" w:space="0" w:color="auto"/>
        <w:right w:val="none" w:sz="0" w:space="0" w:color="auto"/>
      </w:divBdr>
    </w:div>
    <w:div w:id="1922637523">
      <w:bodyDiv w:val="1"/>
      <w:marLeft w:val="0"/>
      <w:marRight w:val="0"/>
      <w:marTop w:val="0"/>
      <w:marBottom w:val="0"/>
      <w:divBdr>
        <w:top w:val="none" w:sz="0" w:space="0" w:color="auto"/>
        <w:left w:val="none" w:sz="0" w:space="0" w:color="auto"/>
        <w:bottom w:val="none" w:sz="0" w:space="0" w:color="auto"/>
        <w:right w:val="none" w:sz="0" w:space="0" w:color="auto"/>
      </w:divBdr>
    </w:div>
    <w:div w:id="1929734397">
      <w:bodyDiv w:val="1"/>
      <w:marLeft w:val="0"/>
      <w:marRight w:val="0"/>
      <w:marTop w:val="0"/>
      <w:marBottom w:val="0"/>
      <w:divBdr>
        <w:top w:val="none" w:sz="0" w:space="0" w:color="auto"/>
        <w:left w:val="none" w:sz="0" w:space="0" w:color="auto"/>
        <w:bottom w:val="none" w:sz="0" w:space="0" w:color="auto"/>
        <w:right w:val="none" w:sz="0" w:space="0" w:color="auto"/>
      </w:divBdr>
    </w:div>
    <w:div w:id="2062971324">
      <w:bodyDiv w:val="1"/>
      <w:marLeft w:val="0"/>
      <w:marRight w:val="0"/>
      <w:marTop w:val="0"/>
      <w:marBottom w:val="0"/>
      <w:divBdr>
        <w:top w:val="none" w:sz="0" w:space="0" w:color="auto"/>
        <w:left w:val="none" w:sz="0" w:space="0" w:color="auto"/>
        <w:bottom w:val="none" w:sz="0" w:space="0" w:color="auto"/>
        <w:right w:val="none" w:sz="0" w:space="0" w:color="auto"/>
      </w:divBdr>
    </w:div>
    <w:div w:id="212133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quigley@britishchambers.org.uk" TargetMode="External"/><Relationship Id="rId13" Type="http://schemas.openxmlformats.org/officeDocument/2006/relationships/hyperlink" Target="mailto:info@bcc-preparingforchange.co.uk" TargetMode="External"/><Relationship Id="rId18" Type="http://schemas.openxmlformats.org/officeDocument/2006/relationships/hyperlink" Target="http://www.brainyquote.com/quotes/quotes/p/peterdruck154441.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bcc-preparingforchange.co.uk" TargetMode="External"/><Relationship Id="rId12" Type="http://schemas.openxmlformats.org/officeDocument/2006/relationships/hyperlink" Target="http://www.britishchambers.org.uk/zones/media/key-spokespeople.html" TargetMode="External"/><Relationship Id="rId17" Type="http://schemas.openxmlformats.org/officeDocument/2006/relationships/hyperlink" Target="http://www.bcc-preparingforchange.co.uk/?page_id=4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bcc-preparingforchange.co.uk" TargetMode="External"/><Relationship Id="rId20" Type="http://schemas.openxmlformats.org/officeDocument/2006/relationships/hyperlink" Target="http://www.brainyquote.com/quotes/quotes/c/charlesdar39864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morrison@britishchambers.org.u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cc-preparingforchange.co.uk" TargetMode="External"/><Relationship Id="rId23" Type="http://schemas.openxmlformats.org/officeDocument/2006/relationships/footer" Target="footer1.xml"/><Relationship Id="rId10" Type="http://schemas.openxmlformats.org/officeDocument/2006/relationships/hyperlink" Target="mailto:s.turvey@britishchambers.org.uk" TargetMode="External"/><Relationship Id="rId19" Type="http://schemas.openxmlformats.org/officeDocument/2006/relationships/hyperlink" Target="http://www.brainyquote.com/quotes/quotes/j/jackwelch110363.html" TargetMode="External"/><Relationship Id="rId4" Type="http://schemas.openxmlformats.org/officeDocument/2006/relationships/webSettings" Target="webSettings.xml"/><Relationship Id="rId9" Type="http://schemas.openxmlformats.org/officeDocument/2006/relationships/hyperlink" Target="http://www.britishchambers.org.uk/press-office" TargetMode="External"/><Relationship Id="rId14" Type="http://schemas.openxmlformats.org/officeDocument/2006/relationships/hyperlink" Target="http://www.bcc-preparingforchange.co.uk"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taeducationservices.com" TargetMode="External"/><Relationship Id="rId1" Type="http://schemas.openxmlformats.org/officeDocument/2006/relationships/hyperlink" Target="mailto:admin@wtaeducationser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Janet</cp:lastModifiedBy>
  <cp:revision>2</cp:revision>
  <cp:lastPrinted>2009-12-14T10:25:00Z</cp:lastPrinted>
  <dcterms:created xsi:type="dcterms:W3CDTF">2009-12-15T16:59:00Z</dcterms:created>
  <dcterms:modified xsi:type="dcterms:W3CDTF">2009-12-15T16:59:00Z</dcterms:modified>
</cp:coreProperties>
</file>