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BC" w:rsidRPr="00FD2A1C" w:rsidRDefault="00FD2A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Bonjours Mesdames, Messieurs,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Apres une lecture de l’Avis d’appel d’offres en titre de ce message, nous avons les questions suivantes svp :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Wingdings" w:hAnsi="Wingdings" w:cs="Wingdings"/>
          <w:color w:val="000000"/>
          <w:sz w:val="20"/>
          <w:szCs w:val="20"/>
          <w:lang w:val="fr-FR"/>
        </w:rPr>
        <w:br/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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Item 1 :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48 pages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interieures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quadrillées en bleu (0,5 cm) : Nous comprenons 24 feuilles = 48 pages. Est-ce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correct  ?</w:t>
      </w:r>
      <w:proofErr w:type="gramEnd"/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Nous confirmons qu'il s'agit de 24 feuilles, soit 48 pages.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0,5 cm : les carreaux sont des carrés de 0,5 cm de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coté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. Correct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 Nous confirmons que les carreaux sont des carrés de 0,5 cm de côté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2 cm de marge : s’agit-il de la marge en partant de la gauche de chaque page jusqu’á l’intersection avec la ligne perpendiculaire indiquant le début de la zone des carreaux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La marge est de 2 cm, en partant de la gauche de chaque page.   Il y a des carreaux de part et d'autre de la marge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Mascotte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:  La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mascotte est juste cette phrase “ Filles et Garçons, tous á l’école”  ou bien y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aura-t-il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aussi un dessin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Au dos de la couverture : …impression de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pictogrammes .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Les pictogrammes sont-ils des dessins ?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sont-ils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disponibles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drapeau de la RDC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logo de l’UNICEF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Concernant la mascotte et les autres informations à imprimer sur la couverture, </w:t>
      </w:r>
      <w:proofErr w:type="spellStart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veuillez vous</w:t>
      </w:r>
      <w:proofErr w:type="spellEnd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 xml:space="preserve"> référer aux fichiers que nous vous faisons parvenir en annexe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Wingdings" w:hAnsi="Wingdings" w:cs="Wingdings"/>
          <w:color w:val="000000"/>
          <w:sz w:val="20"/>
          <w:szCs w:val="20"/>
          <w:lang w:val="fr-FR"/>
        </w:rPr>
        <w:br/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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Item 2 :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48 pages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interieures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lignées en bleu (0,7 cm) : Nous comprenons 24 feuilles = 48 pages. Est-ce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correct  ?</w:t>
      </w:r>
      <w:proofErr w:type="gramEnd"/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Nous confirmons qu'il s'agit de 24 feuilles, soit 48 pages.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0,7 cm : pourriez-vous svp nous guider sur ces 0,7 cm ? Nous avons du mal á comprendre leur rôle et leur position exacte svp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Les 0,7 cm constituent l'intervalle entre les différentes lignes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2 cm de marge : s’agit-il de la marge en partant de la gauche de chaque page jusqu’á l’intersection avec la ligne perpendiculaire indiquant le début des lignes d’écriture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La marge est de 2 cm, en partant de la gauche de chaque page.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Mascotte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:  La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mascotte est juste cette phrase “ Filles et Garçons, tous á l’école”  ou bien y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aura-t-il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aussi un dessin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Au dos de la couverture : …impression de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pictogrammes .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Les pictogrammes sont-ils des dessins ?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sont-ils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disponibles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drapeau de la RDC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logo de l’UNICEF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Concernant la mascotte et les autres informations à imprimer sur la couverture, </w:t>
      </w:r>
      <w:proofErr w:type="spellStart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veuillez vous</w:t>
      </w:r>
      <w:proofErr w:type="spellEnd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 xml:space="preserve"> référer aux fichiers que nous vous faisons parvenir en annexe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Wingdings" w:hAnsi="Wingdings" w:cs="Wingdings"/>
          <w:color w:val="000000"/>
          <w:sz w:val="20"/>
          <w:szCs w:val="20"/>
          <w:lang w:val="fr-FR"/>
        </w:rPr>
        <w:br/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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Item 3 :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lastRenderedPageBreak/>
        <w:t xml:space="preserve">-        96 pages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interieures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: Nous comprenons 48 feuilles = 96 pages. Est-ce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correct  ?</w:t>
      </w:r>
      <w:proofErr w:type="gramEnd"/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Nous confirmons qu'il s'agit de 48 feuilles, soit 96 pages.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Vous ne précisez pas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si il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y a des lignes dans ce cahier d’écriture : y en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a-t-il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?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ou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bien des carreaux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Il y a une succession de lignes, dont la première est séparée de la deuxième par un </w:t>
      </w:r>
      <w:proofErr w:type="spellStart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interval</w:t>
      </w:r>
      <w:proofErr w:type="spellEnd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 xml:space="preserve"> de 0,7 cm; la deuxième est séparée de la 3ème par un </w:t>
      </w:r>
      <w:proofErr w:type="spellStart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interval</w:t>
      </w:r>
      <w:proofErr w:type="spellEnd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 xml:space="preserve"> de 0,4 cm, ainsi de suite jusqu'à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2 cm de marge : s’agit-il de la marge en partant de la gauche de chaque page jusqu’á l’intersection avec la ligne perpendiculaire indiquant le début de la zone d’écriture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La marge est de 2 cm, en partant de la gauche de chaque page.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Mascotte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:  La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mascotte est juste cette phrase “ Filles et Garçons, tous á l’école”  ou bien y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aura-t-il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aussi un dessin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Au dos de la couverture : …impression de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pictogrammes .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Les pictogrammes sont-ils des dessins ?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sont-ils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disponibles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drapeau de la RDC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logo de l’UNICEF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Concernant la mascotte et les autres informations à imprimer sur la couverture, </w:t>
      </w:r>
      <w:proofErr w:type="spellStart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veuillez vous</w:t>
      </w:r>
      <w:proofErr w:type="spellEnd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 xml:space="preserve"> référer aux fichiers que nous vous faisons parvenir en annexe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Wingdings" w:hAnsi="Wingdings" w:cs="Wingdings"/>
          <w:color w:val="000000"/>
          <w:sz w:val="20"/>
          <w:szCs w:val="20"/>
          <w:lang w:val="fr-FR"/>
        </w:rPr>
        <w:br/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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>
        <w:rPr>
          <w:rFonts w:ascii="Wingdings" w:hAnsi="Wingdings" w:cs="Wingdings"/>
          <w:color w:val="000000"/>
          <w:sz w:val="20"/>
          <w:szCs w:val="20"/>
          <w:lang w:val="en-US"/>
        </w:rPr>
        <w:t>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Item 4 :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48 pages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interieures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: Nous comprenons 24 feuilles = 48 pages. Est-ce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correct  ?</w:t>
      </w:r>
      <w:proofErr w:type="gramEnd"/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Nous confirmons qu'il s'agit de 24 feuilles, soit 48 pages.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2 cm de marge : s’agit-il de la marge en partant de la gauche de chaque page jusqu’á l’intersection avec la ligne perpendiculaire indiquant le début de la zone de dessin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>Veuillez noter qu'il n'y aura pas de marge pour le cahier de dessin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br/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Mascotte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:  La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mascotte est juste cette phrase “ Filles et Garçons, tous á l’école”  ou bien y </w:t>
      </w:r>
      <w:proofErr w:type="spell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aura-t-il</w:t>
      </w:r>
      <w:proofErr w:type="spell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aussi un dessin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-        Au dos de la couverture : …impression de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pictogrammes .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Les pictogrammes sont-ils des dessins ? </w:t>
      </w:r>
      <w:proofErr w:type="gramStart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>sont-ils</w:t>
      </w:r>
      <w:proofErr w:type="gramEnd"/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t xml:space="preserve"> disponibles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drapeau de la RDC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>-        Le fichier á utiliser pour imprimer le logo de l’UNICEF est-il disponible ?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br/>
        <w:t xml:space="preserve">Concernant la mascotte et les autres informations à imprimer sur la couverture, </w:t>
      </w:r>
      <w:proofErr w:type="spellStart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>veuillez vous</w:t>
      </w:r>
      <w:proofErr w:type="spellEnd"/>
      <w:r w:rsidRPr="00FD2A1C">
        <w:rPr>
          <w:rFonts w:ascii="Calibri" w:hAnsi="Calibri" w:cs="Calibri"/>
          <w:color w:val="0000FF"/>
          <w:sz w:val="20"/>
          <w:szCs w:val="20"/>
          <w:lang w:val="fr-FR"/>
        </w:rPr>
        <w:t xml:space="preserve"> référer aux fichiers que nous vous faisons parvenir en annexe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r w:rsidRPr="00FD2A1C">
        <w:rPr>
          <w:rFonts w:ascii="Calibri" w:hAnsi="Calibri" w:cs="Calibri"/>
          <w:color w:val="000000"/>
          <w:sz w:val="20"/>
          <w:szCs w:val="20"/>
          <w:lang w:val="fr-FR"/>
        </w:rPr>
        <w:br/>
        <w:t xml:space="preserve"> </w:t>
      </w:r>
      <w:r w:rsidRPr="00FD2A1C">
        <w:rPr>
          <w:rFonts w:ascii="Tms Rmn" w:hAnsi="Tms Rmn" w:cs="Tms Rmn"/>
          <w:color w:val="000000"/>
          <w:sz w:val="24"/>
          <w:szCs w:val="24"/>
          <w:lang w:val="fr-FR"/>
        </w:rPr>
        <w:t xml:space="preserve"> </w:t>
      </w:r>
      <w:bookmarkStart w:id="0" w:name="_GoBack"/>
      <w:bookmarkEnd w:id="0"/>
    </w:p>
    <w:p w:rsidR="00B964E0" w:rsidRPr="00FD2A1C" w:rsidRDefault="00B964E0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964E0" w:rsidRPr="00FD2A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1C"/>
    <w:rsid w:val="000957BB"/>
    <w:rsid w:val="003E28BC"/>
    <w:rsid w:val="00B964E0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242BC-AB94-4001-B80E-BEAC925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740</Words>
  <Characters>4222</Characters>
  <Application>Microsoft Office Word</Application>
  <DocSecurity>0</DocSecurity>
  <Lines>35</Lines>
  <Paragraphs>9</Paragraphs>
  <ScaleCrop>false</ScaleCrop>
  <Company>UNICEF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Buanga</dc:creator>
  <cp:keywords/>
  <dc:description/>
  <cp:lastModifiedBy>Jean-Claude Buanga</cp:lastModifiedBy>
  <cp:revision>1</cp:revision>
  <dcterms:created xsi:type="dcterms:W3CDTF">2014-05-07T11:52:00Z</dcterms:created>
  <dcterms:modified xsi:type="dcterms:W3CDTF">2014-05-07T11:54:00Z</dcterms:modified>
</cp:coreProperties>
</file>