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E28D9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ReqVista - Assumptions and Constraints</w:t>
      </w:r>
    </w:p>
    <w:p w14:paraId="00B1C0E9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1. Project Assumptions</w:t>
      </w:r>
    </w:p>
    <w:p w14:paraId="3E426756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1.1 Business Assumptions</w:t>
      </w:r>
    </w:p>
    <w:p w14:paraId="14832D08" w14:textId="77777777" w:rsidR="006457CE" w:rsidRPr="006457CE" w:rsidRDefault="006457CE" w:rsidP="006457CE">
      <w:pPr>
        <w:numPr>
          <w:ilvl w:val="0"/>
          <w:numId w:val="1"/>
        </w:numPr>
      </w:pPr>
      <w:r w:rsidRPr="006457CE">
        <w:rPr>
          <w:b/>
          <w:bCs/>
        </w:rPr>
        <w:t>Stakeholder Availability</w:t>
      </w:r>
      <w:r w:rsidRPr="006457CE">
        <w:t>: Key stakeholders will be available for requirements validation, reviews, and sign-offs within agreed timelines</w:t>
      </w:r>
    </w:p>
    <w:p w14:paraId="0763423C" w14:textId="77777777" w:rsidR="006457CE" w:rsidRPr="006457CE" w:rsidRDefault="006457CE" w:rsidP="006457CE">
      <w:pPr>
        <w:numPr>
          <w:ilvl w:val="0"/>
          <w:numId w:val="1"/>
        </w:numPr>
      </w:pPr>
      <w:r w:rsidRPr="006457CE">
        <w:rPr>
          <w:b/>
          <w:bCs/>
        </w:rPr>
        <w:t>User Access</w:t>
      </w:r>
      <w:r w:rsidRPr="006457CE">
        <w:t>: Access to representative end users will be provided for requirements validation and user acceptance testing</w:t>
      </w:r>
    </w:p>
    <w:p w14:paraId="05F09F5D" w14:textId="77777777" w:rsidR="006457CE" w:rsidRPr="006457CE" w:rsidRDefault="006457CE" w:rsidP="006457CE">
      <w:pPr>
        <w:numPr>
          <w:ilvl w:val="0"/>
          <w:numId w:val="1"/>
        </w:numPr>
      </w:pPr>
      <w:r w:rsidRPr="006457CE">
        <w:rPr>
          <w:b/>
          <w:bCs/>
        </w:rPr>
        <w:t>Business Continuity</w:t>
      </w:r>
      <w:r w:rsidRPr="006457CE">
        <w:t>: Any existing systems to be replaced will remain operational during the transition period</w:t>
      </w:r>
    </w:p>
    <w:p w14:paraId="7B1E62A9" w14:textId="77777777" w:rsidR="006457CE" w:rsidRPr="006457CE" w:rsidRDefault="006457CE" w:rsidP="006457CE">
      <w:pPr>
        <w:numPr>
          <w:ilvl w:val="0"/>
          <w:numId w:val="1"/>
        </w:numPr>
      </w:pPr>
      <w:r w:rsidRPr="006457CE">
        <w:rPr>
          <w:b/>
          <w:bCs/>
        </w:rPr>
        <w:t>Scope Stability</w:t>
      </w:r>
      <w:r w:rsidRPr="006457CE">
        <w:t>: The core feature set as defined in requirements will remain stable, with change management processes used for modifications</w:t>
      </w:r>
    </w:p>
    <w:p w14:paraId="57BBF038" w14:textId="77777777" w:rsidR="006457CE" w:rsidRPr="006457CE" w:rsidRDefault="006457CE" w:rsidP="006457CE">
      <w:pPr>
        <w:numPr>
          <w:ilvl w:val="0"/>
          <w:numId w:val="1"/>
        </w:numPr>
      </w:pPr>
      <w:r w:rsidRPr="006457CE">
        <w:rPr>
          <w:b/>
          <w:bCs/>
        </w:rPr>
        <w:t>Organizational Readiness</w:t>
      </w:r>
      <w:r w:rsidRPr="006457CE">
        <w:t>: The organization is prepared to adopt and support both web and mobile platforms for the ReqVista system</w:t>
      </w:r>
    </w:p>
    <w:p w14:paraId="5FFB73E0" w14:textId="77777777" w:rsidR="006457CE" w:rsidRPr="006457CE" w:rsidRDefault="006457CE" w:rsidP="006457CE">
      <w:pPr>
        <w:numPr>
          <w:ilvl w:val="0"/>
          <w:numId w:val="1"/>
        </w:numPr>
      </w:pPr>
      <w:r w:rsidRPr="006457CE">
        <w:rPr>
          <w:b/>
          <w:bCs/>
        </w:rPr>
        <w:t>Existing Data</w:t>
      </w:r>
      <w:r w:rsidRPr="006457CE">
        <w:t>: If migrating from an existing system, data cleansing and preparation will be a shared responsibility</w:t>
      </w:r>
    </w:p>
    <w:p w14:paraId="4C9948EB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1.2 Technical Assumptions</w:t>
      </w:r>
    </w:p>
    <w:p w14:paraId="2F8F3278" w14:textId="77777777" w:rsidR="006457CE" w:rsidRPr="006457CE" w:rsidRDefault="006457CE" w:rsidP="006457CE">
      <w:pPr>
        <w:numPr>
          <w:ilvl w:val="0"/>
          <w:numId w:val="2"/>
        </w:numPr>
      </w:pPr>
      <w:r w:rsidRPr="006457CE">
        <w:rPr>
          <w:b/>
          <w:bCs/>
        </w:rPr>
        <w:t>Azure Environment</w:t>
      </w:r>
      <w:r w:rsidRPr="006457CE">
        <w:t>: Azure subscriptions with appropriate access levels will be available for development, testing, and production environments</w:t>
      </w:r>
    </w:p>
    <w:p w14:paraId="238FE9EE" w14:textId="77777777" w:rsidR="006457CE" w:rsidRPr="006457CE" w:rsidRDefault="006457CE" w:rsidP="006457CE">
      <w:pPr>
        <w:numPr>
          <w:ilvl w:val="0"/>
          <w:numId w:val="2"/>
        </w:numPr>
      </w:pPr>
      <w:r w:rsidRPr="006457CE">
        <w:rPr>
          <w:b/>
          <w:bCs/>
        </w:rPr>
        <w:t>Development Tools</w:t>
      </w:r>
      <w:r w:rsidRPr="006457CE">
        <w:t>: All developers will have access to required development tools, including Visual Studio and device emulators</w:t>
      </w:r>
    </w:p>
    <w:p w14:paraId="630E1C1C" w14:textId="77777777" w:rsidR="006457CE" w:rsidRPr="006457CE" w:rsidRDefault="006457CE" w:rsidP="006457CE">
      <w:pPr>
        <w:numPr>
          <w:ilvl w:val="0"/>
          <w:numId w:val="2"/>
        </w:numPr>
      </w:pPr>
      <w:r w:rsidRPr="006457CE">
        <w:rPr>
          <w:b/>
          <w:bCs/>
        </w:rPr>
        <w:t>Third-Party Services</w:t>
      </w:r>
      <w:r w:rsidRPr="006457CE">
        <w:t>: Licenses and access for any required third-party services or components will be procured in a timely manner</w:t>
      </w:r>
    </w:p>
    <w:p w14:paraId="2F595768" w14:textId="77777777" w:rsidR="006457CE" w:rsidRPr="006457CE" w:rsidRDefault="006457CE" w:rsidP="006457CE">
      <w:pPr>
        <w:numPr>
          <w:ilvl w:val="0"/>
          <w:numId w:val="2"/>
        </w:numPr>
      </w:pPr>
      <w:r w:rsidRPr="006457CE">
        <w:rPr>
          <w:b/>
          <w:bCs/>
        </w:rPr>
        <w:t>Mobile Devices</w:t>
      </w:r>
      <w:r w:rsidRPr="006457CE">
        <w:t>: A defined set of mobile devices and OS versions will be supported, as agreed during requirements phase</w:t>
      </w:r>
    </w:p>
    <w:p w14:paraId="117B0694" w14:textId="77777777" w:rsidR="006457CE" w:rsidRPr="006457CE" w:rsidRDefault="006457CE" w:rsidP="006457CE">
      <w:pPr>
        <w:numPr>
          <w:ilvl w:val="0"/>
          <w:numId w:val="2"/>
        </w:numPr>
      </w:pPr>
      <w:r w:rsidRPr="006457CE">
        <w:rPr>
          <w:b/>
          <w:bCs/>
        </w:rPr>
        <w:t>Network Access</w:t>
      </w:r>
      <w:r w:rsidRPr="006457CE">
        <w:t>: Appropriate network connectivity and access to environments will be provided to the development team</w:t>
      </w:r>
    </w:p>
    <w:p w14:paraId="37B80E6B" w14:textId="77777777" w:rsidR="006457CE" w:rsidRPr="006457CE" w:rsidRDefault="006457CE" w:rsidP="006457CE">
      <w:pPr>
        <w:numPr>
          <w:ilvl w:val="0"/>
          <w:numId w:val="2"/>
        </w:numPr>
      </w:pPr>
      <w:r w:rsidRPr="006457CE">
        <w:rPr>
          <w:b/>
          <w:bCs/>
        </w:rPr>
        <w:t>Technical Standards</w:t>
      </w:r>
      <w:r w:rsidRPr="006457CE">
        <w:t>: Existing technical standards and guidelines will be provided where applicable</w:t>
      </w:r>
    </w:p>
    <w:p w14:paraId="2B0DF09F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1.3 Project Management Assumptions</w:t>
      </w:r>
    </w:p>
    <w:p w14:paraId="50D4BDC1" w14:textId="77777777" w:rsidR="006457CE" w:rsidRPr="006457CE" w:rsidRDefault="006457CE" w:rsidP="006457CE">
      <w:pPr>
        <w:numPr>
          <w:ilvl w:val="0"/>
          <w:numId w:val="3"/>
        </w:numPr>
      </w:pPr>
      <w:r w:rsidRPr="006457CE">
        <w:rPr>
          <w:b/>
          <w:bCs/>
        </w:rPr>
        <w:lastRenderedPageBreak/>
        <w:t>Methodology</w:t>
      </w:r>
      <w:r w:rsidRPr="006457CE">
        <w:t>: The project will follow an Agile development methodology with 2-week sprints</w:t>
      </w:r>
    </w:p>
    <w:p w14:paraId="0C808596" w14:textId="77777777" w:rsidR="006457CE" w:rsidRPr="006457CE" w:rsidRDefault="006457CE" w:rsidP="006457CE">
      <w:pPr>
        <w:numPr>
          <w:ilvl w:val="0"/>
          <w:numId w:val="3"/>
        </w:numPr>
      </w:pPr>
      <w:r w:rsidRPr="006457CE">
        <w:rPr>
          <w:b/>
          <w:bCs/>
        </w:rPr>
        <w:t>Communication Channels</w:t>
      </w:r>
      <w:r w:rsidRPr="006457CE">
        <w:t>: Established communication channels and tools will be available for project collaboration</w:t>
      </w:r>
    </w:p>
    <w:p w14:paraId="39917142" w14:textId="77777777" w:rsidR="006457CE" w:rsidRPr="006457CE" w:rsidRDefault="006457CE" w:rsidP="006457CE">
      <w:pPr>
        <w:numPr>
          <w:ilvl w:val="0"/>
          <w:numId w:val="3"/>
        </w:numPr>
      </w:pPr>
      <w:r w:rsidRPr="006457CE">
        <w:rPr>
          <w:b/>
          <w:bCs/>
        </w:rPr>
        <w:t>Decision Making</w:t>
      </w:r>
      <w:r w:rsidRPr="006457CE">
        <w:t>: A clear decision-making process will be in place with defined roles and authorities</w:t>
      </w:r>
    </w:p>
    <w:p w14:paraId="1BB2B96F" w14:textId="77777777" w:rsidR="006457CE" w:rsidRPr="006457CE" w:rsidRDefault="006457CE" w:rsidP="006457CE">
      <w:pPr>
        <w:numPr>
          <w:ilvl w:val="0"/>
          <w:numId w:val="3"/>
        </w:numPr>
      </w:pPr>
      <w:r w:rsidRPr="006457CE">
        <w:rPr>
          <w:b/>
          <w:bCs/>
        </w:rPr>
        <w:t>Resource Availability</w:t>
      </w:r>
      <w:r w:rsidRPr="006457CE">
        <w:t>: Required resources with appropriate skills will be available according to the project schedule</w:t>
      </w:r>
    </w:p>
    <w:p w14:paraId="3280A39A" w14:textId="77777777" w:rsidR="006457CE" w:rsidRPr="006457CE" w:rsidRDefault="006457CE" w:rsidP="006457CE">
      <w:pPr>
        <w:numPr>
          <w:ilvl w:val="0"/>
          <w:numId w:val="3"/>
        </w:numPr>
      </w:pPr>
      <w:r w:rsidRPr="006457CE">
        <w:rPr>
          <w:b/>
          <w:bCs/>
        </w:rPr>
        <w:t>Funding Stability</w:t>
      </w:r>
      <w:r w:rsidRPr="006457CE">
        <w:t>: Project funding will remain stable throughout the project lifecycle</w:t>
      </w:r>
    </w:p>
    <w:p w14:paraId="0C112157" w14:textId="77777777" w:rsidR="006457CE" w:rsidRPr="006457CE" w:rsidRDefault="006457CE" w:rsidP="006457CE">
      <w:pPr>
        <w:numPr>
          <w:ilvl w:val="0"/>
          <w:numId w:val="3"/>
        </w:numPr>
      </w:pPr>
      <w:r w:rsidRPr="006457CE">
        <w:rPr>
          <w:b/>
          <w:bCs/>
        </w:rPr>
        <w:t>Risk Management</w:t>
      </w:r>
      <w:r w:rsidRPr="006457CE">
        <w:t>: All parties will participate in ongoing risk identification and mitigation efforts</w:t>
      </w:r>
    </w:p>
    <w:p w14:paraId="0838CAA5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2. Project Constraints</w:t>
      </w:r>
    </w:p>
    <w:p w14:paraId="05C2CCB9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2.1 Schedule Constraints</w:t>
      </w:r>
    </w:p>
    <w:p w14:paraId="1D349233" w14:textId="77777777" w:rsidR="006457CE" w:rsidRPr="006457CE" w:rsidRDefault="006457CE" w:rsidP="006457CE">
      <w:pPr>
        <w:numPr>
          <w:ilvl w:val="0"/>
          <w:numId w:val="4"/>
        </w:numPr>
      </w:pPr>
      <w:r w:rsidRPr="006457CE">
        <w:rPr>
          <w:b/>
          <w:bCs/>
        </w:rPr>
        <w:t>Fixed Deadlines</w:t>
      </w:r>
      <w:r w:rsidRPr="006457CE">
        <w:t>: Any fixed external deadlines that must be met (e.g., regulatory compliance, business events)</w:t>
      </w:r>
    </w:p>
    <w:p w14:paraId="04D982D3" w14:textId="77777777" w:rsidR="006457CE" w:rsidRPr="006457CE" w:rsidRDefault="006457CE" w:rsidP="006457CE">
      <w:pPr>
        <w:numPr>
          <w:ilvl w:val="0"/>
          <w:numId w:val="4"/>
        </w:numPr>
      </w:pPr>
      <w:r w:rsidRPr="006457CE">
        <w:rPr>
          <w:b/>
          <w:bCs/>
        </w:rPr>
        <w:t>Resource Availability Windows</w:t>
      </w:r>
      <w:r w:rsidRPr="006457CE">
        <w:t>: Time periods when key resources may have limited availability</w:t>
      </w:r>
    </w:p>
    <w:p w14:paraId="277C9964" w14:textId="77777777" w:rsidR="006457CE" w:rsidRPr="006457CE" w:rsidRDefault="006457CE" w:rsidP="006457CE">
      <w:pPr>
        <w:numPr>
          <w:ilvl w:val="0"/>
          <w:numId w:val="4"/>
        </w:numPr>
      </w:pPr>
      <w:r w:rsidRPr="006457CE">
        <w:rPr>
          <w:b/>
          <w:bCs/>
        </w:rPr>
        <w:t>Deployment Windows</w:t>
      </w:r>
      <w:r w:rsidRPr="006457CE">
        <w:t>: Restrictions on when production deployments can occur</w:t>
      </w:r>
    </w:p>
    <w:p w14:paraId="721568C4" w14:textId="77777777" w:rsidR="006457CE" w:rsidRPr="006457CE" w:rsidRDefault="006457CE" w:rsidP="006457CE">
      <w:pPr>
        <w:numPr>
          <w:ilvl w:val="0"/>
          <w:numId w:val="4"/>
        </w:numPr>
      </w:pPr>
      <w:r w:rsidRPr="006457CE">
        <w:rPr>
          <w:b/>
          <w:bCs/>
        </w:rPr>
        <w:t>Sprint Calendar</w:t>
      </w:r>
      <w:r w:rsidRPr="006457CE">
        <w:t>: Predefined sprint schedule including holidays and organizational events</w:t>
      </w:r>
    </w:p>
    <w:p w14:paraId="3A61266F" w14:textId="77777777" w:rsidR="006457CE" w:rsidRPr="006457CE" w:rsidRDefault="006457CE" w:rsidP="006457CE">
      <w:pPr>
        <w:numPr>
          <w:ilvl w:val="0"/>
          <w:numId w:val="4"/>
        </w:numPr>
      </w:pPr>
      <w:r w:rsidRPr="006457CE">
        <w:rPr>
          <w:b/>
          <w:bCs/>
        </w:rPr>
        <w:t>Stakeholder Availability</w:t>
      </w:r>
      <w:r w:rsidRPr="006457CE">
        <w:t>: Limitations on stakeholder availability for key decisions or approvals</w:t>
      </w:r>
    </w:p>
    <w:p w14:paraId="3C0C3449" w14:textId="77777777" w:rsidR="006457CE" w:rsidRPr="006457CE" w:rsidRDefault="006457CE" w:rsidP="006457CE">
      <w:pPr>
        <w:numPr>
          <w:ilvl w:val="0"/>
          <w:numId w:val="4"/>
        </w:numPr>
      </w:pPr>
      <w:r w:rsidRPr="006457CE">
        <w:rPr>
          <w:b/>
          <w:bCs/>
        </w:rPr>
        <w:t>Mobile Store Review Process</w:t>
      </w:r>
      <w:r w:rsidRPr="006457CE">
        <w:t>: Time required for app store review processes for mobile application</w:t>
      </w:r>
    </w:p>
    <w:p w14:paraId="3B3EA4B2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2.2 Technical Constraints</w:t>
      </w:r>
    </w:p>
    <w:p w14:paraId="6D4101C6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Technology Stack</w:t>
      </w:r>
      <w:r w:rsidRPr="006457CE">
        <w:t>: The defined C# .NET technology stack must be used as specified in requirements</w:t>
      </w:r>
    </w:p>
    <w:p w14:paraId="71EE0336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Cloud Platform</w:t>
      </w:r>
      <w:r w:rsidRPr="006457CE">
        <w:t>: Azure must be used as the cloud platform for all hosted components</w:t>
      </w:r>
    </w:p>
    <w:p w14:paraId="52FE193D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lastRenderedPageBreak/>
        <w:t>Database Technology</w:t>
      </w:r>
      <w:r w:rsidRPr="006457CE">
        <w:t>: Azure SQL must be used as the primary database technology</w:t>
      </w:r>
    </w:p>
    <w:p w14:paraId="791B2547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Mobile Framework</w:t>
      </w:r>
      <w:r w:rsidRPr="006457CE">
        <w:t>: .NET MAUI must be used for mobile application development</w:t>
      </w:r>
    </w:p>
    <w:p w14:paraId="2172191E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Web Framework</w:t>
      </w:r>
      <w:r w:rsidRPr="006457CE">
        <w:t>: Blazor must be used for web application development</w:t>
      </w:r>
    </w:p>
    <w:p w14:paraId="313A6559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Integration Limitations</w:t>
      </w:r>
      <w:r w:rsidRPr="006457CE">
        <w:t>: Any limitations with existing systems that must be integrated</w:t>
      </w:r>
    </w:p>
    <w:p w14:paraId="284ECBD1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Security Requirements</w:t>
      </w:r>
      <w:r w:rsidRPr="006457CE">
        <w:t>: Compliance with organization's security standards and requirements</w:t>
      </w:r>
    </w:p>
    <w:p w14:paraId="71EDEB83" w14:textId="77777777" w:rsidR="006457CE" w:rsidRPr="006457CE" w:rsidRDefault="006457CE" w:rsidP="006457CE">
      <w:pPr>
        <w:numPr>
          <w:ilvl w:val="0"/>
          <w:numId w:val="5"/>
        </w:numPr>
      </w:pPr>
      <w:r w:rsidRPr="006457CE">
        <w:rPr>
          <w:b/>
          <w:bCs/>
        </w:rPr>
        <w:t>Performance Requirements</w:t>
      </w:r>
      <w:r w:rsidRPr="006457CE">
        <w:t>: Minimum performance standards that must be met</w:t>
      </w:r>
    </w:p>
    <w:p w14:paraId="4F70F195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2.3 Resource Constraints</w:t>
      </w:r>
    </w:p>
    <w:p w14:paraId="3AF0B7AC" w14:textId="77777777" w:rsidR="006457CE" w:rsidRPr="006457CE" w:rsidRDefault="006457CE" w:rsidP="006457CE">
      <w:pPr>
        <w:numPr>
          <w:ilvl w:val="0"/>
          <w:numId w:val="6"/>
        </w:numPr>
      </w:pPr>
      <w:r w:rsidRPr="006457CE">
        <w:rPr>
          <w:b/>
          <w:bCs/>
        </w:rPr>
        <w:t>Team Size Limitations</w:t>
      </w:r>
      <w:r w:rsidRPr="006457CE">
        <w:t>: Maximum team size and composition constraints</w:t>
      </w:r>
    </w:p>
    <w:p w14:paraId="3FC31375" w14:textId="77777777" w:rsidR="006457CE" w:rsidRPr="006457CE" w:rsidRDefault="006457CE" w:rsidP="006457CE">
      <w:pPr>
        <w:numPr>
          <w:ilvl w:val="0"/>
          <w:numId w:val="6"/>
        </w:numPr>
      </w:pPr>
      <w:r w:rsidRPr="006457CE">
        <w:rPr>
          <w:b/>
          <w:bCs/>
        </w:rPr>
        <w:t>Specialized Skill Availability</w:t>
      </w:r>
      <w:r w:rsidRPr="006457CE">
        <w:t>: Limited availability of specialized skills (e.g., mobile development, DevOps)</w:t>
      </w:r>
    </w:p>
    <w:p w14:paraId="39CE3E67" w14:textId="77777777" w:rsidR="006457CE" w:rsidRPr="006457CE" w:rsidRDefault="006457CE" w:rsidP="006457CE">
      <w:pPr>
        <w:numPr>
          <w:ilvl w:val="0"/>
          <w:numId w:val="6"/>
        </w:numPr>
      </w:pPr>
      <w:r w:rsidRPr="006457CE">
        <w:rPr>
          <w:b/>
          <w:bCs/>
        </w:rPr>
        <w:t>Environment Limitations</w:t>
      </w:r>
      <w:r w:rsidRPr="006457CE">
        <w:t>: Limitations in development, testing, or production environments</w:t>
      </w:r>
    </w:p>
    <w:p w14:paraId="383CD986" w14:textId="77777777" w:rsidR="006457CE" w:rsidRPr="006457CE" w:rsidRDefault="006457CE" w:rsidP="006457CE">
      <w:pPr>
        <w:numPr>
          <w:ilvl w:val="0"/>
          <w:numId w:val="6"/>
        </w:numPr>
      </w:pPr>
      <w:r w:rsidRPr="006457CE">
        <w:rPr>
          <w:b/>
          <w:bCs/>
        </w:rPr>
        <w:t>Budget Constraints</w:t>
      </w:r>
      <w:r w:rsidRPr="006457CE">
        <w:t>: Fixed or limited budget allocations for specific project aspects</w:t>
      </w:r>
    </w:p>
    <w:p w14:paraId="1171B6EF" w14:textId="77777777" w:rsidR="006457CE" w:rsidRPr="006457CE" w:rsidRDefault="006457CE" w:rsidP="006457CE">
      <w:pPr>
        <w:numPr>
          <w:ilvl w:val="0"/>
          <w:numId w:val="6"/>
        </w:numPr>
      </w:pPr>
      <w:r w:rsidRPr="006457CE">
        <w:rPr>
          <w:b/>
          <w:bCs/>
        </w:rPr>
        <w:t>External Dependencies</w:t>
      </w:r>
      <w:r w:rsidRPr="006457CE">
        <w:t>: Reliance on external teams or vendors for certain components</w:t>
      </w:r>
    </w:p>
    <w:p w14:paraId="5283ACB7" w14:textId="77777777" w:rsidR="006457CE" w:rsidRPr="006457CE" w:rsidRDefault="006457CE" w:rsidP="006457CE">
      <w:pPr>
        <w:numPr>
          <w:ilvl w:val="0"/>
          <w:numId w:val="6"/>
        </w:numPr>
      </w:pPr>
      <w:r w:rsidRPr="006457CE">
        <w:rPr>
          <w:b/>
          <w:bCs/>
        </w:rPr>
        <w:t>Licensing Limitations</w:t>
      </w:r>
      <w:r w:rsidRPr="006457CE">
        <w:t>: Constraints related to third-party licenses or subscriptions</w:t>
      </w:r>
    </w:p>
    <w:p w14:paraId="2085C3AC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3. Dependencies</w:t>
      </w:r>
    </w:p>
    <w:p w14:paraId="46B05322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3.1 Internal Dependencies</w:t>
      </w:r>
    </w:p>
    <w:p w14:paraId="75721B49" w14:textId="77777777" w:rsidR="006457CE" w:rsidRPr="006457CE" w:rsidRDefault="006457CE" w:rsidP="006457CE">
      <w:pPr>
        <w:numPr>
          <w:ilvl w:val="0"/>
          <w:numId w:val="7"/>
        </w:numPr>
      </w:pPr>
      <w:r w:rsidRPr="006457CE">
        <w:rPr>
          <w:b/>
          <w:bCs/>
        </w:rPr>
        <w:t>Environment Provisioning</w:t>
      </w:r>
      <w:r w:rsidRPr="006457CE">
        <w:t>: Timely setup of Azure environments and resources</w:t>
      </w:r>
    </w:p>
    <w:p w14:paraId="358DBADA" w14:textId="77777777" w:rsidR="006457CE" w:rsidRPr="006457CE" w:rsidRDefault="006457CE" w:rsidP="006457CE">
      <w:pPr>
        <w:numPr>
          <w:ilvl w:val="0"/>
          <w:numId w:val="7"/>
        </w:numPr>
      </w:pPr>
      <w:r w:rsidRPr="006457CE">
        <w:rPr>
          <w:b/>
          <w:bCs/>
        </w:rPr>
        <w:t>Access Management</w:t>
      </w:r>
      <w:r w:rsidRPr="006457CE">
        <w:t>: Provisioning of appropriate access to systems and tools</w:t>
      </w:r>
    </w:p>
    <w:p w14:paraId="19461670" w14:textId="77777777" w:rsidR="006457CE" w:rsidRPr="006457CE" w:rsidRDefault="006457CE" w:rsidP="006457CE">
      <w:pPr>
        <w:numPr>
          <w:ilvl w:val="0"/>
          <w:numId w:val="7"/>
        </w:numPr>
      </w:pPr>
      <w:r w:rsidRPr="006457CE">
        <w:rPr>
          <w:b/>
          <w:bCs/>
        </w:rPr>
        <w:t>Design Approvals</w:t>
      </w:r>
      <w:r w:rsidRPr="006457CE">
        <w:t>: Timely review and approval of design artifacts</w:t>
      </w:r>
    </w:p>
    <w:p w14:paraId="30D786FA" w14:textId="77777777" w:rsidR="006457CE" w:rsidRPr="006457CE" w:rsidRDefault="006457CE" w:rsidP="006457CE">
      <w:pPr>
        <w:numPr>
          <w:ilvl w:val="0"/>
          <w:numId w:val="7"/>
        </w:numPr>
      </w:pPr>
      <w:r w:rsidRPr="006457CE">
        <w:rPr>
          <w:b/>
          <w:bCs/>
        </w:rPr>
        <w:t>Configuration Management</w:t>
      </w:r>
      <w:r w:rsidRPr="006457CE">
        <w:t>: Establishment of configuration management processes</w:t>
      </w:r>
    </w:p>
    <w:p w14:paraId="5761F8D0" w14:textId="77777777" w:rsidR="006457CE" w:rsidRPr="006457CE" w:rsidRDefault="006457CE" w:rsidP="006457CE">
      <w:pPr>
        <w:numPr>
          <w:ilvl w:val="0"/>
          <w:numId w:val="7"/>
        </w:numPr>
      </w:pPr>
      <w:r w:rsidRPr="006457CE">
        <w:rPr>
          <w:b/>
          <w:bCs/>
        </w:rPr>
        <w:t>Quality Assurance Resources</w:t>
      </w:r>
      <w:r w:rsidRPr="006457CE">
        <w:t>: Availability of testing resources and environments</w:t>
      </w:r>
    </w:p>
    <w:p w14:paraId="64933527" w14:textId="77777777" w:rsidR="006457CE" w:rsidRPr="006457CE" w:rsidRDefault="006457CE" w:rsidP="006457CE">
      <w:pPr>
        <w:numPr>
          <w:ilvl w:val="0"/>
          <w:numId w:val="7"/>
        </w:numPr>
      </w:pPr>
      <w:r w:rsidRPr="006457CE">
        <w:rPr>
          <w:b/>
          <w:bCs/>
        </w:rPr>
        <w:t>Data Availability</w:t>
      </w:r>
      <w:r w:rsidRPr="006457CE">
        <w:t>: Access to test data and potential migration data sources</w:t>
      </w:r>
    </w:p>
    <w:p w14:paraId="7E6B0117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lastRenderedPageBreak/>
        <w:t>3.2 External Dependencies</w:t>
      </w:r>
    </w:p>
    <w:p w14:paraId="6A15CD15" w14:textId="77777777" w:rsidR="006457CE" w:rsidRPr="006457CE" w:rsidRDefault="006457CE" w:rsidP="006457CE">
      <w:pPr>
        <w:numPr>
          <w:ilvl w:val="0"/>
          <w:numId w:val="8"/>
        </w:numPr>
      </w:pPr>
      <w:r w:rsidRPr="006457CE">
        <w:rPr>
          <w:b/>
          <w:bCs/>
        </w:rPr>
        <w:t>Third-Party Services</w:t>
      </w:r>
      <w:r w:rsidRPr="006457CE">
        <w:t>: Timely provision and configuration of any third-party services</w:t>
      </w:r>
    </w:p>
    <w:p w14:paraId="61699709" w14:textId="77777777" w:rsidR="006457CE" w:rsidRPr="006457CE" w:rsidRDefault="006457CE" w:rsidP="006457CE">
      <w:pPr>
        <w:numPr>
          <w:ilvl w:val="0"/>
          <w:numId w:val="8"/>
        </w:numPr>
      </w:pPr>
      <w:r w:rsidRPr="006457CE">
        <w:rPr>
          <w:b/>
          <w:bCs/>
        </w:rPr>
        <w:t>Vendor Deliverables</w:t>
      </w:r>
      <w:r w:rsidRPr="006457CE">
        <w:t>: Timely delivery of any components from external vendors</w:t>
      </w:r>
    </w:p>
    <w:p w14:paraId="2AD43081" w14:textId="77777777" w:rsidR="006457CE" w:rsidRPr="006457CE" w:rsidRDefault="006457CE" w:rsidP="006457CE">
      <w:pPr>
        <w:numPr>
          <w:ilvl w:val="0"/>
          <w:numId w:val="8"/>
        </w:numPr>
      </w:pPr>
      <w:r w:rsidRPr="006457CE">
        <w:rPr>
          <w:b/>
          <w:bCs/>
        </w:rPr>
        <w:t>Regulatory Approvals</w:t>
      </w:r>
      <w:r w:rsidRPr="006457CE">
        <w:t>: Any required regulatory or compliance approvals</w:t>
      </w:r>
    </w:p>
    <w:p w14:paraId="29557E7C" w14:textId="77777777" w:rsidR="006457CE" w:rsidRPr="006457CE" w:rsidRDefault="006457CE" w:rsidP="006457CE">
      <w:pPr>
        <w:numPr>
          <w:ilvl w:val="0"/>
          <w:numId w:val="8"/>
        </w:numPr>
      </w:pPr>
      <w:r w:rsidRPr="006457CE">
        <w:rPr>
          <w:b/>
          <w:bCs/>
        </w:rPr>
        <w:t>User Training</w:t>
      </w:r>
      <w:r w:rsidRPr="006457CE">
        <w:t>: Scheduling and coordination of user training activities</w:t>
      </w:r>
    </w:p>
    <w:p w14:paraId="4FE228AC" w14:textId="77777777" w:rsidR="006457CE" w:rsidRPr="006457CE" w:rsidRDefault="006457CE" w:rsidP="006457CE">
      <w:pPr>
        <w:numPr>
          <w:ilvl w:val="0"/>
          <w:numId w:val="8"/>
        </w:numPr>
      </w:pPr>
      <w:r w:rsidRPr="006457CE">
        <w:rPr>
          <w:b/>
          <w:bCs/>
        </w:rPr>
        <w:t>Mobile App Store Processes</w:t>
      </w:r>
      <w:r w:rsidRPr="006457CE">
        <w:t>: App store submission and approval processes</w:t>
      </w:r>
    </w:p>
    <w:p w14:paraId="323F2F38" w14:textId="77777777" w:rsidR="006457CE" w:rsidRPr="006457CE" w:rsidRDefault="006457CE" w:rsidP="006457CE">
      <w:pPr>
        <w:numPr>
          <w:ilvl w:val="0"/>
          <w:numId w:val="8"/>
        </w:numPr>
      </w:pPr>
      <w:r w:rsidRPr="006457CE">
        <w:rPr>
          <w:b/>
          <w:bCs/>
        </w:rPr>
        <w:t>External System Interfaces</w:t>
      </w:r>
      <w:r w:rsidRPr="006457CE">
        <w:t>: Coordination with owners of external systems for integration</w:t>
      </w:r>
    </w:p>
    <w:p w14:paraId="3D033DED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3.3 Critical Path Dependencies</w:t>
      </w:r>
    </w:p>
    <w:p w14:paraId="406B8AFC" w14:textId="77777777" w:rsidR="006457CE" w:rsidRPr="006457CE" w:rsidRDefault="006457CE" w:rsidP="006457CE">
      <w:pPr>
        <w:numPr>
          <w:ilvl w:val="0"/>
          <w:numId w:val="9"/>
        </w:numPr>
      </w:pPr>
      <w:r w:rsidRPr="006457CE">
        <w:rPr>
          <w:b/>
          <w:bCs/>
        </w:rPr>
        <w:t>Architecture Definition</w:t>
      </w:r>
      <w:r w:rsidRPr="006457CE">
        <w:t>: Completion of architecture design before detailed component design</w:t>
      </w:r>
    </w:p>
    <w:p w14:paraId="78BFAFDF" w14:textId="77777777" w:rsidR="006457CE" w:rsidRPr="006457CE" w:rsidRDefault="006457CE" w:rsidP="006457CE">
      <w:pPr>
        <w:numPr>
          <w:ilvl w:val="0"/>
          <w:numId w:val="9"/>
        </w:numPr>
      </w:pPr>
      <w:r w:rsidRPr="006457CE">
        <w:rPr>
          <w:b/>
          <w:bCs/>
        </w:rPr>
        <w:t>Data Model Finalization</w:t>
      </w:r>
      <w:r w:rsidRPr="006457CE">
        <w:t>: Finalization of data model before development of data-dependent components</w:t>
      </w:r>
    </w:p>
    <w:p w14:paraId="6CCB0568" w14:textId="77777777" w:rsidR="006457CE" w:rsidRPr="006457CE" w:rsidRDefault="006457CE" w:rsidP="006457CE">
      <w:pPr>
        <w:numPr>
          <w:ilvl w:val="0"/>
          <w:numId w:val="9"/>
        </w:numPr>
      </w:pPr>
      <w:r w:rsidRPr="006457CE">
        <w:rPr>
          <w:b/>
          <w:bCs/>
        </w:rPr>
        <w:t>API Development</w:t>
      </w:r>
      <w:r w:rsidRPr="006457CE">
        <w:t>: Completion of core API functionality before dependent front-end development</w:t>
      </w:r>
    </w:p>
    <w:p w14:paraId="439B4950" w14:textId="77777777" w:rsidR="006457CE" w:rsidRPr="006457CE" w:rsidRDefault="006457CE" w:rsidP="006457CE">
      <w:pPr>
        <w:numPr>
          <w:ilvl w:val="0"/>
          <w:numId w:val="9"/>
        </w:numPr>
      </w:pPr>
      <w:r w:rsidRPr="006457CE">
        <w:rPr>
          <w:b/>
          <w:bCs/>
        </w:rPr>
        <w:t>Integration Points</w:t>
      </w:r>
      <w:r w:rsidRPr="006457CE">
        <w:t>: Establishment of integration interfaces with external systems</w:t>
      </w:r>
    </w:p>
    <w:p w14:paraId="37585682" w14:textId="77777777" w:rsidR="006457CE" w:rsidRPr="006457CE" w:rsidRDefault="006457CE" w:rsidP="006457CE">
      <w:pPr>
        <w:numPr>
          <w:ilvl w:val="0"/>
          <w:numId w:val="9"/>
        </w:numPr>
      </w:pPr>
      <w:r w:rsidRPr="006457CE">
        <w:rPr>
          <w:b/>
          <w:bCs/>
        </w:rPr>
        <w:t>User Acceptance Testing</w:t>
      </w:r>
      <w:r w:rsidRPr="006457CE">
        <w:t>: Completion of development and system testing before UAT</w:t>
      </w:r>
    </w:p>
    <w:p w14:paraId="52FB87E7" w14:textId="77777777" w:rsidR="006457CE" w:rsidRPr="006457CE" w:rsidRDefault="006457CE" w:rsidP="006457CE">
      <w:pPr>
        <w:numPr>
          <w:ilvl w:val="0"/>
          <w:numId w:val="9"/>
        </w:numPr>
      </w:pPr>
      <w:r w:rsidRPr="006457CE">
        <w:rPr>
          <w:b/>
          <w:bCs/>
        </w:rPr>
        <w:t>Security Review</w:t>
      </w:r>
      <w:r w:rsidRPr="006457CE">
        <w:t>: Security assessment prior to production deployment</w:t>
      </w:r>
    </w:p>
    <w:p w14:paraId="1699781F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4. Project Exclusions</w:t>
      </w:r>
    </w:p>
    <w:p w14:paraId="18A1F084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4.1 Scope Exclusions</w:t>
      </w:r>
    </w:p>
    <w:p w14:paraId="1794B4B9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t>Legacy Data Migration</w:t>
      </w:r>
      <w:r w:rsidRPr="006457CE">
        <w:t>: Detailed data migration from legacy systems is not included unless explicitly stated</w:t>
      </w:r>
    </w:p>
    <w:p w14:paraId="3EE5DC99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t>Advanced Analytics</w:t>
      </w:r>
      <w:r w:rsidRPr="006457CE">
        <w:t>: Advanced analytics and business intelligence features beyond basic reporting</w:t>
      </w:r>
    </w:p>
    <w:p w14:paraId="134CA6B0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t>Customized Mobile Versions</w:t>
      </w:r>
      <w:r w:rsidRPr="006457CE">
        <w:t>: Platform-specific mobile application versions beyond what .NET MAUI provides</w:t>
      </w:r>
    </w:p>
    <w:p w14:paraId="7EA35DE3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t>Extensive Integrations</w:t>
      </w:r>
      <w:r w:rsidRPr="006457CE">
        <w:t>: Integrations with external systems beyond those explicitly defined in requirements</w:t>
      </w:r>
    </w:p>
    <w:p w14:paraId="5C55D742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lastRenderedPageBreak/>
        <w:t>Multi-language Support</w:t>
      </w:r>
      <w:r w:rsidRPr="006457CE">
        <w:t>: Support for multiple languages unless explicitly stated in requirements</w:t>
      </w:r>
    </w:p>
    <w:p w14:paraId="642FDA50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t>Custom Hardware Support</w:t>
      </w:r>
      <w:r w:rsidRPr="006457CE">
        <w:t>: Support for specialized hardware devices or peripherals</w:t>
      </w:r>
    </w:p>
    <w:p w14:paraId="1AD71904" w14:textId="77777777" w:rsidR="006457CE" w:rsidRPr="006457CE" w:rsidRDefault="006457CE" w:rsidP="006457CE">
      <w:pPr>
        <w:numPr>
          <w:ilvl w:val="0"/>
          <w:numId w:val="10"/>
        </w:numPr>
      </w:pPr>
      <w:r w:rsidRPr="006457CE">
        <w:rPr>
          <w:b/>
          <w:bCs/>
        </w:rPr>
        <w:t>Extensive Training</w:t>
      </w:r>
      <w:r w:rsidRPr="006457CE">
        <w:t>: End-user training beyond defined training materials and sessions</w:t>
      </w:r>
    </w:p>
    <w:p w14:paraId="48E75BC9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4.2 Technical Exclusions</w:t>
      </w:r>
    </w:p>
    <w:p w14:paraId="6EB903BC" w14:textId="77777777" w:rsidR="006457CE" w:rsidRPr="006457CE" w:rsidRDefault="006457CE" w:rsidP="006457CE">
      <w:pPr>
        <w:numPr>
          <w:ilvl w:val="0"/>
          <w:numId w:val="11"/>
        </w:numPr>
      </w:pPr>
      <w:r w:rsidRPr="006457CE">
        <w:rPr>
          <w:b/>
          <w:bCs/>
        </w:rPr>
        <w:t>Unsupported Browsers</w:t>
      </w:r>
      <w:r w:rsidRPr="006457CE">
        <w:t>: Support for deprecated or uncommonly used web browsers</w:t>
      </w:r>
    </w:p>
    <w:p w14:paraId="4AD13BB5" w14:textId="77777777" w:rsidR="006457CE" w:rsidRPr="006457CE" w:rsidRDefault="006457CE" w:rsidP="006457CE">
      <w:pPr>
        <w:numPr>
          <w:ilvl w:val="0"/>
          <w:numId w:val="11"/>
        </w:numPr>
      </w:pPr>
      <w:r w:rsidRPr="006457CE">
        <w:rPr>
          <w:b/>
          <w:bCs/>
        </w:rPr>
        <w:t>Offline Web Access</w:t>
      </w:r>
      <w:r w:rsidRPr="006457CE">
        <w:t>: Complete offline functionality for the web application (unless specifically required)</w:t>
      </w:r>
    </w:p>
    <w:p w14:paraId="57EC64B2" w14:textId="77777777" w:rsidR="006457CE" w:rsidRPr="006457CE" w:rsidRDefault="006457CE" w:rsidP="006457CE">
      <w:pPr>
        <w:numPr>
          <w:ilvl w:val="0"/>
          <w:numId w:val="11"/>
        </w:numPr>
      </w:pPr>
      <w:r w:rsidRPr="006457CE">
        <w:rPr>
          <w:b/>
          <w:bCs/>
        </w:rPr>
        <w:t>Custom Development Tools</w:t>
      </w:r>
      <w:r w:rsidRPr="006457CE">
        <w:t>: Development of custom tools for administration or development</w:t>
      </w:r>
    </w:p>
    <w:p w14:paraId="22DFE79E" w14:textId="77777777" w:rsidR="006457CE" w:rsidRPr="006457CE" w:rsidRDefault="006457CE" w:rsidP="006457CE">
      <w:pPr>
        <w:numPr>
          <w:ilvl w:val="0"/>
          <w:numId w:val="11"/>
        </w:numPr>
      </w:pPr>
      <w:r w:rsidRPr="006457CE">
        <w:rPr>
          <w:b/>
          <w:bCs/>
        </w:rPr>
        <w:t>Performance Engineering</w:t>
      </w:r>
      <w:r w:rsidRPr="006457CE">
        <w:t>: Extensive performance engineering beyond meeting defined requirements</w:t>
      </w:r>
    </w:p>
    <w:p w14:paraId="02C561E8" w14:textId="77777777" w:rsidR="006457CE" w:rsidRPr="006457CE" w:rsidRDefault="006457CE" w:rsidP="006457CE">
      <w:pPr>
        <w:numPr>
          <w:ilvl w:val="0"/>
          <w:numId w:val="11"/>
        </w:numPr>
      </w:pPr>
      <w:r w:rsidRPr="006457CE">
        <w:rPr>
          <w:b/>
          <w:bCs/>
        </w:rPr>
        <w:t>Non-Azure Deployments</w:t>
      </w:r>
      <w:r w:rsidRPr="006457CE">
        <w:t>: Deployment to cloud platforms other than Microsoft Azure</w:t>
      </w:r>
    </w:p>
    <w:p w14:paraId="6949BC06" w14:textId="77777777" w:rsidR="006457CE" w:rsidRPr="006457CE" w:rsidRDefault="006457CE" w:rsidP="006457CE">
      <w:pPr>
        <w:numPr>
          <w:ilvl w:val="0"/>
          <w:numId w:val="11"/>
        </w:numPr>
      </w:pPr>
      <w:r w:rsidRPr="006457CE">
        <w:rPr>
          <w:b/>
          <w:bCs/>
        </w:rPr>
        <w:t>Mobile Application Variants</w:t>
      </w:r>
      <w:r w:rsidRPr="006457CE">
        <w:t>: Development of native mobile applications beyond the .NET MAUI implementation</w:t>
      </w:r>
    </w:p>
    <w:p w14:paraId="4CBF1B9B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5. Assumptions Validation Approach</w:t>
      </w:r>
    </w:p>
    <w:p w14:paraId="5A92E997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5.1 Validation Process</w:t>
      </w:r>
    </w:p>
    <w:p w14:paraId="51182F5B" w14:textId="77777777" w:rsidR="006457CE" w:rsidRPr="006457CE" w:rsidRDefault="006457CE" w:rsidP="006457CE">
      <w:pPr>
        <w:numPr>
          <w:ilvl w:val="0"/>
          <w:numId w:val="12"/>
        </w:numPr>
      </w:pPr>
      <w:r w:rsidRPr="006457CE">
        <w:rPr>
          <w:b/>
          <w:bCs/>
        </w:rPr>
        <w:t>Regular Reviews</w:t>
      </w:r>
      <w:r w:rsidRPr="006457CE">
        <w:t>: Schedule regular reviews of assumptions throughout the project lifecycle</w:t>
      </w:r>
    </w:p>
    <w:p w14:paraId="27DD864F" w14:textId="77777777" w:rsidR="006457CE" w:rsidRPr="006457CE" w:rsidRDefault="006457CE" w:rsidP="006457CE">
      <w:pPr>
        <w:numPr>
          <w:ilvl w:val="0"/>
          <w:numId w:val="12"/>
        </w:numPr>
      </w:pPr>
      <w:r w:rsidRPr="006457CE">
        <w:rPr>
          <w:b/>
          <w:bCs/>
        </w:rPr>
        <w:t>Milestone Validation</w:t>
      </w:r>
      <w:r w:rsidRPr="006457CE">
        <w:t>: Validate key assumptions at each project milestone</w:t>
      </w:r>
    </w:p>
    <w:p w14:paraId="78764CC7" w14:textId="77777777" w:rsidR="006457CE" w:rsidRPr="006457CE" w:rsidRDefault="006457CE" w:rsidP="006457CE">
      <w:pPr>
        <w:numPr>
          <w:ilvl w:val="0"/>
          <w:numId w:val="12"/>
        </w:numPr>
      </w:pPr>
      <w:r w:rsidRPr="006457CE">
        <w:rPr>
          <w:b/>
          <w:bCs/>
        </w:rPr>
        <w:t>Risk Monitoring</w:t>
      </w:r>
      <w:r w:rsidRPr="006457CE">
        <w:t>: Track assumptions as potential risks in the risk register</w:t>
      </w:r>
    </w:p>
    <w:p w14:paraId="6D6C6474" w14:textId="77777777" w:rsidR="006457CE" w:rsidRPr="006457CE" w:rsidRDefault="006457CE" w:rsidP="006457CE">
      <w:pPr>
        <w:numPr>
          <w:ilvl w:val="0"/>
          <w:numId w:val="12"/>
        </w:numPr>
      </w:pPr>
      <w:r w:rsidRPr="006457CE">
        <w:rPr>
          <w:b/>
          <w:bCs/>
        </w:rPr>
        <w:t>Stakeholder Confirmation</w:t>
      </w:r>
      <w:r w:rsidRPr="006457CE">
        <w:t>: Obtain explicit confirmation of critical assumptions from stakeholders</w:t>
      </w:r>
    </w:p>
    <w:p w14:paraId="7256A136" w14:textId="77777777" w:rsidR="006457CE" w:rsidRPr="006457CE" w:rsidRDefault="006457CE" w:rsidP="006457CE">
      <w:pPr>
        <w:numPr>
          <w:ilvl w:val="0"/>
          <w:numId w:val="12"/>
        </w:numPr>
      </w:pPr>
      <w:r w:rsidRPr="006457CE">
        <w:rPr>
          <w:b/>
          <w:bCs/>
        </w:rPr>
        <w:t>Technical Validation</w:t>
      </w:r>
      <w:r w:rsidRPr="006457CE">
        <w:t>: Perform proof-of-concept or technical validation for critical technical assumptions</w:t>
      </w:r>
    </w:p>
    <w:p w14:paraId="00738431" w14:textId="77777777" w:rsidR="006457CE" w:rsidRPr="006457CE" w:rsidRDefault="006457CE" w:rsidP="006457CE">
      <w:pPr>
        <w:numPr>
          <w:ilvl w:val="0"/>
          <w:numId w:val="12"/>
        </w:numPr>
      </w:pPr>
      <w:r w:rsidRPr="006457CE">
        <w:rPr>
          <w:b/>
          <w:bCs/>
        </w:rPr>
        <w:lastRenderedPageBreak/>
        <w:t>Documentation Updates</w:t>
      </w:r>
      <w:r w:rsidRPr="006457CE">
        <w:t>: Maintain assumptions log with validation status throughout the project</w:t>
      </w:r>
    </w:p>
    <w:p w14:paraId="6AA2EABE" w14:textId="77777777" w:rsidR="006457CE" w:rsidRPr="006457CE" w:rsidRDefault="006457CE" w:rsidP="006457CE">
      <w:pPr>
        <w:rPr>
          <w:b/>
          <w:bCs/>
        </w:rPr>
      </w:pPr>
      <w:r w:rsidRPr="006457CE">
        <w:rPr>
          <w:b/>
          <w:bCs/>
        </w:rPr>
        <w:t>5.2 Mitigation Strategies</w:t>
      </w:r>
    </w:p>
    <w:p w14:paraId="07147BE8" w14:textId="77777777" w:rsidR="006457CE" w:rsidRPr="006457CE" w:rsidRDefault="006457CE" w:rsidP="006457CE">
      <w:pPr>
        <w:numPr>
          <w:ilvl w:val="0"/>
          <w:numId w:val="13"/>
        </w:numPr>
      </w:pPr>
      <w:r w:rsidRPr="006457CE">
        <w:rPr>
          <w:b/>
          <w:bCs/>
        </w:rPr>
        <w:t>Contingency Planning</w:t>
      </w:r>
      <w:r w:rsidRPr="006457CE">
        <w:t>: Develop contingency plans for critical assumptions</w:t>
      </w:r>
    </w:p>
    <w:p w14:paraId="37E21C0B" w14:textId="77777777" w:rsidR="006457CE" w:rsidRPr="006457CE" w:rsidRDefault="006457CE" w:rsidP="006457CE">
      <w:pPr>
        <w:numPr>
          <w:ilvl w:val="0"/>
          <w:numId w:val="13"/>
        </w:numPr>
      </w:pPr>
      <w:r w:rsidRPr="006457CE">
        <w:rPr>
          <w:b/>
          <w:bCs/>
        </w:rPr>
        <w:t>Alternative Approaches</w:t>
      </w:r>
      <w:r w:rsidRPr="006457CE">
        <w:t>: Identify alternative approaches if key assumptions prove invalid</w:t>
      </w:r>
    </w:p>
    <w:p w14:paraId="785AA4A4" w14:textId="77777777" w:rsidR="006457CE" w:rsidRPr="006457CE" w:rsidRDefault="006457CE" w:rsidP="006457CE">
      <w:pPr>
        <w:numPr>
          <w:ilvl w:val="0"/>
          <w:numId w:val="13"/>
        </w:numPr>
      </w:pPr>
      <w:r w:rsidRPr="006457CE">
        <w:rPr>
          <w:b/>
          <w:bCs/>
        </w:rPr>
        <w:t>Scope Adjustment Process</w:t>
      </w:r>
      <w:r w:rsidRPr="006457CE">
        <w:t>: Define process for scope adjustment if assumptions impact feasibility</w:t>
      </w:r>
    </w:p>
    <w:p w14:paraId="486B0ED4" w14:textId="77777777" w:rsidR="006457CE" w:rsidRPr="006457CE" w:rsidRDefault="006457CE" w:rsidP="006457CE">
      <w:pPr>
        <w:numPr>
          <w:ilvl w:val="0"/>
          <w:numId w:val="13"/>
        </w:numPr>
      </w:pPr>
      <w:r w:rsidRPr="006457CE">
        <w:rPr>
          <w:b/>
          <w:bCs/>
        </w:rPr>
        <w:t>Escalation Path</w:t>
      </w:r>
      <w:r w:rsidRPr="006457CE">
        <w:t>: Clear escalation path for addressing invalidated assumptions</w:t>
      </w:r>
    </w:p>
    <w:p w14:paraId="4E24C08B" w14:textId="77777777" w:rsidR="006457CE" w:rsidRPr="006457CE" w:rsidRDefault="006457CE" w:rsidP="006457CE">
      <w:pPr>
        <w:numPr>
          <w:ilvl w:val="0"/>
          <w:numId w:val="13"/>
        </w:numPr>
      </w:pPr>
      <w:r w:rsidRPr="006457CE">
        <w:rPr>
          <w:b/>
          <w:bCs/>
        </w:rPr>
        <w:t>Change Management</w:t>
      </w:r>
      <w:r w:rsidRPr="006457CE">
        <w:t>: Framework for managing changes resulting from invalidated assumptions</w:t>
      </w:r>
    </w:p>
    <w:p w14:paraId="78114FA3" w14:textId="77777777" w:rsidR="001D758D" w:rsidRDefault="001D758D"/>
    <w:sectPr w:rsidR="001D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323B"/>
    <w:multiLevelType w:val="multilevel"/>
    <w:tmpl w:val="823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51C6"/>
    <w:multiLevelType w:val="multilevel"/>
    <w:tmpl w:val="AD8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43F"/>
    <w:multiLevelType w:val="multilevel"/>
    <w:tmpl w:val="B9C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1757E"/>
    <w:multiLevelType w:val="multilevel"/>
    <w:tmpl w:val="8506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95BF7"/>
    <w:multiLevelType w:val="multilevel"/>
    <w:tmpl w:val="99CC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65D3"/>
    <w:multiLevelType w:val="multilevel"/>
    <w:tmpl w:val="2BE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705CA"/>
    <w:multiLevelType w:val="multilevel"/>
    <w:tmpl w:val="9A6C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4721E"/>
    <w:multiLevelType w:val="multilevel"/>
    <w:tmpl w:val="933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E38F7"/>
    <w:multiLevelType w:val="multilevel"/>
    <w:tmpl w:val="4C2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A7DF4"/>
    <w:multiLevelType w:val="multilevel"/>
    <w:tmpl w:val="7D2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20F2E"/>
    <w:multiLevelType w:val="multilevel"/>
    <w:tmpl w:val="F678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044AE"/>
    <w:multiLevelType w:val="multilevel"/>
    <w:tmpl w:val="306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D3391"/>
    <w:multiLevelType w:val="multilevel"/>
    <w:tmpl w:val="F0C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58019">
    <w:abstractNumId w:val="10"/>
  </w:num>
  <w:num w:numId="2" w16cid:durableId="1149595148">
    <w:abstractNumId w:val="6"/>
  </w:num>
  <w:num w:numId="3" w16cid:durableId="1505895471">
    <w:abstractNumId w:val="3"/>
  </w:num>
  <w:num w:numId="4" w16cid:durableId="1519008910">
    <w:abstractNumId w:val="11"/>
  </w:num>
  <w:num w:numId="5" w16cid:durableId="873807242">
    <w:abstractNumId w:val="9"/>
  </w:num>
  <w:num w:numId="6" w16cid:durableId="442845572">
    <w:abstractNumId w:val="0"/>
  </w:num>
  <w:num w:numId="7" w16cid:durableId="352534055">
    <w:abstractNumId w:val="4"/>
  </w:num>
  <w:num w:numId="8" w16cid:durableId="1538814839">
    <w:abstractNumId w:val="2"/>
  </w:num>
  <w:num w:numId="9" w16cid:durableId="1546021986">
    <w:abstractNumId w:val="8"/>
  </w:num>
  <w:num w:numId="10" w16cid:durableId="808060694">
    <w:abstractNumId w:val="7"/>
  </w:num>
  <w:num w:numId="11" w16cid:durableId="161625876">
    <w:abstractNumId w:val="12"/>
  </w:num>
  <w:num w:numId="12" w16cid:durableId="1463303749">
    <w:abstractNumId w:val="5"/>
  </w:num>
  <w:num w:numId="13" w16cid:durableId="95343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8D"/>
    <w:rsid w:val="001D758D"/>
    <w:rsid w:val="006457CE"/>
    <w:rsid w:val="00A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D654D-7C8C-40D3-9851-CE33418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2</cp:revision>
  <dcterms:created xsi:type="dcterms:W3CDTF">2025-04-02T15:11:00Z</dcterms:created>
  <dcterms:modified xsi:type="dcterms:W3CDTF">2025-04-02T15:11:00Z</dcterms:modified>
</cp:coreProperties>
</file>