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AGI Solution Architecture</w:t>
      </w:r>
    </w:p>
    <w:p>
      <w:r>
        <w:rPr>
          <w:sz w:val="22"/>
        </w:rPr>
        <w:t>Generated: 2025-09-30 19:38:41Z (UTC)</w:t>
      </w:r>
    </w:p>
    <w:p>
      <w:r>
        <w:br w:type="page"/>
      </w:r>
    </w:p>
    <w:p>
      <w:pPr>
        <w:pStyle w:val="Heading1"/>
      </w:pPr>
      <w:r>
        <w:t>Context and High-Level View</w:t>
      </w:r>
    </w:p>
    <w:p>
      <w:r>
        <w:rPr>
          <w:sz w:val="22"/>
        </w:rPr>
        <w:t>This document summarizes the artificial mind solution architecture, contextualizes the system, and presents a high-level view of the major subsystems and their interactions.</w:t>
      </w:r>
    </w:p>
    <w:p>
      <w:pPr>
        <w:pStyle w:val="Heading2"/>
      </w:pPr>
      <w:r>
        <w:t>High-Level Architecture</w:t>
      </w:r>
    </w:p>
    <w:p>
      <w:r>
        <w:rPr>
          <w:b/>
          <w:sz w:val="22"/>
        </w:rPr>
        <w:t>Overview (from SYSTEM_OVERVIEW.md):</w:t>
      </w:r>
    </w:p>
    <w:p>
      <w:r>
        <w:rPr>
          <w:sz w:val="22"/>
        </w:rPr>
        <w:t># System Overview (High-Level)</w:t>
        <w:br/>
        <w:br/>
        <w:t>```mermaid</w:t>
        <w:br/>
        <w:t>graph TB</w:t>
        <w:br/>
        <w:t xml:space="preserve">    %% Clients</w:t>
        <w:br/>
        <w:t xml:space="preserve">    subgraph Clients</w:t>
        <w:br/>
        <w:t xml:space="preserve">      User[👤 User]</w:t>
        <w:br/>
        <w:t xml:space="preserve">      Monitor[📊 Monitor UI]</w:t>
        <w:br/>
        <w:t xml:space="preserve">    end</w:t>
        <w:br/>
        <w:br/>
        <w:t xml:space="preserve">    %% Event Bus</w:t>
        <w:br/>
        <w:t xml:space="preserve">    NATS[(📡 NATS Event Bus\nagi.events.*)]</w:t>
        <w:br/>
        <w:br/>
        <w:t xml:space="preserve">    %% Control &amp; Cognition Layer</w:t>
        <w:br/>
        <w:t xml:space="preserve">    subgraph Cognition[🧠 Cognition &amp; Policy]</w:t>
        <w:br/>
        <w:t xml:space="preserve">      FSM[⚙️ FSM Engine]</w:t>
        <w:br/>
        <w:t xml:space="preserve">      SMGM[🧭 Self-Model &amp; Goal Manager]</w:t>
        <w:br/>
        <w:t xml:space="preserve">      Principles[🔒 Principles Server]</w:t>
        <w:br/>
        <w:t xml:space="preserve">    end</w:t>
        <w:br/>
        <w:br/>
        <w:t xml:space="preserve">    %% HDN / Execution Layer</w:t>
        <w:br/>
        <w:t xml:space="preserve">    subgraph HDNLayer[🛠️ HDN Planning &amp; Execution]</w:t>
        <w:br/>
        <w:t xml:space="preserve">      HDNAPI[🌐 HDN API]</w:t>
        <w:br/>
        <w:t xml:space="preserve">      Planner[🧩 Planner / Evaluator]</w:t>
        <w:br/>
        <w:t xml:space="preserve">      Orchestrator[🧾 Workflow Orchestrator]</w:t>
        <w:br/>
        <w:t xml:space="preserve">      IE[🤖 Intelligent Executor]</w:t>
        <w:br/>
        <w:t xml:space="preserve">      CG[🧪 Code Generator]</w:t>
        <w:br/>
        <w:t xml:space="preserve">    end</w:t>
        <w:br/>
        <w:br/>
        <w:t xml:space="preserve">    %% Data &amp; Infra</w:t>
        <w:br/>
        <w:t xml:space="preserve">    subgraph Data[💾 Data &amp; Infra]</w:t>
        <w:br/>
        <w:t xml:space="preserve">      Redis[(Redis)]</w:t>
        <w:br/>
        <w:t xml:space="preserve">      Qdrant[(Qdrant\nEpisodic Memory)]</w:t>
        <w:br/>
        <w:t xml:space="preserve">      Neo4j[(Neo4j\nDomain Knowledge)]</w:t>
        <w:br/>
        <w:t xml:space="preserve">      Docker[(Docker\nExecution Sandbox)]</w:t>
        <w:br/>
        <w:t xml:space="preserve">    end</w:t>
        <w:br/>
        <w:br/>
        <w:t xml:space="preserve">    %% Client flows</w:t>
        <w:br/>
        <w:t xml:space="preserve">    User --&gt;|Requests / Goals| HDNAPI</w:t>
        <w:br/>
        <w:t xml:space="preserve">    User --&gt;|Policies / Rules| Principles</w:t>
        <w:br/>
        <w:t xml:space="preserve">    User --&gt;|Observe| Monitor</w:t>
        <w:br/>
        <w:br/>
        <w:t xml:space="preserve">    %% Monitor observability</w:t>
        <w:br/>
        <w:t xml:space="preserve">    Monitor --&gt;|Subscribe| NATS</w:t>
        <w:br/>
        <w:t xml:space="preserve">    Monitor --&gt;|Query| HDNAPI</w:t>
        <w:br/>
        <w:br/>
        <w:t xml:space="preserve">    %% HDN publishes events</w:t>
        <w:br/>
        <w:t xml:space="preserve">    HDNAPI --&gt;|Canonical Events| NATS</w:t>
        <w:br/>
        <w:t xml:space="preserve">    Planner --&gt;|Plan/Exec Events| NATS</w:t>
        <w:br/>
        <w:t xml:space="preserve">    Orchestrator --&gt;|Workflow Events| NATS</w:t>
        <w:br/>
        <w:t xml:space="preserve">    IE --&gt;|Exec Results| NATS</w:t>
        <w:br/>
        <w:br/>
        <w:t xml:space="preserve">    %% FSM ↔ HDN</w:t>
        <w:br/>
        <w:t xml:space="preserve">    FSM &lt;--&gt;|Delegate/Status| HDNAPI</w:t>
        <w:br/>
        <w:br/>
        <w:t xml:space="preserve">    %% Policy influence</w:t>
        <w:br/>
        <w:t xml:space="preserve">    SMGM --&gt;|Active Goals / Priorities| Redis</w:t>
        <w:br/>
        <w:t xml:space="preserve">    FSM --&gt;|Consult goals| Redis</w:t>
        <w:br/>
        <w:t xml:space="preserve">    Planner --&gt;|Consult goals| Redis</w:t>
        <w:br/>
        <w:br/>
        <w:t xml:space="preserve">    %% Goal lifecycle</w:t>
        <w:br/>
        <w:t xml:space="preserve">    SMGM --&gt;|agi.goal.*| NATS</w:t>
        <w:br/>
        <w:t xml:space="preserve">    SMGM &lt;--|agi.perception.fact\nagi.evaluation.result\nagi.user.goal| NATS</w:t>
        <w:br/>
        <w:br/>
        <w:t xml:space="preserve">    %% Safety checks</w:t>
        <w:br/>
        <w:t xml:space="preserve">    IE --&gt;|Pre-exec check| Principles</w:t>
        <w:br/>
        <w:t xml:space="preserve">    FSM --&gt;|Guards| Principles</w:t>
        <w:br/>
        <w:br/>
        <w:t xml:space="preserve">    %% Data usage</w:t>
        <w:br/>
        <w:t xml:space="preserve">    HDNAPI --&gt; Redis</w:t>
        <w:br/>
        <w:t xml:space="preserve">    Planner --&gt; Redis</w:t>
        <w:br/>
        <w:t xml:space="preserve">    Orchestrator --&gt; Redis</w:t>
        <w:br/>
        <w:t xml:space="preserve">    IE --&gt; Redis</w:t>
        <w:br/>
        <w:br/>
        <w:t xml:space="preserve">    Planner --&gt;|Retrieve episodes| Qdrant</w:t>
        <w:br/>
        <w:t xml:space="preserve">    IE --&gt;|Index episodes| Qdrant</w:t>
        <w:br/>
        <w:br/>
        <w:t xml:space="preserve">    Planner --&gt;|Domain constraints| Neo4j</w:t>
        <w:br/>
        <w:br/>
        <w:t xml:space="preserve">    IE --&gt;|Run code| Docker</w:t>
        <w:br/>
        <w:t>```</w:t>
        <w:br/>
        <w:br/>
        <w:t>## Tools Overview</w:t>
        <w:br/>
        <w:br/>
        <w:t>- Tools are registered in the HDN Tool Registry (...</w:t>
      </w:r>
    </w:p>
    <w:p>
      <w:r>
        <w:br w:type="page"/>
      </w:r>
    </w:p>
    <w:p>
      <w:pPr>
        <w:pStyle w:val="Heading1"/>
      </w:pPr>
      <w:r>
        <w:t>Component Deep Dives</w:t>
      </w:r>
    </w:p>
    <w:p>
      <w:pPr>
        <w:pStyle w:val="Heading2"/>
      </w:pPr>
      <w:r>
        <w:t>FSM Engine (Control Layer)</w:t>
      </w:r>
    </w:p>
    <w:p>
      <w:pPr>
        <w:pStyle w:val="ListBullet"/>
      </w:pPr>
      <w:r>
        <w:rPr>
          <w:sz w:val="22"/>
        </w:rPr>
        <w:t>State-driven cognition: perception → learning → planning → evaluation → execution</w:t>
      </w:r>
    </w:p>
    <w:p>
      <w:pPr>
        <w:pStyle w:val="ListBullet"/>
      </w:pPr>
      <w:r>
        <w:rPr>
          <w:sz w:val="22"/>
        </w:rPr>
        <w:t>Reasoning layer: belief querying, forward-chaining inference, curiosity goals, explanation traces</w:t>
      </w:r>
    </w:p>
    <w:p>
      <w:pPr>
        <w:pStyle w:val="ListBullet"/>
      </w:pPr>
      <w:r>
        <w:rPr>
          <w:sz w:val="22"/>
        </w:rPr>
        <w:t>Integration: Principles gates, knowledge growth, HDN delegation, NATS events</w:t>
      </w:r>
    </w:p>
    <w:p>
      <w:pPr>
        <w:pStyle w:val="Heading2"/>
      </w:pPr>
      <w:r>
        <w:t>HDN (Planning &amp; Execution)</w:t>
      </w:r>
    </w:p>
    <w:p>
      <w:pPr>
        <w:pStyle w:val="ListBullet"/>
      </w:pPr>
      <w:r>
        <w:rPr>
          <w:sz w:val="22"/>
        </w:rPr>
        <w:t>Intelligent code generation and validation (LLM + Docker)</w:t>
      </w:r>
    </w:p>
    <w:p>
      <w:pPr>
        <w:pStyle w:val="ListBullet"/>
      </w:pPr>
      <w:r>
        <w:rPr>
          <w:sz w:val="22"/>
        </w:rPr>
        <w:t>Capability learning, caching, and dynamic action creation</w:t>
      </w:r>
    </w:p>
    <w:p>
      <w:pPr>
        <w:pStyle w:val="ListBullet"/>
      </w:pPr>
      <w:r>
        <w:rPr>
          <w:sz w:val="22"/>
        </w:rPr>
        <w:t>Planner/Evaluator integration; workflow orchestration; file/artifact management</w:t>
      </w:r>
    </w:p>
    <w:p>
      <w:pPr>
        <w:pStyle w:val="Heading2"/>
      </w:pPr>
      <w:r>
        <w:t>Self-Model &amp; Goal Manager (Motivation)</w:t>
      </w:r>
    </w:p>
    <w:p>
      <w:pPr>
        <w:pStyle w:val="ListBullet"/>
      </w:pPr>
      <w:r>
        <w:rPr>
          <w:sz w:val="22"/>
        </w:rPr>
        <w:t>Goals, beliefs, episodic history persisted in Redis</w:t>
      </w:r>
    </w:p>
    <w:p>
      <w:pPr>
        <w:pStyle w:val="ListBullet"/>
      </w:pPr>
      <w:r>
        <w:rPr>
          <w:sz w:val="22"/>
        </w:rPr>
        <w:t>Policy layer prioritizes goals; emits agi.goal.* over NATS</w:t>
      </w:r>
    </w:p>
    <w:p>
      <w:pPr>
        <w:pStyle w:val="ListBullet"/>
      </w:pPr>
      <w:r>
        <w:rPr>
          <w:sz w:val="22"/>
        </w:rPr>
        <w:t>Learning loop updates confidence, priorities, and performance metrics</w:t>
      </w:r>
    </w:p>
    <w:p>
      <w:pPr>
        <w:pStyle w:val="Heading2"/>
      </w:pPr>
      <w:r>
        <w:t>Principles Server (Ethics &amp; Safety)</w:t>
      </w:r>
    </w:p>
    <w:p>
      <w:pPr>
        <w:pStyle w:val="ListBullet"/>
      </w:pPr>
      <w:r>
        <w:rPr>
          <w:sz w:val="22"/>
        </w:rPr>
        <w:t>JSON-based rules; dynamic reload; context-aware checks</w:t>
      </w:r>
    </w:p>
    <w:p>
      <w:pPr>
        <w:pStyle w:val="ListBullet"/>
      </w:pPr>
      <w:r>
        <w:rPr>
          <w:sz w:val="22"/>
        </w:rPr>
        <w:t>Pre-exec gates for tools/actions; audit trails and denials with reasons</w:t>
      </w:r>
    </w:p>
    <w:p>
      <w:pPr>
        <w:pStyle w:val="ListBullet"/>
      </w:pPr>
      <w:r>
        <w:rPr>
          <w:sz w:val="22"/>
        </w:rPr>
        <w:t>Layered with LLM safety categorization and Docker sandboxing</w:t>
      </w:r>
    </w:p>
    <w:p>
      <w:pPr>
        <w:pStyle w:val="Heading2"/>
      </w:pPr>
      <w:r>
        <w:t>Memory &amp; Knowledge</w:t>
      </w:r>
    </w:p>
    <w:p>
      <w:pPr>
        <w:pStyle w:val="ListBullet"/>
      </w:pPr>
      <w:r>
        <w:rPr>
          <w:sz w:val="22"/>
        </w:rPr>
        <w:t>Working Memory (Redis): ephemeral state, capabilities, workflow artifacts</w:t>
      </w:r>
    </w:p>
    <w:p>
      <w:pPr>
        <w:pStyle w:val="ListBullet"/>
      </w:pPr>
      <w:r>
        <w:rPr>
          <w:sz w:val="22"/>
        </w:rPr>
        <w:t>Episodic Memory (Qdrant): vector search over episodes for retrieval-augmented reasoning</w:t>
      </w:r>
    </w:p>
    <w:p>
      <w:pPr>
        <w:pStyle w:val="ListBullet"/>
      </w:pPr>
      <w:r>
        <w:rPr>
          <w:sz w:val="22"/>
        </w:rPr>
        <w:t>Semantic Knowledge (Neo4j): domain concepts, relations, constraints, safety principles</w:t>
      </w:r>
    </w:p>
    <w:p>
      <w:r>
        <w:br w:type="page"/>
      </w:r>
    </w:p>
    <w:p>
      <w:pPr>
        <w:pStyle w:val="Heading1"/>
      </w:pPr>
      <w:r>
        <w:t>Technical Architecture</w:t>
      </w:r>
    </w:p>
    <w:p>
      <w:pPr>
        <w:pStyle w:val="ListBullet"/>
      </w:pPr>
      <w:r>
        <w:rPr>
          <w:sz w:val="22"/>
        </w:rPr>
        <w:t>APIs: RESTful services (HDN 8081, Principles 8080, Monitor 8082)</w:t>
      </w:r>
    </w:p>
    <w:p>
      <w:pPr>
        <w:pStyle w:val="ListBullet"/>
      </w:pPr>
      <w:r>
        <w:rPr>
          <w:sz w:val="22"/>
        </w:rPr>
        <w:t>Event Bus: NATS (agi.events.*) for canonical event envelopes</w:t>
      </w:r>
    </w:p>
    <w:p>
      <w:pPr>
        <w:pStyle w:val="ListBullet"/>
      </w:pPr>
      <w:r>
        <w:rPr>
          <w:sz w:val="22"/>
        </w:rPr>
        <w:t>Execution Sandbox: Docker with resource limits, timeouts, and isolation</w:t>
      </w:r>
    </w:p>
    <w:p>
      <w:pPr>
        <w:pStyle w:val="ListBullet"/>
      </w:pPr>
      <w:r>
        <w:rPr>
          <w:sz w:val="22"/>
        </w:rPr>
        <w:t>Persistence: Redis (state/cache), Qdrant (episodes), Neo4j (knowledge)</w:t>
      </w:r>
    </w:p>
    <w:p>
      <w:pPr>
        <w:pStyle w:val="ListBullet"/>
      </w:pPr>
      <w:r>
        <w:rPr>
          <w:sz w:val="22"/>
        </w:rPr>
        <w:t>Observability: Monitor UI, health checks, metrics, workflow and artifact views</w:t>
      </w:r>
    </w:p>
    <w:p>
      <w:pPr>
        <w:pStyle w:val="ListBullet"/>
      </w:pPr>
      <w:r>
        <w:rPr>
          <w:sz w:val="22"/>
        </w:rPr>
        <w:t>Deployment: Docker/K3s manifests, cronjobs for scheduled tasks</w:t>
      </w:r>
    </w:p>
    <w:p>
      <w:pPr>
        <w:pStyle w:val="ListBullet"/>
      </w:pPr>
      <w:r>
        <w:rPr>
          <w:sz w:val="22"/>
        </w:rPr>
        <w:t>Security: Principles gating, content safety, tool metrics and audit logging</w:t>
      </w:r>
    </w:p>
    <w:p>
      <w:r>
        <w:br w:type="page"/>
      </w:r>
    </w:p>
    <w:p>
      <w:pPr>
        <w:pStyle w:val="Heading1"/>
      </w:pPr>
      <w:r>
        <w:t>Viability Summary</w:t>
      </w:r>
    </w:p>
    <w:p>
      <w:r>
        <w:rPr>
          <w:b/>
          <w:sz w:val="22"/>
        </w:rPr>
        <w:t>Highlights (from SUMMARY.md):</w:t>
      </w:r>
    </w:p>
    <w:p>
      <w:r>
        <w:rPr>
          <w:sz w:val="22"/>
        </w:rPr>
        <w:t>## Artificial Mind Architecture Summary</w:t>
        <w:br/>
        <w:br/>
        <w:t>### Purpose</w:t>
        <w:br/>
        <w:t>High-level summary of the system’s fundamental architecture and why it remains viable for continued development and deployment.</w:t>
        <w:br/>
        <w:br/>
        <w:t>### Core Architectural Layers</w:t>
        <w:br/>
        <w:t>- **FSM Engine (Consciousness/Control)**: State-driven cognition that orchestrates perception → learning → planning → evaluation → execution. Integrates reasoning, knowledge growth, and principles gates.</w:t>
        <w:br/>
        <w:t>- **HDN (Planning &amp; Execution)**: Intelligent code generation, testing, caching, and execution across languages (Python, Go, JS, Java, C++, Rust) in Docker. Learns reusable capabilities and exposes them via actions.</w:t>
        <w:br/>
        <w:t>- **Self-Model &amp; Goal Manager (Motivation/Policy)**: Tracks goals, episodes, beliefs, and performance. Publishes goal lifecycle events via NATS, prioritizes goals, and influences planning/decision layers.</w:t>
        <w:br/>
        <w:t>- **Principles Server (Ethics/Safety)**: JSON rule engine for pre-exec safety checks, dynamic rule loading, context-aware gating, and auditable denials.</w:t>
        <w:br/>
        <w:t>- **Event Bus (NATS)**: Canonical event backbone for perceptions, planning/execution telemetry, tool lifecycle, and monitoring.</w:t>
        <w:br/>
        <w:br/>
        <w:t>### Memory &amp; Knowledge Subsystems</w:t>
        <w:br/>
        <w:t>- **Working Memory (Redis)**: Ephemeral state, goals, beliefs, tool registry, workflow artifacts, capability cache.</w:t>
        <w:br/>
        <w:t>- **Episodic Memory (Qdrant)**: Vector-based storage of execution episodes for retrieval-augmented reasoning and evaluation.</w:t>
        <w:br/>
        <w:t>- **Semantic Knowledge (Neo4j)**: Domain concepts, relations, constraints, and safety principles for validation and plan scoring.</w:t>
        <w:br/>
        <w:br/>
        <w:t>### Reasoning &amp; Knowledge Growth</w:t>
        <w:br/>
        <w:t>- Forward-chaining inference over domain knowledge (e.g., IS_A, PART_OF, ENABLES patterns).</w:t>
        <w:br/>
        <w:t>- Curiosity-driven goals from knowledge gaps and external news signals; deduplication and scoring.</w:t>
        <w:br/>
        <w:t>- Hypothesis generation from facts+knowledge; LLM-assisted screening and prioritization.</w:t>
        <w:br/>
        <w:t>- Transparent explanation traces persisted for UI introspection.</w:t>
        <w:br/>
        <w:br/>
        <w:t>### Safety &amp; Security Model</w:t>
        <w:br/>
        <w:t>- Multi-layer: LLM safety categorization → Principles checks → Docker sandbox execution → Post-validation.</w:t>
        <w:br/>
        <w:t>- Rules are transparent, updateable at runtime, and enforced before tool/action invocation.</w:t>
        <w:br/>
        <w:t>- Audit trails across the pipeline; Monitor UI surfaces violations and outcomes.</w:t>
        <w:br/>
        <w:br/>
        <w:t>### Observability &amp; Ops</w:t>
        <w:br/>
        <w:t>- **Monitor UI**: Real-time health, metrics, workflows, artifacts, capabilities, and memory summaries.</w:t>
        <w:br/>
        <w:t>- **K3s/Docker**: Deployment manifests, cronjobs, and containerized execution. Concurrency guarded by semaphores.</w:t>
        <w:br/>
        <w:t>- **Makefile**: Build/test targets, memory infra bring-up, NATS demos, safety validation, and integration tests.</w:t>
        <w:br/>
        <w:br/>
        <w:t>### Why This Architecture Is Still Viable</w:t>
        <w:br/>
        <w:t>- **Self-Improving Loop**: Learns capabilities (code) and knowledge over time; caches and reuses for performance and reliability.</w:t>
        <w:br/>
        <w:t>- **Robust Safety Posture**: Principles-first gating and container isolation reduce operational risk while enabling powerful tools.</w:t>
        <w:br/>
        <w:t>- **Scalable &amp; Modular**: Stateless APIs, event-driven integration, and composable services (FSM, HDN, Principles, Monitor) supp...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