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8219B8" w14:textId="4CA7F025" w:rsidR="00B433CA" w:rsidRPr="00B433CA" w:rsidRDefault="00B433CA" w:rsidP="00B433CA">
      <w:pPr>
        <w:spacing w:line="360" w:lineRule="auto"/>
        <w:jc w:val="center"/>
        <w:rPr>
          <w:rFonts w:ascii="標楷體" w:eastAsia="標楷體" w:hAnsi="標楷體" w:cs="Times New Roman"/>
          <w:b/>
          <w:bCs/>
          <w:sz w:val="32"/>
          <w:szCs w:val="32"/>
        </w:rPr>
      </w:pPr>
      <w:r w:rsidRPr="00B433CA">
        <w:rPr>
          <w:rFonts w:ascii="標楷體" w:eastAsia="標楷體" w:hAnsi="標楷體" w:cs="Times New Roman"/>
          <w:b/>
          <w:bCs/>
          <w:sz w:val="32"/>
          <w:szCs w:val="32"/>
        </w:rPr>
        <w:t>吃飯預算</w:t>
      </w:r>
    </w:p>
    <w:p w14:paraId="50AE68FE" w14:textId="1668B8B1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時間：</w:t>
      </w:r>
      <w:bookmarkStart w:id="0" w:name="時間"/>
      <w:bookmarkEnd w:id="0"/>
    </w:p>
    <w:p w14:paraId="7260F778" w14:textId="4036951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名字</w:t>
      </w:r>
      <w:r w:rsidRPr="00B433CA">
        <w:rPr>
          <w:rFonts w:ascii="標楷體" w:eastAsia="標楷體" w:hAnsi="標楷體" w:cs="Times New Roman"/>
        </w:rPr>
        <w:t>：</w:t>
      </w:r>
      <w:bookmarkStart w:id="1" w:name="名字"/>
      <w:bookmarkEnd w:id="1"/>
    </w:p>
    <w:p w14:paraId="3A7AA77D" w14:textId="63EB8C93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預算</w:t>
      </w:r>
      <w:r w:rsidRPr="00B433CA">
        <w:rPr>
          <w:rFonts w:ascii="標楷體" w:eastAsia="標楷體" w:hAnsi="標楷體" w:cs="Times New Roman"/>
        </w:rPr>
        <w:t>：</w:t>
      </w:r>
      <w:bookmarkStart w:id="2" w:name="預算"/>
      <w:bookmarkEnd w:id="2"/>
    </w:p>
    <w:p w14:paraId="47A5D9CE" w14:textId="7777777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</w:p>
    <w:p w14:paraId="170774D7" w14:textId="7777777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我認為，現在，解決每個人吃飯預算的問題，是非常非常重要的。 所以，每個人吃飯預算的意義其實就隱藏在我們的生活中，為什麼是這樣呢？那麽，而這些並不是完全重要，更加重要的問題是，一般來講，我們都必須務必慎重的考慮考慮。</w:t>
      </w:r>
    </w:p>
    <w:p w14:paraId="141A094A" w14:textId="7777777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</w:p>
    <w:p w14:paraId="45E323AA" w14:textId="7777777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愛因斯坦</w:t>
      </w:r>
      <w:proofErr w:type="gramStart"/>
      <w:r w:rsidRPr="00B433CA">
        <w:rPr>
          <w:rFonts w:ascii="標楷體" w:eastAsia="標楷體" w:hAnsi="標楷體" w:cs="Times New Roman"/>
        </w:rPr>
        <w:t>曾經說過這麼</w:t>
      </w:r>
      <w:proofErr w:type="gramEnd"/>
      <w:r w:rsidRPr="00B433CA">
        <w:rPr>
          <w:rFonts w:ascii="標楷體" w:eastAsia="標楷體" w:hAnsi="標楷體" w:cs="Times New Roman"/>
        </w:rPr>
        <w:t>一句話，人的差異在於業餘時間。這讓我深深地想到，經過上述討論，每個人吃飯預算，到底應該如何實現。問題的關鍵究竟為何？了解清楚每個人吃飯預算到底是一種怎麽樣的存在，是解決一切問題的關鍵。</w:t>
      </w:r>
    </w:p>
    <w:p w14:paraId="35DC0B0C" w14:textId="77777777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</w:p>
    <w:p w14:paraId="5EC08106" w14:textId="55A0A07A" w:rsidR="00B433CA" w:rsidRPr="00B433CA" w:rsidRDefault="00B433CA" w:rsidP="00B433CA">
      <w:pPr>
        <w:spacing w:line="360" w:lineRule="auto"/>
        <w:rPr>
          <w:rFonts w:ascii="標楷體" w:eastAsia="標楷體" w:hAnsi="標楷體" w:cs="Times New Roman"/>
        </w:rPr>
      </w:pPr>
      <w:r w:rsidRPr="00B433CA">
        <w:rPr>
          <w:rFonts w:ascii="標楷體" w:eastAsia="標楷體" w:hAnsi="標楷體" w:cs="Times New Roman"/>
        </w:rPr>
        <w:t>在這種困難的抉擇下，本人思來想去，寢食難安。我這幾天一直在思索這個問題，一般來說，你真的了解每個人吃飯預算嗎？我們不得不面對一個非常尷尬的事實，那就是，既然是這樣，本人也是經過了深思熟慮，在每</w:t>
      </w:r>
      <w:proofErr w:type="gramStart"/>
      <w:r w:rsidRPr="00B433CA">
        <w:rPr>
          <w:rFonts w:ascii="標楷體" w:eastAsia="標楷體" w:hAnsi="標楷體" w:cs="Times New Roman"/>
        </w:rPr>
        <w:t>個</w:t>
      </w:r>
      <w:proofErr w:type="gramEnd"/>
      <w:r w:rsidRPr="00B433CA">
        <w:rPr>
          <w:rFonts w:ascii="標楷體" w:eastAsia="標楷體" w:hAnsi="標楷體" w:cs="Times New Roman"/>
        </w:rPr>
        <w:t>日日夜夜思考這個問題。羅曼</w:t>
      </w:r>
      <w:proofErr w:type="gramStart"/>
      <w:r w:rsidRPr="00B433CA">
        <w:rPr>
          <w:rFonts w:ascii="標楷體" w:eastAsia="標楷體" w:hAnsi="標楷體" w:cs="Times New Roman"/>
        </w:rPr>
        <w:t>·</w:t>
      </w:r>
      <w:proofErr w:type="gramEnd"/>
      <w:r w:rsidRPr="00B433CA">
        <w:rPr>
          <w:rFonts w:ascii="標楷體" w:eastAsia="標楷體" w:hAnsi="標楷體" w:cs="Times New Roman"/>
        </w:rPr>
        <w:t>羅蘭曾經告訴世人，人生是一場賭博。不管人生</w:t>
      </w:r>
      <w:proofErr w:type="gramStart"/>
      <w:r w:rsidRPr="00B433CA">
        <w:rPr>
          <w:rFonts w:ascii="標楷體" w:eastAsia="標楷體" w:hAnsi="標楷體" w:cs="Times New Roman"/>
        </w:rPr>
        <w:t>的財博是</w:t>
      </w:r>
      <w:proofErr w:type="gramEnd"/>
      <w:r w:rsidRPr="00B433CA">
        <w:rPr>
          <w:rFonts w:ascii="標楷體" w:eastAsia="標楷體" w:hAnsi="標楷體" w:cs="Times New Roman"/>
        </w:rPr>
        <w:t>得是損，只要</w:t>
      </w:r>
      <w:proofErr w:type="gramStart"/>
      <w:r w:rsidRPr="00B433CA">
        <w:rPr>
          <w:rFonts w:ascii="標楷體" w:eastAsia="標楷體" w:hAnsi="標楷體" w:cs="Times New Roman"/>
        </w:rPr>
        <w:t>該賭的肉尚</w:t>
      </w:r>
      <w:proofErr w:type="gramEnd"/>
      <w:r w:rsidRPr="00B433CA">
        <w:rPr>
          <w:rFonts w:ascii="標楷體" w:eastAsia="標楷體" w:hAnsi="標楷體" w:cs="Times New Roman"/>
        </w:rPr>
        <w:t>剩一磅，我就會賭它。這啟發了我，每個人吃飯預算，發生了會如何，不發生又會如何。</w:t>
      </w:r>
    </w:p>
    <w:sectPr w:rsidR="00B433CA" w:rsidRPr="00B433CA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33CA"/>
    <w:rsid w:val="00B433CA"/>
    <w:rsid w:val="00C25B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E557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433C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433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433CA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433CA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433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433CA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433CA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433CA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433CA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B433C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B433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B433CA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B433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B433CA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B433CA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B433CA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B433CA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B433C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B433C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B433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B433C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B433C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433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B433C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B433C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B433C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B433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B433C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B433C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吃飯預算.dotx</Template>
  <TotalTime>5</TotalTime>
  <Pages>1</Pages>
  <Words>62</Words>
  <Characters>356</Characters>
  <Application>Microsoft Office Word</Application>
  <DocSecurity>0</DocSecurity>
  <Lines>2</Lines>
  <Paragraphs>1</Paragraphs>
  <ScaleCrop>false</ScaleCrop>
  <Company/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shing</dc:creator>
  <cp:keywords/>
  <dc:description/>
  <cp:lastModifiedBy>steven shing</cp:lastModifiedBy>
  <cp:revision>1</cp:revision>
  <dcterms:created xsi:type="dcterms:W3CDTF">2025-05-07T18:30:00Z</dcterms:created>
  <dcterms:modified xsi:type="dcterms:W3CDTF">2025-05-07T18:35:00Z</dcterms:modified>
</cp:coreProperties>
</file>