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66472" w14:textId="77777777" w:rsidR="00C64890" w:rsidRPr="002932A4" w:rsidRDefault="00C64890" w:rsidP="00C64890">
      <w:pPr>
        <w:pStyle w:val="ForsideUdkasttekstGr"/>
        <w:rPr>
          <w:lang w:val="en-US"/>
        </w:rPr>
      </w:pPr>
      <w:bookmarkStart w:id="0" w:name="ÅÅTekst"/>
      <w:r w:rsidRPr="002932A4">
        <w:rPr>
          <w:lang w:val="en-US"/>
        </w:rPr>
        <w:t>{%p if document_version != "final" %}</w:t>
      </w:r>
    </w:p>
    <w:p w14:paraId="0E685F48" w14:textId="77777777" w:rsidR="00C64890" w:rsidRPr="002932A4" w:rsidRDefault="00C64890" w:rsidP="00C64890">
      <w:pPr>
        <w:pStyle w:val="ForsideOverSkriftGr"/>
        <w:rPr>
          <w:sz w:val="20"/>
          <w:szCs w:val="20"/>
          <w:lang w:val="en-US"/>
        </w:rPr>
      </w:pPr>
      <w:r w:rsidRPr="002932A4">
        <w:rPr>
          <w:sz w:val="20"/>
          <w:szCs w:val="20"/>
          <w:lang w:val="en-US"/>
        </w:rPr>
        <w:t>{{ document_version }}</w:t>
      </w:r>
    </w:p>
    <w:p w14:paraId="551BF5EB" w14:textId="77777777" w:rsidR="00C64890" w:rsidRPr="002932A4" w:rsidRDefault="00C64890" w:rsidP="00C64890">
      <w:pPr>
        <w:pStyle w:val="ForsideUnderOverSkriftGr"/>
        <w:rPr>
          <w:lang w:val="en-US"/>
        </w:rPr>
      </w:pPr>
      <w:r w:rsidRPr="002932A4">
        <w:rPr>
          <w:lang w:val="en-US"/>
        </w:rPr>
        <w:t>{%p endif %}</w:t>
      </w:r>
    </w:p>
    <w:bookmarkEnd w:id="0"/>
    <w:p w14:paraId="2CB60B05" w14:textId="094BC4B5" w:rsidR="00C64890" w:rsidRPr="00503C23" w:rsidRDefault="00134CA3" w:rsidP="00C64890">
      <w:pPr>
        <w:pStyle w:val="ForsideOverSkriftGr"/>
        <w:rPr>
          <w:lang w:val="en-US"/>
        </w:rPr>
      </w:pPr>
      <w:r w:rsidRPr="00134CA3">
        <w:rPr>
          <w:lang w:val="en-US"/>
        </w:rPr>
        <w:t>Afleveringsprotokol</w:t>
      </w:r>
    </w:p>
    <w:p w14:paraId="5ED17FB4" w14:textId="38041C31" w:rsidR="00C64890" w:rsidRPr="00CA7904" w:rsidRDefault="00C64890" w:rsidP="00C64890">
      <w:pPr>
        <w:pStyle w:val="ForsideUnderOverSkriftGr"/>
        <w:rPr>
          <w:lang w:val="en-GB"/>
        </w:rPr>
      </w:pPr>
      <w:r w:rsidRPr="00503C23">
        <w:rPr>
          <w:lang w:val="en-US"/>
        </w:rPr>
        <w:t xml:space="preserve">{{ </w:t>
      </w:r>
      <w:r w:rsidR="00134CA3">
        <w:rPr>
          <w:lang w:val="en-US"/>
        </w:rPr>
        <w:t>realestate</w:t>
      </w:r>
      <w:bookmarkStart w:id="1" w:name="_GoBack"/>
      <w:bookmarkEnd w:id="1"/>
      <w:r w:rsidRPr="00503C23">
        <w:rPr>
          <w:lang w:val="en-US"/>
        </w:rPr>
        <w:t xml:space="preserve"> }}</w:t>
      </w:r>
    </w:p>
    <w:p w14:paraId="75BE1ABE" w14:textId="77777777" w:rsidR="00134CA3" w:rsidRPr="00BF43D1" w:rsidRDefault="00C64890" w:rsidP="00134CA3">
      <w:r w:rsidRPr="24E6B8FE">
        <w:rPr>
          <w:lang w:val="en-GB"/>
        </w:rPr>
        <w:br w:type="page"/>
      </w:r>
      <w:r w:rsidR="00134CA3" w:rsidRPr="00BF43D1">
        <w:t>Byggeri:</w:t>
      </w:r>
      <w:r w:rsidR="00134CA3" w:rsidRPr="00BF43D1">
        <w:tab/>
      </w:r>
      <w:r w:rsidR="00134CA3">
        <w:tab/>
      </w:r>
      <w:r w:rsidR="00134CA3">
        <w:tab/>
      </w:r>
      <w:r w:rsidR="00134CA3" w:rsidRPr="00BF43D1">
        <w:t>Tot</w:t>
      </w:r>
      <w:r w:rsidR="00134CA3">
        <w:t>alentreprise vedrørende *</w:t>
      </w:r>
    </w:p>
    <w:p w14:paraId="1914D43A" w14:textId="77777777" w:rsidR="00134CA3" w:rsidRPr="00BF43D1" w:rsidRDefault="00134CA3" w:rsidP="00134CA3"/>
    <w:p w14:paraId="4F1E6972" w14:textId="77777777" w:rsidR="00134CA3" w:rsidRPr="00BF43D1" w:rsidRDefault="00134CA3" w:rsidP="00134CA3">
      <w:r>
        <w:t>Bygherre:</w:t>
      </w:r>
      <w:r>
        <w:tab/>
      </w:r>
      <w:r>
        <w:tab/>
        <w:t>*</w:t>
      </w:r>
    </w:p>
    <w:p w14:paraId="5CC012FA" w14:textId="77777777" w:rsidR="00134CA3" w:rsidRPr="00BF43D1" w:rsidRDefault="00134CA3" w:rsidP="00134CA3"/>
    <w:p w14:paraId="4FA4F57C" w14:textId="77777777" w:rsidR="00134CA3" w:rsidRDefault="00134CA3" w:rsidP="00134CA3">
      <w:r w:rsidRPr="00BF43D1">
        <w:t>Totalentreprenør:</w:t>
      </w:r>
      <w:r w:rsidRPr="00BF43D1">
        <w:tab/>
      </w:r>
      <w:r>
        <w:tab/>
        <w:t>*</w:t>
      </w:r>
    </w:p>
    <w:p w14:paraId="066A68C6" w14:textId="77777777" w:rsidR="00134CA3" w:rsidRDefault="00134CA3" w:rsidP="00134CA3"/>
    <w:p w14:paraId="3B42156C" w14:textId="77777777" w:rsidR="00134CA3" w:rsidRDefault="00134CA3" w:rsidP="00134CA3">
      <w:r>
        <w:t>Lejerne:</w:t>
      </w:r>
      <w:r>
        <w:tab/>
      </w:r>
      <w:r>
        <w:tab/>
      </w:r>
      <w:r>
        <w:tab/>
        <w:t>*</w:t>
      </w:r>
    </w:p>
    <w:p w14:paraId="713CB17D" w14:textId="77777777" w:rsidR="00134CA3" w:rsidRPr="00BF43D1" w:rsidRDefault="00134CA3" w:rsidP="00134CA3"/>
    <w:p w14:paraId="4071FFC5" w14:textId="77777777" w:rsidR="00134CA3" w:rsidRPr="00BF43D1" w:rsidRDefault="00134CA3" w:rsidP="00134CA3">
      <w:r w:rsidRPr="00BF43D1">
        <w:t>Totalentreprenøren har færdigmeldt indvendige arbejder den *.</w:t>
      </w:r>
    </w:p>
    <w:p w14:paraId="706E100A" w14:textId="77777777" w:rsidR="00134CA3" w:rsidRPr="00BF43D1" w:rsidRDefault="00134CA3" w:rsidP="00134CA3"/>
    <w:p w14:paraId="496A49EA" w14:textId="77777777" w:rsidR="00134CA3" w:rsidRPr="00BF43D1" w:rsidRDefault="00134CA3" w:rsidP="00134CA3">
      <w:r w:rsidRPr="00BF43D1">
        <w:t>Der er d.d. afholdt aflevering vedrørende indvendige arbejder i henhold til:</w:t>
      </w:r>
    </w:p>
    <w:p w14:paraId="0DA280A2" w14:textId="77777777" w:rsidR="00134CA3" w:rsidRPr="00BF43D1" w:rsidRDefault="00134CA3" w:rsidP="00134CA3"/>
    <w:p w14:paraId="2E2D8C89" w14:textId="77777777" w:rsidR="00134CA3" w:rsidRPr="00BF43D1" w:rsidRDefault="00134CA3" w:rsidP="00134CA3">
      <w:r w:rsidRPr="00BF43D1">
        <w:t>1.</w:t>
      </w:r>
      <w:r w:rsidRPr="00BF43D1">
        <w:tab/>
        <w:t>Totalentreprisekontrakt.</w:t>
      </w:r>
    </w:p>
    <w:p w14:paraId="24753AC3" w14:textId="77777777" w:rsidR="00134CA3" w:rsidRDefault="00134CA3" w:rsidP="00134CA3">
      <w:r w:rsidRPr="00BF43D1">
        <w:t>2.</w:t>
      </w:r>
      <w:r w:rsidRPr="00BF43D1">
        <w:tab/>
        <w:t>Aftaleseddel nr. 1.- * underskrevet af Bygherren.</w:t>
      </w:r>
    </w:p>
    <w:p w14:paraId="405C2042" w14:textId="77777777" w:rsidR="00134CA3" w:rsidRPr="00BF43D1" w:rsidRDefault="00134CA3" w:rsidP="00134CA3">
      <w:r>
        <w:t>3.</w:t>
      </w:r>
      <w:r>
        <w:tab/>
        <w:t>Lejekontrakterne *</w:t>
      </w:r>
    </w:p>
    <w:p w14:paraId="294E6084" w14:textId="77777777" w:rsidR="00134CA3" w:rsidRPr="00BF43D1" w:rsidRDefault="00134CA3" w:rsidP="00134CA3"/>
    <w:p w14:paraId="3ED967F1" w14:textId="77777777" w:rsidR="00134CA3" w:rsidRDefault="00134CA3" w:rsidP="00134CA3">
      <w:r w:rsidRPr="00BF43D1">
        <w:t>I afleveringen deltog følgende personer:</w:t>
      </w:r>
    </w:p>
    <w:p w14:paraId="35756709" w14:textId="77777777" w:rsidR="00134CA3" w:rsidRPr="00BF43D1" w:rsidRDefault="00134CA3" w:rsidP="00134CA3"/>
    <w:p w14:paraId="73FE9FFB" w14:textId="77777777" w:rsidR="00134CA3" w:rsidRPr="00BF43D1" w:rsidRDefault="00134CA3" w:rsidP="00134CA3">
      <w:r w:rsidRPr="00BF43D1">
        <w:t>For Bygherren:</w:t>
      </w:r>
      <w:r w:rsidRPr="00BF43D1">
        <w:tab/>
        <w:t>*</w:t>
      </w:r>
    </w:p>
    <w:p w14:paraId="0A4C469D" w14:textId="77777777" w:rsidR="00134CA3" w:rsidRPr="00BF43D1" w:rsidRDefault="00134CA3" w:rsidP="00134CA3"/>
    <w:p w14:paraId="2B3DB434" w14:textId="77777777" w:rsidR="00134CA3" w:rsidRPr="00BF43D1" w:rsidRDefault="00134CA3" w:rsidP="00134CA3">
      <w:r w:rsidRPr="00BF43D1">
        <w:t>For Totalentreprenøren:</w:t>
      </w:r>
      <w:r w:rsidRPr="00BF43D1">
        <w:tab/>
        <w:t>*</w:t>
      </w:r>
    </w:p>
    <w:p w14:paraId="7936E715" w14:textId="77777777" w:rsidR="00134CA3" w:rsidRPr="00BF43D1" w:rsidRDefault="00134CA3" w:rsidP="00134CA3"/>
    <w:p w14:paraId="4A4C19AC" w14:textId="77777777" w:rsidR="00134CA3" w:rsidRPr="00BF43D1" w:rsidRDefault="00134CA3" w:rsidP="00134CA3">
      <w:r w:rsidRPr="00BF43D1">
        <w:t>For Lejerne:</w:t>
      </w:r>
      <w:r w:rsidRPr="00BF43D1">
        <w:tab/>
      </w:r>
      <w:r w:rsidRPr="00BF43D1">
        <w:tab/>
        <w:t>*</w:t>
      </w:r>
    </w:p>
    <w:p w14:paraId="6481BDDD" w14:textId="77777777" w:rsidR="00134CA3" w:rsidRDefault="00134CA3" w:rsidP="00134CA3"/>
    <w:p w14:paraId="605DB414" w14:textId="77777777" w:rsidR="00134CA3" w:rsidRDefault="00134CA3" w:rsidP="00134CA3">
      <w:r>
        <w:t>Bygherren, Totalentreprenøren og Lejerne var enige om, at totalentreprisen og lejemålene blev afleveret uden væsentlige mangler.</w:t>
      </w:r>
    </w:p>
    <w:p w14:paraId="05D25995" w14:textId="77777777" w:rsidR="00134CA3" w:rsidRPr="00BF43D1" w:rsidRDefault="00134CA3" w:rsidP="00134CA3"/>
    <w:p w14:paraId="71C35555" w14:textId="77777777" w:rsidR="00134CA3" w:rsidRPr="00BE6C65" w:rsidRDefault="00134CA3" w:rsidP="00134CA3">
      <w:pPr>
        <w:rPr>
          <w:u w:val="single"/>
        </w:rPr>
      </w:pPr>
      <w:r w:rsidRPr="00BF43D1">
        <w:t>Ikke færdiggjorte arbejder og ydelser</w:t>
      </w:r>
      <w:r>
        <w:t xml:space="preserve"> samt konstaterede mangler</w:t>
      </w:r>
      <w:r w:rsidRPr="00BF43D1">
        <w:t xml:space="preserve"> fremgår af </w:t>
      </w:r>
      <w:r>
        <w:rPr>
          <w:u w:val="single"/>
        </w:rPr>
        <w:t>bilag 1.</w:t>
      </w:r>
    </w:p>
    <w:p w14:paraId="6DADA486" w14:textId="77777777" w:rsidR="00134CA3" w:rsidRDefault="00134CA3" w:rsidP="00134CA3"/>
    <w:p w14:paraId="398D9241" w14:textId="77777777" w:rsidR="00134CA3" w:rsidRPr="00BE6C65" w:rsidRDefault="00134CA3" w:rsidP="00134CA3">
      <w:r>
        <w:t xml:space="preserve">Der forelå afleveringsdokumentation som beskrevet i </w:t>
      </w:r>
      <w:r>
        <w:rPr>
          <w:u w:val="single"/>
        </w:rPr>
        <w:t>bilag A</w:t>
      </w:r>
      <w:r>
        <w:t>, position *.</w:t>
      </w:r>
    </w:p>
    <w:p w14:paraId="07309EE9" w14:textId="77777777" w:rsidR="00134CA3" w:rsidRDefault="00134CA3" w:rsidP="00134CA3">
      <w:r w:rsidRPr="00BF43D1">
        <w:t>Mangler er i henhold til bilag 1 og A aftalt afhjulpet til den *, kl. *, hvor Bygherren, Totalentreprenøren og Lejerne foretager en fælles gennemgang for at kon</w:t>
      </w:r>
      <w:r>
        <w:t>statere, om</w:t>
      </w:r>
      <w:r w:rsidRPr="00BF43D1">
        <w:t xml:space="preserve"> manglerne er afhjulpet som aftalt. Værdien af mangler vurderes til kr. * ekskl. moms. </w:t>
      </w:r>
    </w:p>
    <w:p w14:paraId="6F4CF535" w14:textId="77777777" w:rsidR="00134CA3" w:rsidRDefault="00134CA3" w:rsidP="00134CA3"/>
    <w:p w14:paraId="7667E4AB" w14:textId="77777777" w:rsidR="00134CA3" w:rsidRPr="00BF43D1" w:rsidRDefault="00134CA3" w:rsidP="00134CA3">
      <w:r w:rsidRPr="00BF43D1">
        <w:t>Udvendige arbejder er ikke omfattet af afleveringen. Der gennemføres afleveringsforretning vedrørende disse den * med deltagelse af Bygherren, Totalentreprenøren og Lejerne.</w:t>
      </w:r>
    </w:p>
    <w:p w14:paraId="0ABC5C0D" w14:textId="77777777" w:rsidR="00134CA3" w:rsidRPr="00BF43D1" w:rsidRDefault="00134CA3" w:rsidP="00134CA3"/>
    <w:p w14:paraId="77240FCC" w14:textId="77777777" w:rsidR="00134CA3" w:rsidRPr="00BF43D1" w:rsidRDefault="00134CA3" w:rsidP="00134CA3">
      <w:r>
        <w:t>Med henvisning til arealopmåling fra landinspektørfirmaet *, dateret * reguleres den årlige startleje fra kr. * til kr. * som følge af arealafvigelser og afvigelser i antal parkeringspladser.</w:t>
      </w:r>
    </w:p>
    <w:p w14:paraId="3D7F0457" w14:textId="77777777" w:rsidR="00134CA3" w:rsidRPr="00BF43D1" w:rsidRDefault="00134CA3" w:rsidP="00134CA3"/>
    <w:p w14:paraId="4CD64191" w14:textId="77777777" w:rsidR="00134CA3" w:rsidRDefault="00134CA3" w:rsidP="00134CA3">
      <w:r w:rsidRPr="00BF43D1">
        <w:t xml:space="preserve">Lejerne har ved særskilt erklæring overfor Bygherren erklæret, </w:t>
      </w:r>
    </w:p>
    <w:p w14:paraId="529E27D9" w14:textId="77777777" w:rsidR="00134CA3" w:rsidRDefault="00134CA3" w:rsidP="00134CA3"/>
    <w:p w14:paraId="186B9750" w14:textId="77777777" w:rsidR="00134CA3" w:rsidRDefault="00134CA3" w:rsidP="00134CA3">
      <w:r>
        <w:rPr>
          <w:u w:val="single"/>
        </w:rPr>
        <w:t>at</w:t>
      </w:r>
      <w:r>
        <w:tab/>
        <w:t>den årlige startleje i henhold til lejekontrakterne * udgør kr. *,</w:t>
      </w:r>
    </w:p>
    <w:p w14:paraId="7298859E" w14:textId="77777777" w:rsidR="00134CA3" w:rsidRDefault="00134CA3" w:rsidP="00134CA3"/>
    <w:p w14:paraId="604AE905" w14:textId="77777777" w:rsidR="00134CA3" w:rsidRPr="00BE6C65" w:rsidRDefault="00134CA3" w:rsidP="00134CA3">
      <w:pPr>
        <w:ind w:left="851" w:hanging="851"/>
      </w:pPr>
      <w:r>
        <w:rPr>
          <w:u w:val="single"/>
        </w:rPr>
        <w:t>at</w:t>
      </w:r>
      <w:r>
        <w:tab/>
        <w:t>lejemålene med tilhørende særindretning er afleveret uden væsentlige mangler den *, således at lejemålenes ikrafttrædelse er den *,</w:t>
      </w:r>
    </w:p>
    <w:p w14:paraId="34DA50F0" w14:textId="77777777" w:rsidR="00134CA3" w:rsidRPr="00BF43D1" w:rsidRDefault="00134CA3" w:rsidP="00134CA3"/>
    <w:p w14:paraId="365FE526" w14:textId="77777777" w:rsidR="00134CA3" w:rsidRPr="00BF43D1" w:rsidRDefault="00134CA3" w:rsidP="00134CA3">
      <w:pPr>
        <w:ind w:left="851" w:hanging="851"/>
      </w:pPr>
      <w:r w:rsidRPr="00BF43D1">
        <w:rPr>
          <w:u w:val="single"/>
        </w:rPr>
        <w:t>at</w:t>
      </w:r>
      <w:r w:rsidRPr="00BF43D1">
        <w:tab/>
        <w:t>Lejerne er indforstået med, at det ikke er</w:t>
      </w:r>
      <w:r>
        <w:t xml:space="preserve"> en</w:t>
      </w:r>
      <w:r w:rsidRPr="00BF43D1">
        <w:t xml:space="preserve"> væsentlig mangel, at udvendige arbejder afleveres efterfølgende,</w:t>
      </w:r>
    </w:p>
    <w:p w14:paraId="17E6B41B" w14:textId="77777777" w:rsidR="00134CA3" w:rsidRPr="00BF43D1" w:rsidRDefault="00134CA3" w:rsidP="00134CA3"/>
    <w:p w14:paraId="0898265C" w14:textId="77777777" w:rsidR="00134CA3" w:rsidRPr="00BF43D1" w:rsidRDefault="00134CA3" w:rsidP="00134CA3">
      <w:pPr>
        <w:ind w:left="851" w:hanging="851"/>
      </w:pPr>
      <w:r w:rsidRPr="00BF43D1">
        <w:rPr>
          <w:u w:val="single"/>
        </w:rPr>
        <w:t>at</w:t>
      </w:r>
      <w:r w:rsidRPr="00BF43D1">
        <w:tab/>
        <w:t>Lejerne alene har følgende mangelskrav mod Bygherren som udlejer for tiden forud for afleveringen vedrørende den nævnte særindretning: *</w:t>
      </w:r>
      <w:r>
        <w:t xml:space="preserve"> * *</w:t>
      </w:r>
      <w:r w:rsidRPr="00BF43D1">
        <w:t>, og</w:t>
      </w:r>
    </w:p>
    <w:p w14:paraId="500453E3" w14:textId="77777777" w:rsidR="00134CA3" w:rsidRPr="00BF43D1" w:rsidRDefault="00134CA3" w:rsidP="00134CA3"/>
    <w:p w14:paraId="51131BB5" w14:textId="77777777" w:rsidR="00134CA3" w:rsidRPr="00BF43D1" w:rsidRDefault="00134CA3" w:rsidP="00134CA3">
      <w:pPr>
        <w:ind w:left="851" w:hanging="851"/>
      </w:pPr>
      <w:r w:rsidRPr="00BF43D1">
        <w:rPr>
          <w:u w:val="single"/>
        </w:rPr>
        <w:t>at</w:t>
      </w:r>
      <w:r w:rsidRPr="00BF43D1">
        <w:tab/>
        <w:t>Lejerne ikke har forsinkelseskrav mod Bygherren vedrørende</w:t>
      </w:r>
      <w:r>
        <w:t xml:space="preserve"> lejemålene, herunder den nævnte særindretning.</w:t>
      </w:r>
    </w:p>
    <w:p w14:paraId="651ACC56" w14:textId="77777777" w:rsidR="00134CA3" w:rsidRPr="00BF43D1" w:rsidRDefault="00134CA3" w:rsidP="00134CA3">
      <w:pPr>
        <w:rPr>
          <w:u w:val="single"/>
        </w:rPr>
      </w:pPr>
    </w:p>
    <w:p w14:paraId="501DFA6C" w14:textId="77777777" w:rsidR="00134CA3" w:rsidRPr="00BF43D1" w:rsidRDefault="00134CA3" w:rsidP="00134CA3">
      <w:r w:rsidRPr="00BF43D1">
        <w:t>Totalentreprenøren erklærer,</w:t>
      </w:r>
    </w:p>
    <w:p w14:paraId="291CF2C1" w14:textId="77777777" w:rsidR="00134CA3" w:rsidRPr="00BF43D1" w:rsidRDefault="00134CA3" w:rsidP="00134CA3"/>
    <w:p w14:paraId="569990B5" w14:textId="77777777" w:rsidR="00134CA3" w:rsidRPr="00BF43D1" w:rsidRDefault="00134CA3" w:rsidP="00134CA3">
      <w:pPr>
        <w:ind w:left="851" w:hanging="851"/>
      </w:pPr>
      <w:r w:rsidRPr="00BF43D1">
        <w:rPr>
          <w:u w:val="single"/>
        </w:rPr>
        <w:t>at</w:t>
      </w:r>
      <w:r w:rsidRPr="00BF43D1">
        <w:tab/>
        <w:t>afleveringsdokumentation, jf. herunder bilag A</w:t>
      </w:r>
      <w:r>
        <w:t>, position *</w:t>
      </w:r>
      <w:r w:rsidRPr="00BF43D1">
        <w:t xml:space="preserve"> og materiale som omhandlet i Totalentreprisekontrakten </w:t>
      </w:r>
      <w:r>
        <w:t xml:space="preserve">§ * foreligger senest den * </w:t>
      </w:r>
      <w:r w:rsidRPr="00BF43D1">
        <w:t>samt</w:t>
      </w:r>
    </w:p>
    <w:p w14:paraId="5C514B3D" w14:textId="77777777" w:rsidR="00134CA3" w:rsidRPr="00BF43D1" w:rsidRDefault="00134CA3" w:rsidP="00134CA3"/>
    <w:p w14:paraId="35C05B0C" w14:textId="77777777" w:rsidR="00134CA3" w:rsidRPr="00BF43D1" w:rsidRDefault="00134CA3" w:rsidP="00134CA3">
      <w:pPr>
        <w:ind w:left="851" w:hanging="851"/>
      </w:pPr>
      <w:r w:rsidRPr="00BF43D1">
        <w:rPr>
          <w:u w:val="single"/>
        </w:rPr>
        <w:t>at</w:t>
      </w:r>
      <w:r w:rsidRPr="00BF43D1">
        <w:tab/>
        <w:t>samtl</w:t>
      </w:r>
      <w:r>
        <w:t>ige betingelser nævnt i de meddelte</w:t>
      </w:r>
      <w:r w:rsidRPr="00BF43D1">
        <w:t xml:space="preserve"> byggetilladelser er opfyldt d.d. iht. totalentreprisekontrakten.</w:t>
      </w:r>
    </w:p>
    <w:p w14:paraId="2F71A6D0" w14:textId="77777777" w:rsidR="00134CA3" w:rsidRPr="00BF43D1" w:rsidRDefault="00134CA3" w:rsidP="00134CA3">
      <w:pPr>
        <w:rPr>
          <w:u w:val="single"/>
        </w:rPr>
      </w:pPr>
    </w:p>
    <w:p w14:paraId="36195008" w14:textId="77777777" w:rsidR="00134CA3" w:rsidRPr="00BF43D1" w:rsidRDefault="00134CA3" w:rsidP="00134CA3">
      <w:r w:rsidRPr="00BF43D1">
        <w:t>1 års eftersyn udføres senest den * med deltagelse af Totalentreprenøren og Le</w:t>
      </w:r>
      <w:r>
        <w:t>jerne samt den til enhver tid værende udlejer/ejer af lejemålene.</w:t>
      </w:r>
    </w:p>
    <w:p w14:paraId="04200DEA" w14:textId="77777777" w:rsidR="00134CA3" w:rsidRPr="00BF43D1" w:rsidRDefault="00134CA3" w:rsidP="00134CA3"/>
    <w:p w14:paraId="5CC276AA" w14:textId="77777777" w:rsidR="00134CA3" w:rsidRPr="00BF43D1" w:rsidRDefault="00134CA3" w:rsidP="00134CA3">
      <w:r w:rsidRPr="00BF43D1">
        <w:t>5 års eftersyn udføres senest den * med deltagelse af Totalentreprenøren og Le</w:t>
      </w:r>
      <w:r>
        <w:t>jerne samt den til enhver tid værende udlejer/ejer af lejemålene.</w:t>
      </w:r>
    </w:p>
    <w:p w14:paraId="2B4F3B7D" w14:textId="77777777" w:rsidR="00134CA3" w:rsidRPr="00BF43D1" w:rsidRDefault="00134CA3" w:rsidP="00134CA3"/>
    <w:p w14:paraId="19A9FB2F" w14:textId="77777777" w:rsidR="00134CA3" w:rsidRPr="00BF43D1" w:rsidRDefault="00134CA3" w:rsidP="00134CA3">
      <w:r w:rsidRPr="00BF43D1">
        <w:t>*, den *</w:t>
      </w:r>
    </w:p>
    <w:p w14:paraId="29160C92" w14:textId="77777777" w:rsidR="00134CA3" w:rsidRPr="00BF43D1" w:rsidRDefault="00134CA3" w:rsidP="00134CA3">
      <w:r w:rsidRPr="00BF43D1">
        <w:t>For Bygherren</w:t>
      </w:r>
    </w:p>
    <w:p w14:paraId="4DED165A" w14:textId="77777777" w:rsidR="00134CA3" w:rsidRPr="00BF43D1" w:rsidRDefault="00134CA3" w:rsidP="00134CA3"/>
    <w:p w14:paraId="1B7F6851" w14:textId="77777777" w:rsidR="00134CA3" w:rsidRPr="00BF43D1" w:rsidRDefault="00134CA3" w:rsidP="00134CA3"/>
    <w:p w14:paraId="01D1BB4E" w14:textId="77777777" w:rsidR="00134CA3" w:rsidRPr="00BF43D1" w:rsidRDefault="00134CA3" w:rsidP="00134CA3">
      <w:r w:rsidRPr="00BF43D1">
        <w:t>_________________________</w:t>
      </w:r>
    </w:p>
    <w:p w14:paraId="660B4493" w14:textId="77777777" w:rsidR="00134CA3" w:rsidRPr="00BF43D1" w:rsidRDefault="00134CA3" w:rsidP="00134CA3"/>
    <w:p w14:paraId="59529FCF" w14:textId="77777777" w:rsidR="00134CA3" w:rsidRPr="00BF43D1" w:rsidRDefault="00134CA3" w:rsidP="00134CA3"/>
    <w:p w14:paraId="51C9A1F6" w14:textId="77777777" w:rsidR="00134CA3" w:rsidRPr="00BF43D1" w:rsidRDefault="00134CA3" w:rsidP="00134CA3">
      <w:r w:rsidRPr="00BF43D1">
        <w:t>*, den *</w:t>
      </w:r>
    </w:p>
    <w:p w14:paraId="3F574B6F" w14:textId="77777777" w:rsidR="00134CA3" w:rsidRPr="00BF43D1" w:rsidRDefault="00134CA3" w:rsidP="00134CA3">
      <w:r w:rsidRPr="00BF43D1">
        <w:t>For Totalentreprenøren</w:t>
      </w:r>
    </w:p>
    <w:p w14:paraId="12F5BED6" w14:textId="77777777" w:rsidR="00134CA3" w:rsidRPr="00BF43D1" w:rsidRDefault="00134CA3" w:rsidP="00134CA3"/>
    <w:p w14:paraId="78A6E597" w14:textId="77777777" w:rsidR="00134CA3" w:rsidRPr="00BF43D1" w:rsidRDefault="00134CA3" w:rsidP="00134CA3"/>
    <w:p w14:paraId="35C2C77E" w14:textId="77777777" w:rsidR="00134CA3" w:rsidRDefault="00134CA3" w:rsidP="00134CA3">
      <w:r w:rsidRPr="00BF43D1">
        <w:t>_________________________</w:t>
      </w:r>
    </w:p>
    <w:p w14:paraId="554350F5" w14:textId="62230D32" w:rsidR="00AF6E14" w:rsidRPr="00C64890" w:rsidRDefault="00AF6E14" w:rsidP="00134CA3"/>
    <w:sectPr w:rsidR="00AF6E14" w:rsidRPr="00C64890" w:rsidSect="00A56FA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3175" w:right="1134" w:bottom="2381" w:left="1956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B6C6" w14:textId="77777777" w:rsidR="00C64890" w:rsidRDefault="00C64890">
      <w:r>
        <w:separator/>
      </w:r>
    </w:p>
  </w:endnote>
  <w:endnote w:type="continuationSeparator" w:id="0">
    <w:p w14:paraId="2EF0245F" w14:textId="77777777" w:rsidR="00C64890" w:rsidRDefault="00C6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72EC6" w14:textId="77777777" w:rsidR="00C17308" w:rsidRDefault="00C17308">
    <w:pPr>
      <w:pStyle w:val="Sidefod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FAA0F7D" w14:textId="77777777" w:rsidR="00C17308" w:rsidRDefault="00C1730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762B" w14:textId="77777777" w:rsidR="0008056A" w:rsidRPr="00DB61A9" w:rsidRDefault="00A512CB" w:rsidP="00DB61A9">
    <w:pPr>
      <w:pStyle w:val="GFV02"/>
      <w:ind w:left="-1106"/>
    </w:pPr>
    <w:bookmarkStart w:id="5" w:name="bmkLogoFooter1"/>
    <w:r>
      <w:rPr>
        <w:lang w:eastAsia="da-DK"/>
      </w:rPr>
      <w:drawing>
        <wp:inline distT="0" distB="0" distL="0" distR="0" wp14:anchorId="78604ABC" wp14:editId="21200775">
          <wp:extent cx="1353315" cy="146304"/>
          <wp:effectExtent l="0" t="0" r="0" b="6350"/>
          <wp:docPr id="8" name="Bille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5"/>
    <w:r w:rsidR="00DB61A9">
      <w:tab/>
    </w:r>
    <w:bookmarkStart w:id="6" w:name="bmkDokNr"/>
    <w:r w:rsidR="00DB61A9">
      <w:fldChar w:fldCharType="begin"/>
    </w:r>
    <w:r w:rsidR="00DB61A9">
      <w:instrText xml:space="preserve"> DOCPROPERTY iManageFooter \* MERGEFORMAT </w:instrText>
    </w:r>
    <w:r w:rsidR="00DB61A9">
      <w:fldChar w:fldCharType="separate"/>
    </w:r>
    <w:r w:rsidR="00C64890">
      <w:t xml:space="preserve"> </w:t>
    </w:r>
    <w:r w:rsidR="00DB61A9">
      <w:fldChar w:fldCharType="end"/>
    </w:r>
    <w:bookmarkStart w:id="7" w:name="bmkGFFooter"/>
    <w:bookmarkEnd w:id="6"/>
    <w:bookmarkEnd w:id="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5346" w14:textId="77777777" w:rsidR="00C17308" w:rsidRPr="006F7098" w:rsidRDefault="00A512CB" w:rsidP="00D57302">
    <w:pPr>
      <w:pStyle w:val="GFV02"/>
      <w:ind w:left="-1106"/>
    </w:pPr>
    <w:bookmarkStart w:id="9" w:name="bmkLogoFooter"/>
    <w:r>
      <w:rPr>
        <w:lang w:eastAsia="da-DK"/>
      </w:rPr>
      <w:drawing>
        <wp:inline distT="0" distB="0" distL="0" distR="0" wp14:anchorId="32E27AEF" wp14:editId="3592E0B7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F Navn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9"/>
    <w:r w:rsidR="00D57302">
      <w:tab/>
    </w:r>
    <w:bookmarkStart w:id="10" w:name="bmkDokNr1"/>
    <w:bookmarkEnd w:id="10"/>
    <w:r w:rsidR="00D57302">
      <w:t xml:space="preserve"> </w:t>
    </w:r>
    <w:bookmarkStart w:id="11" w:name="bmkGFFooter1"/>
    <w:r w:rsidR="00D57302">
      <w:fldChar w:fldCharType="begin"/>
    </w:r>
    <w:r w:rsidR="00D57302">
      <w:instrText xml:space="preserve"> DOCPROPERTY iManageFooter \* MERGEFORMAT </w:instrText>
    </w:r>
    <w:r w:rsidR="00D57302">
      <w:fldChar w:fldCharType="separate"/>
    </w:r>
    <w:r w:rsidR="00C64890">
      <w:t xml:space="preserve"> </w:t>
    </w:r>
    <w:r w:rsidR="00D57302">
      <w:fldChar w:fldCharType="end"/>
    </w:r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DCF35" w14:textId="77777777" w:rsidR="00C64890" w:rsidRDefault="00C64890">
      <w:r>
        <w:separator/>
      </w:r>
    </w:p>
  </w:footnote>
  <w:footnote w:type="continuationSeparator" w:id="0">
    <w:p w14:paraId="5F73E93C" w14:textId="77777777" w:rsidR="00C64890" w:rsidRDefault="00C64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3AF67" w14:textId="77777777" w:rsidR="00C17308" w:rsidRPr="00A56FAD" w:rsidRDefault="00A512CB" w:rsidP="009F4FAC">
    <w:pPr>
      <w:pStyle w:val="GFV02"/>
      <w:ind w:left="-1106"/>
    </w:pPr>
    <w:bookmarkStart w:id="2" w:name="bmkLogoHeader1"/>
    <w:r>
      <w:rPr>
        <w:lang w:eastAsia="da-DK"/>
      </w:rPr>
      <w:drawing>
        <wp:inline distT="0" distB="0" distL="0" distR="0" wp14:anchorId="34D67ED8" wp14:editId="23CCFE29">
          <wp:extent cx="362713" cy="304801"/>
          <wp:effectExtent l="0" t="0" r="0" b="0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r w:rsidR="00F573EA" w:rsidRPr="00144144">
      <w:rPr>
        <w:lang w:eastAsia="da-DK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A3F2EA2" wp14:editId="34ECB81F">
              <wp:simplePos x="0" y="0"/>
              <wp:positionH relativeFrom="column">
                <wp:posOffset>-691515</wp:posOffset>
              </wp:positionH>
              <wp:positionV relativeFrom="paragraph">
                <wp:posOffset>1634490</wp:posOffset>
              </wp:positionV>
              <wp:extent cx="536400" cy="284400"/>
              <wp:effectExtent l="0" t="0" r="0" b="1905"/>
              <wp:wrapNone/>
              <wp:docPr id="9" name="Tekstfel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400" cy="28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C3A7AB" w14:textId="1A5CE939" w:rsidR="00F573EA" w:rsidRPr="007559E1" w:rsidRDefault="00F573EA" w:rsidP="00F573EA">
                          <w:pPr>
                            <w:rPr>
                              <w:sz w:val="12"/>
                              <w:szCs w:val="12"/>
                            </w:rPr>
                          </w:pPr>
                          <w:bookmarkStart w:id="3" w:name="bmkSide"/>
                          <w:r>
                            <w:rPr>
                              <w:sz w:val="12"/>
                              <w:szCs w:val="12"/>
                            </w:rPr>
                            <w:t>Side</w:t>
                          </w:r>
                          <w:bookmarkEnd w:id="3"/>
                          <w:r w:rsidRPr="007559E1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134CA3">
                            <w:rPr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7559E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F2EA2" id="_x0000_t202" coordsize="21600,21600" o:spt="202" path="m,l,21600r21600,l21600,xe">
              <v:stroke joinstyle="miter"/>
              <v:path gradientshapeok="t" o:connecttype="rect"/>
            </v:shapetype>
            <v:shape id="Tekstfelt 9" o:spid="_x0000_s1026" type="#_x0000_t202" style="position:absolute;left:0;text-align:left;margin-left:-54.45pt;margin-top:128.7pt;width:42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" fillcolor="white [3201]" stroked="f" strokeweight=".5pt">
              <v:textbox>
                <w:txbxContent>
                  <w:p w14:paraId="5EC3A7AB" w14:textId="1A5CE939" w:rsidR="00F573EA" w:rsidRPr="007559E1" w:rsidRDefault="00F573EA" w:rsidP="00F573EA">
                    <w:pPr>
                      <w:rPr>
                        <w:sz w:val="12"/>
                        <w:szCs w:val="12"/>
                      </w:rPr>
                    </w:pPr>
                    <w:bookmarkStart w:id="4" w:name="bmkSide"/>
                    <w:r>
                      <w:rPr>
                        <w:sz w:val="12"/>
                        <w:szCs w:val="12"/>
                      </w:rPr>
                      <w:t>Side</w:t>
                    </w:r>
                    <w:bookmarkEnd w:id="4"/>
                    <w:r w:rsidRPr="007559E1">
                      <w:rPr>
                        <w:sz w:val="12"/>
                        <w:szCs w:val="12"/>
                      </w:rPr>
                      <w:t xml:space="preserve"> </w:t>
                    </w:r>
                    <w:r w:rsidRPr="007559E1">
                      <w:rPr>
                        <w:sz w:val="12"/>
                        <w:szCs w:val="12"/>
                      </w:rPr>
                      <w:fldChar w:fldCharType="begin"/>
                    </w:r>
                    <w:r w:rsidRPr="007559E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7559E1">
                      <w:rPr>
                        <w:sz w:val="12"/>
                        <w:szCs w:val="12"/>
                      </w:rPr>
                      <w:fldChar w:fldCharType="separate"/>
                    </w:r>
                    <w:r w:rsidR="00134CA3">
                      <w:rPr>
                        <w:noProof/>
                        <w:sz w:val="12"/>
                        <w:szCs w:val="12"/>
                      </w:rPr>
                      <w:t>3</w:t>
                    </w:r>
                    <w:r w:rsidRPr="007559E1">
                      <w:rPr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A2A73" w14:textId="77777777" w:rsidR="00C17308" w:rsidRPr="00A56FAD" w:rsidRDefault="00A512CB" w:rsidP="009F4FAC">
    <w:pPr>
      <w:pStyle w:val="GFV02"/>
      <w:ind w:left="-1106"/>
    </w:pPr>
    <w:bookmarkStart w:id="8" w:name="bmkLogoHeader"/>
    <w:r>
      <w:rPr>
        <w:lang w:eastAsia="da-DK"/>
      </w:rPr>
      <w:drawing>
        <wp:inline distT="0" distB="0" distL="0" distR="0" wp14:anchorId="64CAE267" wp14:editId="565C6D85">
          <wp:extent cx="362713" cy="304801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 Stjerne Blå_L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0" w15:restartNumberingAfterBreak="0">
    <w:nsid w:val="1F3C79BA"/>
    <w:multiLevelType w:val="multilevel"/>
    <w:tmpl w:val="C1C08E22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4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F4A"/>
    <w:multiLevelType w:val="multilevel"/>
    <w:tmpl w:val="350A374E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473466A4"/>
    <w:multiLevelType w:val="hybridMultilevel"/>
    <w:tmpl w:val="BED0CAAA"/>
    <w:lvl w:ilvl="0" w:tplc="B596D192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9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24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9" w15:restartNumberingAfterBreak="0">
    <w:nsid w:val="70E00469"/>
    <w:multiLevelType w:val="hybridMultilevel"/>
    <w:tmpl w:val="AE603B28"/>
    <w:lvl w:ilvl="0" w:tplc="BE0685AE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16"/>
  </w:num>
  <w:num w:numId="6">
    <w:abstractNumId w:val="7"/>
  </w:num>
  <w:num w:numId="7">
    <w:abstractNumId w:val="6"/>
  </w:num>
  <w:num w:numId="8">
    <w:abstractNumId w:val="16"/>
  </w:num>
  <w:num w:numId="9">
    <w:abstractNumId w:val="7"/>
  </w:num>
  <w:num w:numId="10">
    <w:abstractNumId w:val="23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23"/>
  </w:num>
  <w:num w:numId="16">
    <w:abstractNumId w:val="2"/>
  </w:num>
  <w:num w:numId="17">
    <w:abstractNumId w:val="6"/>
  </w:num>
  <w:num w:numId="18">
    <w:abstractNumId w:val="16"/>
  </w:num>
  <w:num w:numId="19">
    <w:abstractNumId w:val="7"/>
  </w:num>
  <w:num w:numId="20">
    <w:abstractNumId w:val="23"/>
  </w:num>
  <w:num w:numId="21">
    <w:abstractNumId w:val="2"/>
  </w:num>
  <w:num w:numId="22">
    <w:abstractNumId w:val="9"/>
  </w:num>
  <w:num w:numId="23">
    <w:abstractNumId w:val="13"/>
  </w:num>
  <w:num w:numId="24">
    <w:abstractNumId w:val="8"/>
  </w:num>
  <w:num w:numId="25">
    <w:abstractNumId w:val="31"/>
  </w:num>
  <w:num w:numId="26">
    <w:abstractNumId w:val="26"/>
  </w:num>
  <w:num w:numId="27">
    <w:abstractNumId w:val="15"/>
  </w:num>
  <w:num w:numId="28">
    <w:abstractNumId w:val="27"/>
  </w:num>
  <w:num w:numId="29">
    <w:abstractNumId w:val="28"/>
  </w:num>
  <w:num w:numId="30">
    <w:abstractNumId w:val="17"/>
  </w:num>
  <w:num w:numId="31">
    <w:abstractNumId w:val="25"/>
  </w:num>
  <w:num w:numId="32">
    <w:abstractNumId w:val="24"/>
  </w:num>
  <w:num w:numId="33">
    <w:abstractNumId w:val="12"/>
  </w:num>
  <w:num w:numId="34">
    <w:abstractNumId w:val="18"/>
  </w:num>
  <w:num w:numId="35">
    <w:abstractNumId w:val="3"/>
  </w:num>
  <w:num w:numId="36">
    <w:abstractNumId w:val="22"/>
  </w:num>
  <w:num w:numId="37">
    <w:abstractNumId w:val="4"/>
  </w:num>
  <w:num w:numId="38">
    <w:abstractNumId w:val="30"/>
  </w:num>
  <w:num w:numId="39">
    <w:abstractNumId w:val="20"/>
  </w:num>
  <w:num w:numId="40">
    <w:abstractNumId w:val="5"/>
  </w:num>
  <w:num w:numId="41">
    <w:abstractNumId w:val="14"/>
  </w:num>
  <w:num w:numId="42">
    <w:abstractNumId w:val="1"/>
  </w:num>
  <w:num w:numId="43">
    <w:abstractNumId w:val="0"/>
  </w:num>
  <w:num w:numId="44">
    <w:abstractNumId w:val="11"/>
  </w:num>
  <w:num w:numId="45">
    <w:abstractNumId w:val="21"/>
  </w:num>
  <w:num w:numId="46">
    <w:abstractNumId w:val="19"/>
  </w:num>
  <w:num w:numId="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66" w:dllVersion="513" w:checkStyle="1"/>
  <w:activeWritingStyle w:appName="MSWord" w:lang="da-DK" w:vendorID="22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Formatting/>
  <w:defaultTabStop w:val="822"/>
  <w:autoHyphenation/>
  <w:hyphenationZone w:val="28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90"/>
    <w:rsid w:val="00013E17"/>
    <w:rsid w:val="00016233"/>
    <w:rsid w:val="00042006"/>
    <w:rsid w:val="00045582"/>
    <w:rsid w:val="0008056A"/>
    <w:rsid w:val="000E3104"/>
    <w:rsid w:val="000F7A3D"/>
    <w:rsid w:val="00114276"/>
    <w:rsid w:val="0011645D"/>
    <w:rsid w:val="001220AB"/>
    <w:rsid w:val="00134CA3"/>
    <w:rsid w:val="00146224"/>
    <w:rsid w:val="001652C7"/>
    <w:rsid w:val="00167D70"/>
    <w:rsid w:val="0017779C"/>
    <w:rsid w:val="0018016D"/>
    <w:rsid w:val="0018734E"/>
    <w:rsid w:val="001D77F9"/>
    <w:rsid w:val="001E3090"/>
    <w:rsid w:val="00260B17"/>
    <w:rsid w:val="002843BC"/>
    <w:rsid w:val="002D54A5"/>
    <w:rsid w:val="00303A7F"/>
    <w:rsid w:val="00342B07"/>
    <w:rsid w:val="003433FB"/>
    <w:rsid w:val="003439EE"/>
    <w:rsid w:val="003675CA"/>
    <w:rsid w:val="00411D90"/>
    <w:rsid w:val="00417786"/>
    <w:rsid w:val="00447712"/>
    <w:rsid w:val="00493980"/>
    <w:rsid w:val="004C763A"/>
    <w:rsid w:val="005C17BA"/>
    <w:rsid w:val="00603145"/>
    <w:rsid w:val="00673CB9"/>
    <w:rsid w:val="006B41D3"/>
    <w:rsid w:val="006F7098"/>
    <w:rsid w:val="00727131"/>
    <w:rsid w:val="00817511"/>
    <w:rsid w:val="008522A4"/>
    <w:rsid w:val="0085599D"/>
    <w:rsid w:val="00856AFD"/>
    <w:rsid w:val="00864DD5"/>
    <w:rsid w:val="00867311"/>
    <w:rsid w:val="00872054"/>
    <w:rsid w:val="00875E76"/>
    <w:rsid w:val="008932BE"/>
    <w:rsid w:val="008B12D5"/>
    <w:rsid w:val="0093490C"/>
    <w:rsid w:val="00937D2B"/>
    <w:rsid w:val="00955CD0"/>
    <w:rsid w:val="00965316"/>
    <w:rsid w:val="009738BC"/>
    <w:rsid w:val="00987782"/>
    <w:rsid w:val="009B058B"/>
    <w:rsid w:val="009C0D24"/>
    <w:rsid w:val="009D21C9"/>
    <w:rsid w:val="009E37AC"/>
    <w:rsid w:val="009F4FAC"/>
    <w:rsid w:val="009F7038"/>
    <w:rsid w:val="00A512CB"/>
    <w:rsid w:val="00A56FAD"/>
    <w:rsid w:val="00AD4BCD"/>
    <w:rsid w:val="00AE4042"/>
    <w:rsid w:val="00AF11D3"/>
    <w:rsid w:val="00AF6E14"/>
    <w:rsid w:val="00B01B90"/>
    <w:rsid w:val="00B84B9A"/>
    <w:rsid w:val="00BD4A71"/>
    <w:rsid w:val="00C17308"/>
    <w:rsid w:val="00C64890"/>
    <w:rsid w:val="00C8281D"/>
    <w:rsid w:val="00CA7904"/>
    <w:rsid w:val="00CB1963"/>
    <w:rsid w:val="00CC6FBC"/>
    <w:rsid w:val="00D00E38"/>
    <w:rsid w:val="00D01665"/>
    <w:rsid w:val="00D04EA8"/>
    <w:rsid w:val="00D1798B"/>
    <w:rsid w:val="00D35679"/>
    <w:rsid w:val="00D57302"/>
    <w:rsid w:val="00D671CB"/>
    <w:rsid w:val="00D71D9C"/>
    <w:rsid w:val="00D769C7"/>
    <w:rsid w:val="00D7749F"/>
    <w:rsid w:val="00D80A4D"/>
    <w:rsid w:val="00DB0D8F"/>
    <w:rsid w:val="00DB61A9"/>
    <w:rsid w:val="00DD6B1E"/>
    <w:rsid w:val="00E20811"/>
    <w:rsid w:val="00E339B5"/>
    <w:rsid w:val="00E562B3"/>
    <w:rsid w:val="00EB62A5"/>
    <w:rsid w:val="00EB7F2B"/>
    <w:rsid w:val="00F573EA"/>
    <w:rsid w:val="00F7598C"/>
    <w:rsid w:val="00F8578C"/>
    <w:rsid w:val="00FA6BBB"/>
    <w:rsid w:val="00FD2408"/>
    <w:rsid w:val="00FD5228"/>
    <w:rsid w:val="00F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0893A49"/>
  <w15:docId w15:val="{E88F3CC3-0DD7-41AD-82D4-BCE5D1E1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90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2,Level 1,69%"/>
    <w:basedOn w:val="Normal"/>
    <w:next w:val="Niveau2"/>
    <w:link w:val="Overskrift1Tegn"/>
    <w:qFormat/>
    <w:rsid w:val="00E339B5"/>
    <w:pPr>
      <w:keepNext/>
      <w:numPr>
        <w:numId w:val="2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aliases w:val="Heading B,H2,h2,(Alt+2),Attribute Heading 2,L2,Level Heading 2,H21,H22,H23,H211,H221,H24,H212,H222,H231,H2111,H2211,h2 (TOC),Chapter Title,hoofdstuk 1.1,headline,Level 2 Topic Heading,Section,m,Body Text (Reset numbering),Reset numbering,2m"/>
    <w:basedOn w:val="Normal"/>
    <w:next w:val="Niveau3"/>
    <w:link w:val="Overskrift2Tegn"/>
    <w:qFormat/>
    <w:rsid w:val="00E339B5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aliases w:val="H3,H31,Table Attribute Heading,Heading C,(Alt+3),L3,h31,h32,h311,h33,h312,h34,h313,h35,h314,h36,h315,h37,h316,h38,h317,h39,h318,h310,h319,h3110,h320,h3111,h321,h331,h3121,h341,h3131,h351,h3141,h361,h3151,h371,h3161,h381,h3171,h391,h3181,3m"/>
    <w:basedOn w:val="Normal"/>
    <w:next w:val="Niveau4"/>
    <w:qFormat/>
    <w:rsid w:val="00E339B5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Overskrift4">
    <w:name w:val="heading 4"/>
    <w:aliases w:val="h4,Second Level Heading HM,Subhead C,Heading Four,heading 4,H4,Exhibit,n,h4 sub sub heading,D Sub-Sub/Plain,Level 2 - (a),Level 2 - a,GPH Heading 4,Schedules,Sub-Minor,dash,4,14,l4,141,h41,l41,41,142,h42,l42,h43,a.,Map Title,42,parapoint,¶"/>
    <w:basedOn w:val="Normal"/>
    <w:next w:val="Niveau4"/>
    <w:qFormat/>
    <w:rsid w:val="00E339B5"/>
    <w:pPr>
      <w:keepNext/>
      <w:numPr>
        <w:ilvl w:val="3"/>
        <w:numId w:val="22"/>
      </w:numPr>
      <w:outlineLvl w:val="3"/>
    </w:pPr>
    <w:rPr>
      <w:bCs/>
      <w:szCs w:val="28"/>
    </w:rPr>
  </w:style>
  <w:style w:type="paragraph" w:styleId="Overskrift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,Headi"/>
    <w:basedOn w:val="Normal"/>
    <w:next w:val="Niveau5"/>
    <w:qFormat/>
    <w:rsid w:val="00E339B5"/>
    <w:pPr>
      <w:keepNext/>
      <w:numPr>
        <w:ilvl w:val="4"/>
        <w:numId w:val="22"/>
      </w:numPr>
      <w:outlineLvl w:val="4"/>
    </w:pPr>
    <w:rPr>
      <w:bCs/>
      <w:iCs/>
      <w:szCs w:val="26"/>
    </w:rPr>
  </w:style>
  <w:style w:type="paragraph" w:styleId="Overskrift6">
    <w:name w:val="heading 6"/>
    <w:aliases w:val="Heading 6(unused),Legal Level 1.,L1 PIP,Heading 6  Appendix Y &amp; Z,Lev 6,H6 DO NOT USE,Bullet list,PA Appendix,H6,H61,PR14,Appendix,dash GS,level6,Name of Org,h6,Sub5Para,a,b,Body Text 5,6,heading 6,ITT t6,fcl,figurecapl,(I),Level 6,bullet2"/>
    <w:basedOn w:val="Normal"/>
    <w:next w:val="Normal"/>
    <w:qFormat/>
    <w:rsid w:val="00E339B5"/>
    <w:pPr>
      <w:keepNext/>
      <w:numPr>
        <w:ilvl w:val="5"/>
        <w:numId w:val="2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aliases w:val="Heading 7(unused),Legal Level 1.1.,L2 PIP,Lev 7,H7DO NOT USE,PA Appendix Major,Appendix Major,H7,i.,square GS,level1noheading,h7,Body Text 6,letter list,7,req3,heading 7,ITT t7,fcs,figurecaps,lettered list,ap,Level 1.1,VZ App Heading 7"/>
    <w:basedOn w:val="Normal"/>
    <w:next w:val="Normal"/>
    <w:qFormat/>
    <w:rsid w:val="00E339B5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aliases w:val="Legal Level 1.1.1.,Lev 8,h8 DO NOT USE,PA Appendix Minor,Appendix Minor,H8,level2(a),L3 PIP,Heading 8(unused),h8,Body Text 7,action,8,r,requirement,req2,Reference List,heading 8,ITT t8,ad,Level 1.1.1,Blank 4,Heading 8 (do not use),Do Not Us"/>
    <w:basedOn w:val="Normal"/>
    <w:next w:val="Normal"/>
    <w:qFormat/>
    <w:rsid w:val="00E339B5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aliases w:val="Heading 9 (defunct),Legal Level 1.1.1.1.,Lev 9,h9 DO NOT USE,App Heading,Titre 10,App1,H9,level3(i),Body Text 8,h9,Heading 9(unused),progress,9,rb,req bullet,req1,heading 9,ITT t9,number,aat,Level (a),Bullet 2,Blank 5,appendix,App Headin,IT"/>
    <w:basedOn w:val="Normal"/>
    <w:next w:val="Normal"/>
    <w:qFormat/>
    <w:rsid w:val="00E339B5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h1 Tegn,A MAJOR/BOLD Tegn,Schedheading Tegn,Heading 1(Report Only) Tegn,h1 chapter heading Tegn,Section Heading Tegn,H1 Tegn,Attribute Heading 1 Tegn,Roman 14 B Heading Tegn,Roman 14 B Heading1 Tegn,Roman 14 B Heading2 Tegn,2 Tegn"/>
    <w:link w:val="Overskrift1"/>
    <w:rsid w:val="003439EE"/>
    <w:rPr>
      <w:rFonts w:ascii="Georgia" w:hAnsi="Georgia" w:cs="Arial"/>
      <w:b/>
      <w:bCs/>
      <w:szCs w:val="32"/>
    </w:rPr>
  </w:style>
  <w:style w:type="paragraph" w:customStyle="1" w:styleId="Niveau3">
    <w:name w:val="Niveau 3"/>
    <w:basedOn w:val="Overskrift3"/>
    <w:link w:val="Niveau3Tegn"/>
    <w:rsid w:val="00E339B5"/>
    <w:pPr>
      <w:keepNext w:val="0"/>
      <w:spacing w:after="240"/>
    </w:pPr>
  </w:style>
  <w:style w:type="paragraph" w:customStyle="1" w:styleId="Niveau4">
    <w:name w:val="Niveau 4"/>
    <w:basedOn w:val="Overskrift4"/>
    <w:rsid w:val="00E339B5"/>
    <w:pPr>
      <w:keepNext w:val="0"/>
      <w:spacing w:after="240"/>
    </w:pPr>
  </w:style>
  <w:style w:type="paragraph" w:customStyle="1" w:styleId="Niveau5">
    <w:name w:val="Niveau 5"/>
    <w:basedOn w:val="Overskrift5"/>
    <w:rsid w:val="00E339B5"/>
    <w:pPr>
      <w:keepNext w:val="0"/>
      <w:spacing w:after="240"/>
      <w:outlineLvl w:val="6"/>
    </w:pPr>
  </w:style>
  <w:style w:type="paragraph" w:customStyle="1" w:styleId="Niveau6">
    <w:name w:val="Niveau 6"/>
    <w:basedOn w:val="Overskrift6"/>
    <w:rsid w:val="00E339B5"/>
    <w:pPr>
      <w:keepNext w:val="0"/>
      <w:spacing w:after="240"/>
      <w:outlineLvl w:val="6"/>
    </w:pPr>
  </w:style>
  <w:style w:type="paragraph" w:styleId="Sidehoved">
    <w:name w:val="header"/>
    <w:basedOn w:val="Normal"/>
    <w:link w:val="SidehovedTegn"/>
    <w:rsid w:val="00E339B5"/>
    <w:rPr>
      <w:szCs w:val="18"/>
      <w:lang w:eastAsia="en-GB"/>
    </w:rPr>
  </w:style>
  <w:style w:type="character" w:customStyle="1" w:styleId="SidehovedTegn">
    <w:name w:val="Sidehoved Tegn"/>
    <w:link w:val="Sidehoved"/>
    <w:rsid w:val="00E339B5"/>
    <w:rPr>
      <w:rFonts w:ascii="Georgia" w:hAnsi="Georgia"/>
      <w:szCs w:val="18"/>
      <w:lang w:eastAsia="en-GB"/>
    </w:rPr>
  </w:style>
  <w:style w:type="paragraph" w:styleId="Sidefod">
    <w:name w:val="footer"/>
    <w:basedOn w:val="Normal"/>
    <w:rsid w:val="00E339B5"/>
    <w:rPr>
      <w:szCs w:val="18"/>
      <w:lang w:eastAsia="en-GB"/>
    </w:rPr>
  </w:style>
  <w:style w:type="paragraph" w:customStyle="1" w:styleId="Part2">
    <w:name w:val="Part2"/>
    <w:basedOn w:val="Normal"/>
    <w:next w:val="Brdtekst"/>
    <w:rsid w:val="008932BE"/>
    <w:pPr>
      <w:spacing w:after="240"/>
    </w:pPr>
  </w:style>
  <w:style w:type="paragraph" w:styleId="Brdtekst">
    <w:name w:val="Body Text"/>
    <w:basedOn w:val="Normal"/>
    <w:rsid w:val="00E339B5"/>
    <w:pPr>
      <w:spacing w:after="240"/>
    </w:pPr>
    <w:rPr>
      <w:szCs w:val="18"/>
      <w:lang w:eastAsia="en-GB"/>
    </w:rPr>
  </w:style>
  <w:style w:type="paragraph" w:customStyle="1" w:styleId="Part1">
    <w:name w:val="Part 1"/>
    <w:basedOn w:val="Normal"/>
    <w:next w:val="Part2"/>
    <w:rsid w:val="008932BE"/>
    <w:pPr>
      <w:spacing w:line="240" w:lineRule="auto"/>
    </w:pPr>
    <w:rPr>
      <w:b/>
    </w:rPr>
  </w:style>
  <w:style w:type="character" w:styleId="Kommentarhenvisning">
    <w:name w:val="annotation reference"/>
    <w:semiHidden/>
    <w:rPr>
      <w:sz w:val="16"/>
    </w:rPr>
  </w:style>
  <w:style w:type="paragraph" w:styleId="Indholdsfortegnelse1">
    <w:name w:val="toc 1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holdsfortegnelse2">
    <w:name w:val="toc 2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Indeks1">
    <w:name w:val="index 1"/>
    <w:basedOn w:val="Normal"/>
    <w:next w:val="Normal"/>
    <w:semiHidden/>
    <w:pPr>
      <w:tabs>
        <w:tab w:val="right" w:leader="dot" w:pos="7087"/>
      </w:tabs>
      <w:spacing w:before="60" w:line="240" w:lineRule="auto"/>
      <w:ind w:left="198" w:hanging="198"/>
    </w:pPr>
    <w:rPr>
      <w:i/>
    </w:rPr>
  </w:style>
  <w:style w:type="paragraph" w:styleId="Indeks2">
    <w:name w:val="index 2"/>
    <w:basedOn w:val="Normal"/>
    <w:next w:val="Normal"/>
    <w:semiHidden/>
    <w:pPr>
      <w:tabs>
        <w:tab w:val="right" w:leader="dot" w:pos="7087"/>
      </w:tabs>
      <w:spacing w:line="240" w:lineRule="auto"/>
      <w:ind w:left="396" w:hanging="198"/>
    </w:pPr>
    <w:rPr>
      <w:i/>
    </w:rPr>
  </w:style>
  <w:style w:type="paragraph" w:styleId="Indeks3">
    <w:name w:val="index 3"/>
    <w:basedOn w:val="Normal"/>
    <w:next w:val="Normal"/>
    <w:semiHidden/>
    <w:pPr>
      <w:tabs>
        <w:tab w:val="right" w:leader="dot" w:pos="7087"/>
      </w:tabs>
      <w:spacing w:line="240" w:lineRule="auto"/>
      <w:ind w:left="601" w:hanging="198"/>
    </w:pPr>
    <w:rPr>
      <w:i/>
    </w:rPr>
  </w:style>
  <w:style w:type="paragraph" w:styleId="Indholdsfortegnelse3">
    <w:name w:val="toc 3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styleId="Fodnotetekst">
    <w:name w:val="footnote text"/>
    <w:basedOn w:val="Normal"/>
    <w:semiHidden/>
    <w:pPr>
      <w:spacing w:line="240" w:lineRule="auto"/>
    </w:pPr>
    <w:rPr>
      <w:sz w:val="16"/>
    </w:rPr>
  </w:style>
  <w:style w:type="paragraph" w:customStyle="1" w:styleId="Vedr">
    <w:name w:val="Vedr"/>
    <w:basedOn w:val="Normal"/>
    <w:next w:val="Normal"/>
    <w:link w:val="VedrTegn"/>
    <w:rsid w:val="00E339B5"/>
    <w:rPr>
      <w:b/>
      <w:szCs w:val="18"/>
      <w:lang w:eastAsia="en-GB"/>
    </w:rPr>
  </w:style>
  <w:style w:type="paragraph" w:customStyle="1" w:styleId="GFV01">
    <w:name w:val="GFV01"/>
    <w:basedOn w:val="Normal"/>
    <w:rsid w:val="00E339B5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GFV02">
    <w:name w:val="GFV02"/>
    <w:basedOn w:val="Normal"/>
    <w:rsid w:val="00E339B5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customStyle="1" w:styleId="GFV03">
    <w:name w:val="GFV03"/>
    <w:basedOn w:val="Standardskrifttypeiafsnit"/>
    <w:rsid w:val="00E339B5"/>
  </w:style>
  <w:style w:type="paragraph" w:customStyle="1" w:styleId="Ref">
    <w:name w:val="Ref"/>
    <w:basedOn w:val="Normal"/>
    <w:rsid w:val="00E339B5"/>
    <w:rPr>
      <w:sz w:val="16"/>
      <w:szCs w:val="18"/>
      <w:lang w:eastAsia="en-GB"/>
    </w:rPr>
  </w:style>
  <w:style w:type="paragraph" w:customStyle="1" w:styleId="Ref06">
    <w:name w:val="Ref06"/>
    <w:basedOn w:val="Ref"/>
    <w:rsid w:val="00E339B5"/>
    <w:pPr>
      <w:spacing w:line="120" w:lineRule="atLeast"/>
    </w:pPr>
    <w:rPr>
      <w:noProof/>
      <w:sz w:val="12"/>
      <w:szCs w:val="12"/>
    </w:rPr>
  </w:style>
  <w:style w:type="character" w:styleId="Sidetal">
    <w:name w:val="page number"/>
    <w:rsid w:val="00E339B5"/>
    <w:rPr>
      <w:rFonts w:ascii="Georgia" w:hAnsi="Georgia"/>
      <w:sz w:val="12"/>
    </w:rPr>
  </w:style>
  <w:style w:type="table" w:styleId="Tabel-Gitter">
    <w:name w:val="Table Grid"/>
    <w:basedOn w:val="Tabel-Normal"/>
    <w:rsid w:val="00E33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au2">
    <w:name w:val="Niveau 2"/>
    <w:basedOn w:val="Overskrift2"/>
    <w:rsid w:val="00E339B5"/>
    <w:pPr>
      <w:keepNext w:val="0"/>
      <w:spacing w:after="240"/>
    </w:pPr>
  </w:style>
  <w:style w:type="paragraph" w:customStyle="1" w:styleId="ForsideOverSkriftGr">
    <w:name w:val="ForsideOverSkriftGrå"/>
    <w:basedOn w:val="Normal"/>
    <w:next w:val="ForsideUnderOverSkriftGr"/>
    <w:rsid w:val="00E339B5"/>
    <w:pPr>
      <w:ind w:left="-822"/>
    </w:pPr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E339B5"/>
    <w:pPr>
      <w:ind w:left="-822"/>
    </w:pPr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E339B5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Opstilling-Streg">
    <w:name w:val="Opstilling - Streg"/>
    <w:basedOn w:val="Normal"/>
    <w:qFormat/>
    <w:rsid w:val="00E339B5"/>
    <w:pPr>
      <w:numPr>
        <w:numId w:val="3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0">
    <w:name w:val="Opstilling - tal"/>
    <w:basedOn w:val="Normal"/>
    <w:rsid w:val="0018016D"/>
    <w:pPr>
      <w:tabs>
        <w:tab w:val="left" w:pos="822"/>
      </w:tabs>
      <w:spacing w:after="120"/>
    </w:pPr>
  </w:style>
  <w:style w:type="paragraph" w:customStyle="1" w:styleId="OpstillingNotat-Tal0">
    <w:name w:val="Opstilling Notat- Tal"/>
    <w:basedOn w:val="Normal"/>
    <w:rsid w:val="0018016D"/>
    <w:pPr>
      <w:spacing w:after="120" w:line="240" w:lineRule="auto"/>
    </w:pPr>
    <w:rPr>
      <w:szCs w:val="20"/>
    </w:rPr>
  </w:style>
  <w:style w:type="paragraph" w:customStyle="1" w:styleId="OpstillingNotat-Tal">
    <w:name w:val="Opstilling Notat - Tal"/>
    <w:basedOn w:val="Normal"/>
    <w:rsid w:val="00E339B5"/>
    <w:pPr>
      <w:numPr>
        <w:numId w:val="2"/>
      </w:numPr>
      <w:spacing w:after="240"/>
    </w:pPr>
    <w:rPr>
      <w:szCs w:val="20"/>
      <w:lang w:eastAsia="en-GB"/>
    </w:rPr>
  </w:style>
  <w:style w:type="paragraph" w:customStyle="1" w:styleId="Prambel">
    <w:name w:val="Præambel"/>
    <w:basedOn w:val="Normal"/>
    <w:rsid w:val="00E339B5"/>
    <w:pPr>
      <w:numPr>
        <w:numId w:val="6"/>
      </w:numPr>
      <w:tabs>
        <w:tab w:val="clear" w:pos="822"/>
      </w:tabs>
      <w:spacing w:after="240"/>
    </w:pPr>
    <w:rPr>
      <w:szCs w:val="18"/>
      <w:lang w:eastAsia="en-GB"/>
    </w:rPr>
  </w:style>
  <w:style w:type="character" w:styleId="Hyperlink">
    <w:name w:val="Hyperlink"/>
    <w:uiPriority w:val="99"/>
    <w:rsid w:val="00E339B5"/>
    <w:rPr>
      <w:color w:val="0000FF"/>
      <w:u w:val="single"/>
    </w:rPr>
  </w:style>
  <w:style w:type="character" w:customStyle="1" w:styleId="VedrTegn">
    <w:name w:val="Vedr Tegn"/>
    <w:link w:val="Vedr"/>
    <w:rsid w:val="00FD2408"/>
    <w:rPr>
      <w:rFonts w:ascii="Georgia" w:hAnsi="Georgia"/>
      <w:b/>
      <w:szCs w:val="18"/>
      <w:lang w:eastAsia="en-GB"/>
    </w:rPr>
  </w:style>
  <w:style w:type="paragraph" w:customStyle="1" w:styleId="GFV04">
    <w:name w:val="GFV04"/>
    <w:basedOn w:val="GFV01"/>
    <w:rsid w:val="00E339B5"/>
    <w:pPr>
      <w:ind w:left="-3119"/>
    </w:pPr>
  </w:style>
  <w:style w:type="paragraph" w:customStyle="1" w:styleId="GFV05">
    <w:name w:val="GFV05"/>
    <w:basedOn w:val="GFV02"/>
    <w:rsid w:val="00E339B5"/>
    <w:pPr>
      <w:ind w:left="-1106"/>
    </w:pPr>
  </w:style>
  <w:style w:type="paragraph" w:customStyle="1" w:styleId="Opstilling-Tal">
    <w:name w:val="Opstilling - Tal"/>
    <w:basedOn w:val="Normal"/>
    <w:rsid w:val="00E339B5"/>
    <w:pPr>
      <w:numPr>
        <w:numId w:val="4"/>
      </w:numPr>
      <w:spacing w:after="240"/>
    </w:pPr>
    <w:rPr>
      <w:szCs w:val="18"/>
      <w:lang w:eastAsia="en-GB"/>
    </w:rPr>
  </w:style>
  <w:style w:type="paragraph" w:customStyle="1" w:styleId="OpstillingNotat-Streg">
    <w:name w:val="Opstilling Notat - Streg"/>
    <w:basedOn w:val="Normal"/>
    <w:rsid w:val="00E339B5"/>
    <w:pPr>
      <w:numPr>
        <w:numId w:val="5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Part">
    <w:name w:val="Part"/>
    <w:basedOn w:val="Normal"/>
    <w:rsid w:val="00E339B5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E339B5"/>
    <w:pPr>
      <w:numPr>
        <w:numId w:val="3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rdtekst"/>
    <w:rsid w:val="00E339B5"/>
    <w:pPr>
      <w:ind w:left="822"/>
    </w:pPr>
  </w:style>
  <w:style w:type="paragraph" w:customStyle="1" w:styleId="Paragraf">
    <w:name w:val="Paragraf"/>
    <w:basedOn w:val="Brdtekst"/>
    <w:rsid w:val="00E339B5"/>
    <w:pPr>
      <w:ind w:left="822" w:hanging="822"/>
    </w:pPr>
  </w:style>
  <w:style w:type="paragraph" w:styleId="Markeringsbobletekst">
    <w:name w:val="Balloon Text"/>
    <w:basedOn w:val="Normal"/>
    <w:link w:val="MarkeringsbobletekstTegn"/>
    <w:rsid w:val="00E33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E339B5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E339B5"/>
    <w:pPr>
      <w:spacing w:after="240"/>
    </w:pPr>
  </w:style>
  <w:style w:type="paragraph" w:customStyle="1" w:styleId="Opstilling-at">
    <w:name w:val="Opstilling - at"/>
    <w:basedOn w:val="Normal"/>
    <w:qFormat/>
    <w:rsid w:val="00E339B5"/>
    <w:pPr>
      <w:numPr>
        <w:numId w:val="2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E339B5"/>
    <w:pPr>
      <w:numPr>
        <w:numId w:val="30"/>
      </w:numPr>
    </w:pPr>
  </w:style>
  <w:style w:type="paragraph" w:customStyle="1" w:styleId="Spalteopstilling-streg">
    <w:name w:val="Spalte opstilling - streg"/>
    <w:basedOn w:val="Normal"/>
    <w:rsid w:val="00E339B5"/>
    <w:pPr>
      <w:numPr>
        <w:numId w:val="3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E339B5"/>
    <w:pPr>
      <w:numPr>
        <w:ilvl w:val="1"/>
        <w:numId w:val="2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E339B5"/>
    <w:pPr>
      <w:numPr>
        <w:numId w:val="2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E339B5"/>
    <w:pPr>
      <w:numPr>
        <w:ilvl w:val="1"/>
        <w:numId w:val="2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E339B5"/>
    <w:pPr>
      <w:numPr>
        <w:numId w:val="2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E339B5"/>
    <w:pPr>
      <w:numPr>
        <w:numId w:val="32"/>
      </w:numPr>
    </w:pPr>
    <w:rPr>
      <w:lang w:val="en-GB"/>
    </w:rPr>
  </w:style>
  <w:style w:type="paragraph" w:customStyle="1" w:styleId="sL-Niveau3">
    <w:name w:val="sL-Niveau3"/>
    <w:basedOn w:val="Normal"/>
    <w:qFormat/>
    <w:rsid w:val="00E339B5"/>
    <w:pPr>
      <w:numPr>
        <w:ilvl w:val="2"/>
        <w:numId w:val="2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E339B5"/>
    <w:pPr>
      <w:numPr>
        <w:ilvl w:val="3"/>
        <w:numId w:val="2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E339B5"/>
    <w:pPr>
      <w:numPr>
        <w:ilvl w:val="2"/>
        <w:numId w:val="2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E339B5"/>
    <w:pPr>
      <w:numPr>
        <w:ilvl w:val="3"/>
        <w:numId w:val="2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E339B5"/>
    <w:pPr>
      <w:numPr>
        <w:numId w:val="3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E339B5"/>
    <w:pPr>
      <w:numPr>
        <w:numId w:val="3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E339B5"/>
    <w:pPr>
      <w:ind w:left="720"/>
      <w:contextualSpacing/>
    </w:pPr>
  </w:style>
  <w:style w:type="paragraph" w:customStyle="1" w:styleId="sR-Spalteopstilling-Tal">
    <w:name w:val="sR-Spalte opstilling - Tal"/>
    <w:basedOn w:val="Listeafsnit"/>
    <w:qFormat/>
    <w:rsid w:val="00E339B5"/>
    <w:pPr>
      <w:numPr>
        <w:numId w:val="40"/>
      </w:numPr>
    </w:pPr>
  </w:style>
  <w:style w:type="paragraph" w:customStyle="1" w:styleId="sR-Spalteopstilling-bogstaver">
    <w:name w:val="sR-Spalte opstilling - bogstaver"/>
    <w:basedOn w:val="Listeafsnit"/>
    <w:qFormat/>
    <w:rsid w:val="00E339B5"/>
    <w:pPr>
      <w:numPr>
        <w:numId w:val="41"/>
      </w:numPr>
    </w:pPr>
  </w:style>
  <w:style w:type="table" w:customStyle="1" w:styleId="GFTabellayout">
    <w:name w:val="GF_Tabellayout"/>
    <w:basedOn w:val="Tabel-Normal"/>
    <w:uiPriority w:val="99"/>
    <w:rsid w:val="00E339B5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rsid w:val="00E339B5"/>
    <w:pPr>
      <w:tabs>
        <w:tab w:val="left" w:pos="624"/>
        <w:tab w:val="right" w:leader="dot" w:pos="8789"/>
      </w:tabs>
    </w:pPr>
  </w:style>
  <w:style w:type="paragraph" w:customStyle="1" w:styleId="Opstilling-Romertal">
    <w:name w:val="Opstilling - Romertal"/>
    <w:basedOn w:val="Normal"/>
    <w:qFormat/>
    <w:rsid w:val="00E339B5"/>
    <w:pPr>
      <w:numPr>
        <w:numId w:val="4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E339B5"/>
    <w:pPr>
      <w:numPr>
        <w:numId w:val="4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E339B5"/>
    <w:pPr>
      <w:numPr>
        <w:numId w:val="4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E339B5"/>
    <w:pPr>
      <w:numPr>
        <w:numId w:val="47"/>
      </w:numPr>
      <w:tabs>
        <w:tab w:val="left" w:pos="454"/>
      </w:tabs>
      <w:spacing w:after="240"/>
      <w:ind w:left="454" w:hanging="454"/>
    </w:pPr>
  </w:style>
  <w:style w:type="character" w:customStyle="1" w:styleId="TextDelimiter">
    <w:name w:val="Text Delimiter"/>
    <w:basedOn w:val="Standardskrifttypeiafsnit"/>
    <w:rsid w:val="00F573EA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customStyle="1" w:styleId="Niveau3Tegn">
    <w:name w:val="Niveau 3 Tegn"/>
    <w:link w:val="Niveau3"/>
    <w:locked/>
    <w:rsid w:val="00C64890"/>
    <w:rPr>
      <w:rFonts w:ascii="Georgia" w:hAnsi="Georgia" w:cs="Arial"/>
      <w:bCs/>
      <w:szCs w:val="26"/>
    </w:rPr>
  </w:style>
  <w:style w:type="character" w:customStyle="1" w:styleId="Overskrift2Tegn">
    <w:name w:val="Overskrift 2 Tegn"/>
    <w:aliases w:val="Heading B Tegn,H2 Tegn,h2 Tegn,(Alt+2) Tegn,Attribute Heading 2 Tegn,L2 Tegn,Level Heading 2 Tegn,H21 Tegn,H22 Tegn,H23 Tegn,H211 Tegn,H221 Tegn,H24 Tegn,H212 Tegn,H222 Tegn,H231 Tegn,H2111 Tegn,H2211 Tegn,h2 (TOC) Tegn,headline Tegn"/>
    <w:link w:val="Overskrift2"/>
    <w:rsid w:val="00C64890"/>
    <w:rPr>
      <w:rFonts w:ascii="Georgia" w:hAnsi="Georgia" w:cs="Arial"/>
      <w:bCs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ilpas\skabelon\2020_Kontrakt.dotx" TargetMode="External"/></Relationship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 xsi:nil="true"/>
    <LongDescription xmlns="39c81862-a7e0-47b1-8674-951ce89b4570">Long Description</LongDescription>
    <Category xmlns="39c81862-a7e0-47b1-8674-951ce89b4570">7</Category>
    <PrimaryLanguage xmlns="39c81862-a7e0-47b1-8674-951ce89b4570">da</PrimaryLanguage>
    <Title_da xmlns="39c81862-a7e0-47b1-8674-951ce89b4570">Afleveringsrapport</Title_da>
    <Enabled xmlns="39c81862-a7e0-47b1-8674-951ce89b4570">true</Enabl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EAEE9-98E2-4786-93DA-4625622AAFB3}"/>
</file>

<file path=customXml/itemProps2.xml><?xml version="1.0" encoding="utf-8"?>
<ds:datastoreItem xmlns:ds="http://schemas.openxmlformats.org/officeDocument/2006/customXml" ds:itemID="{74F7AD40-E733-4C9D-9A75-AB9E2857E043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9c81862-a7e0-47b1-8674-951ce89b457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0808167-629F-427D-B785-0F1CF3A3C5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2020_Kontrakt.dotx</Template>
  <TotalTime>1</TotalTime>
  <Pages>3</Pages>
  <Words>395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</vt:lpstr>
    </vt:vector>
  </TitlesOfParts>
  <Company>GFK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Report</dc:title>
  <dc:creator>Gorrissen Federspiel</dc:creator>
  <cp:lastModifiedBy>Gorrissen Federspiel</cp:lastModifiedBy>
  <cp:revision>2</cp:revision>
  <cp:lastPrinted>2010-09-08T13:48:00Z</cp:lastPrinted>
  <dcterms:created xsi:type="dcterms:W3CDTF">2020-05-13T13:06:00Z</dcterms:created>
  <dcterms:modified xsi:type="dcterms:W3CDTF">2020-05-13T13:06:00Z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918987-1 FUSIONADMIN 20.04.2010</vt:lpwstr>
  </property>
  <property fmtid="{D5CDD505-2E9C-101B-9397-08002B2CF9AE}" pid="3" name="DokType">
    <vt:lpwstr>dok</vt:lpwstr>
  </property>
  <property fmtid="{D5CDD505-2E9C-101B-9397-08002B2CF9AE}" pid="4" name="Lokation">
    <vt:lpwstr/>
  </property>
  <property fmtid="{D5CDD505-2E9C-101B-9397-08002B2CF9AE}" pid="5" name="Sprog">
    <vt:lpwstr/>
  </property>
  <property fmtid="{D5CDD505-2E9C-101B-9397-08002B2CF9AE}" pid="6" name="BrevHoved">
    <vt:lpwstr>ÅÅsf</vt:lpwstr>
  </property>
  <property fmtid="{D5CDD505-2E9C-101B-9397-08002B2CF9AE}" pid="7" name="iManageFooter">
    <vt:lpwstr> </vt:lpwstr>
  </property>
  <property fmtid="{D5CDD505-2E9C-101B-9397-08002B2CF9AE}" pid="8" name="SB">
    <vt:lpwstr> </vt:lpwstr>
  </property>
  <property fmtid="{D5CDD505-2E9C-101B-9397-08002B2CF9AE}" pid="9" name="FF">
    <vt:lpwstr> </vt:lpwstr>
  </property>
  <property fmtid="{D5CDD505-2E9C-101B-9397-08002B2CF9AE}" pid="10" name="DD">
    <vt:lpwstr>dd.mm.yyyy</vt:lpwstr>
  </property>
  <property fmtid="{D5CDD505-2E9C-101B-9397-08002B2CF9AE}" pid="11" name="TTId">
    <vt:i4>15</vt:i4>
  </property>
  <property fmtid="{D5CDD505-2E9C-101B-9397-08002B2CF9AE}" pid="12" name="ContentTypeId">
    <vt:lpwstr>0x0101000285322367A92245A69BB9F5C9AFE76E</vt:lpwstr>
  </property>
</Properties>
</file>