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856414" w:rsidR="009D21C9" w:rsidP="00D769C7" w:rsidRDefault="001D430A" w14:paraId="435E728F" w14:textId="77777777">
      <w:pPr>
        <w:pStyle w:val="ForsideUdkasttekstGr"/>
        <w:rPr>
          <w:lang w:val="en-GB"/>
        </w:rPr>
      </w:pPr>
      <w:r w:rsidRPr="00856414">
        <w:rPr>
          <w:lang w:val="en-GB"/>
        </w:rPr>
        <w:t>Draft of M</w:t>
      </w:r>
      <w:r w:rsidRPr="00856414" w:rsidR="00BA2FB6">
        <w:rPr>
          <w:lang w:val="en-GB"/>
        </w:rPr>
        <w:t>ay 2020</w:t>
      </w:r>
    </w:p>
    <w:p w:rsidRPr="00856414" w:rsidR="009D21C9" w:rsidP="00D769C7" w:rsidRDefault="00BA2FB6" w14:paraId="195DC1FA" w14:textId="77777777">
      <w:pPr>
        <w:pStyle w:val="ForsideOverSkriftGr"/>
        <w:rPr>
          <w:lang w:val="en-GB"/>
        </w:rPr>
      </w:pPr>
      <w:r w:rsidRPr="00856414">
        <w:rPr>
          <w:lang w:val="en-GB"/>
        </w:rPr>
        <w:t xml:space="preserve">Template – </w:t>
      </w:r>
      <w:r w:rsidRPr="00856414" w:rsidR="00AA0998">
        <w:rPr>
          <w:lang w:val="en-GB"/>
        </w:rPr>
        <w:t>Basic privac</w:t>
      </w:r>
      <w:r w:rsidRPr="00856414" w:rsidR="00684B81">
        <w:rPr>
          <w:lang w:val="en-GB"/>
        </w:rPr>
        <w:t>y risk assessment</w:t>
      </w:r>
    </w:p>
    <w:p w:rsidRPr="00856414" w:rsidR="000504AC" w:rsidP="00D769C7" w:rsidRDefault="6F5FB6C8" w14:paraId="3CE7481F" w14:textId="6762C82B">
      <w:pPr>
        <w:pStyle w:val="ForsideUnderOverSkriftGr"/>
        <w:rPr>
          <w:lang w:val="en-GB"/>
        </w:rPr>
      </w:pPr>
      <w:r w:rsidRPr="19B8DB08">
        <w:rPr>
          <w:highlight w:val="lightGray"/>
          <w:lang w:val="en-GB"/>
        </w:rPr>
        <w:t>{{ client }}</w:t>
      </w:r>
    </w:p>
    <w:p w:rsidRPr="00856414" w:rsidR="009D21C9" w:rsidP="00875F11" w:rsidRDefault="009D21C9" w14:paraId="0FC69EDD" w14:textId="77777777">
      <w:pPr>
        <w:pStyle w:val="ForsideUnderOverSkriftGr"/>
        <w:ind w:left="0"/>
        <w:rPr>
          <w:lang w:val="en-GB"/>
        </w:rPr>
      </w:pPr>
    </w:p>
    <w:p w:rsidRPr="00856414" w:rsidR="0011368F" w:rsidP="0011368F" w:rsidRDefault="0011368F" w14:paraId="51C93058" w14:textId="77777777">
      <w:pPr>
        <w:pStyle w:val="Overskrift1"/>
        <w:numPr>
          <w:ilvl w:val="0"/>
          <w:numId w:val="0"/>
        </w:numPr>
        <w:ind w:left="822" w:hanging="822"/>
        <w:rPr>
          <w:lang w:val="en-GB"/>
        </w:rPr>
      </w:pPr>
    </w:p>
    <w:p w:rsidRPr="00856414" w:rsidR="0011368F" w:rsidP="0011368F" w:rsidRDefault="0011368F" w14:paraId="2E507251" w14:textId="77777777">
      <w:pPr>
        <w:pStyle w:val="ForsideOverSkriftGr"/>
        <w:rPr>
          <w:rFonts w:cs="Arial"/>
          <w:szCs w:val="32"/>
          <w:lang w:val="en-GB"/>
        </w:rPr>
      </w:pPr>
      <w:r w:rsidRPr="00856414">
        <w:rPr>
          <w:lang w:val="en-GB"/>
        </w:rPr>
        <w:br w:type="page"/>
      </w:r>
    </w:p>
    <w:p w:rsidRPr="00856414" w:rsidR="00684B81" w:rsidP="00684B81" w:rsidRDefault="00684B81" w14:paraId="5F3E58CD" w14:textId="77777777">
      <w:pPr>
        <w:pStyle w:val="Overskrift1"/>
        <w:rPr>
          <w:lang w:val="en-GB"/>
        </w:rPr>
      </w:pPr>
      <w:r w:rsidRPr="00856414">
        <w:rPr>
          <w:lang w:val="en-GB"/>
        </w:rPr>
        <w:lastRenderedPageBreak/>
        <w:t>Introduction</w:t>
      </w:r>
    </w:p>
    <w:p w:rsidRPr="00856414" w:rsidR="00684B81" w:rsidP="00684B81" w:rsidRDefault="00684B81" w14:paraId="75E1A655" w14:textId="77777777">
      <w:pPr>
        <w:pStyle w:val="Overskrift1"/>
        <w:numPr>
          <w:ilvl w:val="0"/>
          <w:numId w:val="0"/>
        </w:numPr>
        <w:rPr>
          <w:lang w:val="en-GB"/>
        </w:rPr>
      </w:pPr>
    </w:p>
    <w:p w:rsidRPr="00856414" w:rsidR="00AA0998" w:rsidP="1E056D3A" w:rsidRDefault="00AA0998" w14:paraId="6CB7005D" w14:textId="2426C3C0">
      <w:pPr>
        <w:pStyle w:val="Normal"/>
        <w:rPr>
          <w:lang w:val="en-GB" w:eastAsia="en-GB"/>
        </w:rPr>
      </w:pPr>
      <w:r w:rsidRPr="1E056D3A" w:rsidR="00AA0998">
        <w:rPr>
          <w:lang w:val="en-GB" w:eastAsia="en-GB"/>
        </w:rPr>
        <w:t xml:space="preserve">This questionnaire is intended to enable </w:t>
      </w:r>
      <w:proofErr w:type="gramStart"/>
      <w:r w:rsidRPr="1E056D3A" w:rsidR="0A731C16">
        <w:rPr>
          <w:highlight w:val="lightGray"/>
          <w:lang w:val="en-GB" w:eastAsia="en-GB"/>
        </w:rPr>
        <w:t>{{ client</w:t>
      </w:r>
      <w:proofErr w:type="gramEnd"/>
      <w:r w:rsidRPr="1E056D3A" w:rsidR="0A731C16">
        <w:rPr>
          <w:highlight w:val="lightGray"/>
          <w:lang w:val="en-GB" w:eastAsia="en-GB"/>
        </w:rPr>
        <w:t xml:space="preserve"> }}</w:t>
      </w:r>
      <w:r w:rsidRPr="1E056D3A" w:rsidR="00AA0998">
        <w:rPr>
          <w:highlight w:val="lightGray"/>
          <w:lang w:val="en-GB" w:eastAsia="en-GB"/>
        </w:rPr>
        <w:t xml:space="preserve"> </w:t>
      </w:r>
      <w:r w:rsidRPr="1E056D3A" w:rsidR="00AA0998">
        <w:rPr>
          <w:lang w:val="en-GB" w:eastAsia="en-GB"/>
        </w:rPr>
        <w:t xml:space="preserve">to understand privacy risks in connection with the services or processes that you are assessing for the </w:t>
      </w:r>
      <w:r w:rsidRPr="1E056D3A" w:rsidR="22E10477">
        <w:rPr>
          <w:highlight w:val="lightGray"/>
          <w:lang w:val="en-GB" w:eastAsia="en-GB"/>
        </w:rPr>
        <w:t>{{ client }}</w:t>
      </w:r>
      <w:r w:rsidRPr="1E056D3A" w:rsidR="00AA0998">
        <w:rPr>
          <w:lang w:val="en-GB" w:eastAsia="en-GB"/>
        </w:rPr>
        <w:t>. This questionnaire must be completed before you start processing of personal data and will in some situations require</w:t>
      </w:r>
      <w:r w:rsidRPr="1E056D3A" w:rsidR="0057537D">
        <w:rPr>
          <w:lang w:val="en-GB" w:eastAsia="en-GB"/>
        </w:rPr>
        <w:t xml:space="preserve"> that</w:t>
      </w:r>
      <w:r w:rsidRPr="1E056D3A" w:rsidR="00AA0998">
        <w:rPr>
          <w:lang w:val="en-GB" w:eastAsia="en-GB"/>
        </w:rPr>
        <w:t xml:space="preserve"> you complete further risk assessment steps. </w:t>
      </w:r>
    </w:p>
    <w:p w:rsidRPr="00856414" w:rsidR="00AA0998" w:rsidP="00AA0998" w:rsidRDefault="00AA0998" w14:paraId="4395E8CB" w14:textId="77777777">
      <w:pPr>
        <w:rPr>
          <w:lang w:val="en-GB" w:eastAsia="en-GB"/>
        </w:rPr>
      </w:pPr>
    </w:p>
    <w:p w:rsidRPr="00856414" w:rsidR="00AA0998" w:rsidP="00AA0998" w:rsidRDefault="00AA0998" w14:paraId="69109B12" w14:textId="18B2F7ED">
      <w:pPr>
        <w:rPr>
          <w:lang w:val="en-GB" w:eastAsia="en-GB"/>
        </w:rPr>
      </w:pPr>
      <w:r w:rsidRPr="00856414">
        <w:rPr>
          <w:lang w:val="en-GB" w:eastAsia="en-GB"/>
        </w:rPr>
        <w:t>This questionnaire does not contain a risk assessment</w:t>
      </w:r>
      <w:r w:rsidRPr="00856414" w:rsidR="0057537D">
        <w:rPr>
          <w:lang w:val="en-GB" w:eastAsia="en-GB"/>
        </w:rPr>
        <w:t xml:space="preserve"> of</w:t>
      </w:r>
      <w:r w:rsidRPr="00856414">
        <w:rPr>
          <w:lang w:val="en-GB" w:eastAsia="en-GB"/>
        </w:rPr>
        <w:t xml:space="preserve"> suppliers, security or high risk situations – this must be done separately if required.</w:t>
      </w:r>
    </w:p>
    <w:p w:rsidRPr="00856414" w:rsidR="00C00EC5" w:rsidP="00AA0998" w:rsidRDefault="00C00EC5" w14:paraId="3D19EDE3" w14:textId="77777777">
      <w:pPr>
        <w:rPr>
          <w:lang w:val="en-GB" w:eastAsia="en-GB"/>
        </w:rPr>
      </w:pPr>
    </w:p>
    <w:p w:rsidRPr="00856414" w:rsidR="00C00EC5" w:rsidP="00AA0998" w:rsidRDefault="00C00EC5" w14:paraId="26C7E9F8" w14:textId="14D56328">
      <w:pPr>
        <w:rPr>
          <w:lang w:val="en-GB" w:eastAsia="en-GB"/>
        </w:rPr>
      </w:pPr>
      <w:r w:rsidRPr="19B8DB08">
        <w:rPr>
          <w:lang w:val="en-GB" w:eastAsia="en-GB"/>
        </w:rPr>
        <w:t>First of all we need some basic information from you:</w:t>
      </w:r>
      <w:r w:rsidRPr="19B8DB08" w:rsidR="5B6C6173">
        <w:rPr>
          <w:lang w:val="en-GB" w:eastAsia="en-GB"/>
        </w:rPr>
        <w:t xml:space="preserve"> </w:t>
      </w:r>
    </w:p>
    <w:p w:rsidRPr="00856414" w:rsidR="00AA0998" w:rsidP="00AA0998" w:rsidRDefault="00AA0998" w14:paraId="5E679407" w14:textId="77777777">
      <w:pPr>
        <w:rPr>
          <w:lang w:val="en-GB" w:eastAsia="en-GB"/>
        </w:rPr>
      </w:pPr>
    </w:p>
    <w:tbl>
      <w:tblPr>
        <w:tblStyle w:val="Tabel-Gitter"/>
        <w:tblW w:w="0" w:type="auto"/>
        <w:tblLook w:val="04A0" w:firstRow="1" w:lastRow="0" w:firstColumn="1" w:lastColumn="0" w:noHBand="0" w:noVBand="1"/>
      </w:tblPr>
      <w:tblGrid>
        <w:gridCol w:w="8807"/>
      </w:tblGrid>
      <w:tr w:rsidRPr="00856414" w:rsidR="0013250F" w:rsidTr="1E056D3A" w14:paraId="03843C09" w14:textId="77777777">
        <w:tc>
          <w:tcPr>
            <w:tcW w:w="8807" w:type="dxa"/>
            <w:shd w:val="clear" w:color="auto" w:fill="D9D9D9" w:themeFill="background1" w:themeFillShade="D9"/>
            <w:tcMar/>
          </w:tcPr>
          <w:p w:rsidRPr="00856414" w:rsidR="0013250F" w:rsidP="00362072" w:rsidRDefault="0013250F" w14:paraId="46A6AE94" w14:textId="77777777">
            <w:pPr>
              <w:pStyle w:val="Brdtekst"/>
              <w:rPr>
                <w:lang w:val="en-GB"/>
              </w:rPr>
            </w:pPr>
            <w:r w:rsidRPr="00856414">
              <w:rPr>
                <w:lang w:val="en-GB"/>
              </w:rPr>
              <w:t>Name</w:t>
            </w:r>
            <w:r w:rsidRPr="00856414" w:rsidR="00362072">
              <w:rPr>
                <w:lang w:val="en-GB"/>
              </w:rPr>
              <w:t xml:space="preserve">, </w:t>
            </w:r>
            <w:r w:rsidRPr="00856414">
              <w:rPr>
                <w:lang w:val="en-GB"/>
              </w:rPr>
              <w:t>title</w:t>
            </w:r>
            <w:r w:rsidRPr="00856414" w:rsidR="00362072">
              <w:rPr>
                <w:lang w:val="en-GB"/>
              </w:rPr>
              <w:t xml:space="preserve"> and e-mail</w:t>
            </w:r>
            <w:r w:rsidRPr="00856414">
              <w:rPr>
                <w:lang w:val="en-GB"/>
              </w:rPr>
              <w:t xml:space="preserve"> of the person filling out this form:</w:t>
            </w:r>
          </w:p>
        </w:tc>
      </w:tr>
      <w:tr w:rsidRPr="00856414" w:rsidR="0013250F" w:rsidTr="1E056D3A" w14:paraId="096FCCD7" w14:textId="77777777">
        <w:tc>
          <w:tcPr>
            <w:tcW w:w="8807" w:type="dxa"/>
            <w:tcMar/>
          </w:tcPr>
          <w:p w:rsidRPr="00856414" w:rsidR="0013250F" w:rsidP="001D4C68" w:rsidRDefault="1FEEEE8F" w14:paraId="02FFD7B3" w14:textId="012E4ECE">
            <w:pPr>
              <w:pStyle w:val="Brdtekst"/>
              <w:rPr>
                <w:color w:val="FF0000"/>
                <w:lang w:val="en-GB"/>
              </w:rPr>
            </w:pPr>
            <w:r w:rsidRPr="19B8DB08">
              <w:rPr>
                <w:color w:val="FF0000"/>
                <w:lang w:val="en-GB"/>
              </w:rPr>
              <w:t xml:space="preserve">{# </w:t>
            </w:r>
            <w:r w:rsidRPr="19B8DB08" w:rsidR="56AA1049">
              <w:rPr>
                <w:color w:val="FF0000"/>
                <w:lang w:val="en-GB"/>
              </w:rPr>
              <w:t>Question</w:t>
            </w:r>
          </w:p>
          <w:p w:rsidRPr="00856414" w:rsidR="0013250F" w:rsidP="001D4C68" w:rsidRDefault="0013250F" w14:paraId="2C02AADF" w14:textId="77777777">
            <w:pPr>
              <w:pStyle w:val="Brdtekst"/>
              <w:rPr>
                <w:lang w:val="en-GB"/>
              </w:rPr>
            </w:pPr>
            <w:r w:rsidRPr="00856414">
              <w:rPr>
                <w:lang w:val="en-GB"/>
              </w:rPr>
              <w:t>Give name</w:t>
            </w:r>
            <w:r w:rsidRPr="00856414" w:rsidR="00362072">
              <w:rPr>
                <w:lang w:val="en-GB"/>
              </w:rPr>
              <w:t>,</w:t>
            </w:r>
            <w:r w:rsidRPr="00856414">
              <w:rPr>
                <w:lang w:val="en-GB"/>
              </w:rPr>
              <w:t xml:space="preserve"> title</w:t>
            </w:r>
            <w:r w:rsidRPr="00856414" w:rsidR="00362072">
              <w:rPr>
                <w:lang w:val="en-GB"/>
              </w:rPr>
              <w:t xml:space="preserve"> and e-mail</w:t>
            </w:r>
            <w:r w:rsidRPr="00856414">
              <w:rPr>
                <w:lang w:val="en-GB"/>
              </w:rPr>
              <w:t xml:space="preserve"> of the person filling out this form</w:t>
            </w:r>
          </w:p>
          <w:p w:rsidRPr="00856414" w:rsidR="0013250F" w:rsidP="001D4C68" w:rsidRDefault="0013250F" w14:paraId="7D61F35E" w14:textId="77777777">
            <w:pPr>
              <w:pStyle w:val="Brdtekst"/>
              <w:rPr>
                <w:color w:val="989593" w:themeColor="text2" w:themeTint="99"/>
                <w:lang w:val="en-GB"/>
              </w:rPr>
            </w:pPr>
            <w:r w:rsidRPr="00856414">
              <w:rPr>
                <w:color w:val="989593" w:themeColor="text2" w:themeTint="99"/>
                <w:lang w:val="en-GB"/>
              </w:rPr>
              <w:t>Logic</w:t>
            </w:r>
          </w:p>
          <w:p w:rsidRPr="00856414" w:rsidR="0013250F" w:rsidP="19B8DB08" w:rsidRDefault="56AA1049" w14:paraId="322E5B96" w14:textId="4DF3E506">
            <w:pPr>
              <w:pStyle w:val="Brdtekst"/>
              <w:rPr>
                <w:lang w:val="en-GB"/>
              </w:rPr>
            </w:pPr>
            <w:r w:rsidRPr="19B8DB08">
              <w:rPr>
                <w:lang w:val="en-GB"/>
              </w:rPr>
              <w:t>Insert answer</w:t>
            </w:r>
          </w:p>
          <w:p w:rsidRPr="00856414" w:rsidR="0013250F" w:rsidP="19B8DB08" w:rsidRDefault="5110BBDA" w14:paraId="7E850761" w14:textId="01A10C48">
            <w:pPr>
              <w:pStyle w:val="Brdtekst"/>
              <w:rPr>
                <w:lang w:val="en-GB"/>
              </w:rPr>
            </w:pPr>
            <w:r w:rsidRPr="19B8DB08">
              <w:rPr>
                <w:lang w:val="en-GB"/>
              </w:rPr>
              <w:t>#}</w:t>
            </w:r>
          </w:p>
          <w:p w:rsidRPr="00856414" w:rsidR="0013250F" w:rsidP="19B8DB08" w:rsidRDefault="5110BBDA" w14:paraId="54AD24C2" w14:textId="1A691004">
            <w:pPr>
              <w:rPr>
                <w:lang w:val="en-GB"/>
              </w:rPr>
            </w:pPr>
            <w:r w:rsidRPr="19B8DB08">
              <w:rPr>
                <w:lang w:val="en-GB"/>
              </w:rPr>
              <w:t>Person filling out this form:</w:t>
            </w:r>
          </w:p>
          <w:p w:rsidRPr="00856414" w:rsidR="0013250F" w:rsidP="19B8DB08" w:rsidRDefault="5110BBDA" w14:paraId="395DFC53" w14:textId="3D699CDA">
            <w:pPr>
              <w:rPr>
                <w:lang w:val="en-GB"/>
              </w:rPr>
            </w:pPr>
            <w:r w:rsidRPr="1E056D3A" w:rsidR="29F224A9">
              <w:rPr>
                <w:lang w:val="en-GB"/>
              </w:rPr>
              <w:t xml:space="preserve">Name: {{ </w:t>
            </w:r>
            <w:r w:rsidRPr="1E056D3A" w:rsidR="0E67EFC4">
              <w:rPr>
                <w:lang w:val="en-GB"/>
              </w:rPr>
              <w:t>creator</w:t>
            </w:r>
            <w:r w:rsidRPr="1E056D3A" w:rsidR="29F224A9">
              <w:rPr>
                <w:lang w:val="en-GB"/>
              </w:rPr>
              <w:t xml:space="preserve"> }}</w:t>
            </w:r>
          </w:p>
          <w:p w:rsidRPr="00856414" w:rsidR="0013250F" w:rsidP="1E056D3A" w:rsidRDefault="5110BBDA" w14:paraId="13727D71" w14:textId="2D5A2563">
            <w:pPr>
              <w:pStyle w:val="Normal"/>
              <w:rPr>
                <w:lang w:val="en-GB"/>
              </w:rPr>
            </w:pPr>
            <w:r w:rsidRPr="1E056D3A" w:rsidR="29F224A9">
              <w:rPr>
                <w:lang w:val="en-GB"/>
              </w:rPr>
              <w:t xml:space="preserve">Title: {{ </w:t>
            </w:r>
            <w:r w:rsidRPr="1E056D3A" w:rsidR="744AE397">
              <w:rPr>
                <w:lang w:val="en-GB"/>
              </w:rPr>
              <w:t>creator</w:t>
            </w:r>
            <w:r w:rsidRPr="1E056D3A" w:rsidR="29F224A9">
              <w:rPr>
                <w:lang w:val="en-GB"/>
              </w:rPr>
              <w:t>.</w:t>
            </w:r>
            <w:r w:rsidRPr="1E056D3A" w:rsidR="48DE6089">
              <w:rPr>
                <w:lang w:val="en-GB"/>
              </w:rPr>
              <w:t xml:space="preserve">position </w:t>
            </w:r>
            <w:r w:rsidRPr="1E056D3A" w:rsidR="29F224A9">
              <w:rPr>
                <w:lang w:val="en-GB"/>
              </w:rPr>
              <w:t>}}</w:t>
            </w:r>
          </w:p>
          <w:p w:rsidRPr="00856414" w:rsidR="0013250F" w:rsidP="1E056D3A" w:rsidRDefault="5110BBDA" w14:paraId="31C2637F" w14:textId="34B4355D">
            <w:pPr>
              <w:pStyle w:val="Normal"/>
              <w:rPr>
                <w:lang w:val="en-GB"/>
              </w:rPr>
            </w:pPr>
            <w:r w:rsidRPr="1E056D3A" w:rsidR="29F224A9">
              <w:rPr>
                <w:lang w:val="en-GB"/>
              </w:rPr>
              <w:t xml:space="preserve">E-mail: {{ </w:t>
            </w:r>
            <w:r w:rsidRPr="1E056D3A" w:rsidR="022DE49D">
              <w:rPr>
                <w:lang w:val="en-GB"/>
              </w:rPr>
              <w:t>creator</w:t>
            </w:r>
            <w:r w:rsidRPr="1E056D3A" w:rsidR="29F224A9">
              <w:rPr>
                <w:lang w:val="en-GB"/>
              </w:rPr>
              <w:t>.email</w:t>
            </w:r>
            <w:r w:rsidRPr="1E056D3A" w:rsidR="29F224A9">
              <w:rPr>
                <w:lang w:val="en-GB"/>
              </w:rPr>
              <w:t xml:space="preserve"> }}</w:t>
            </w:r>
          </w:p>
        </w:tc>
      </w:tr>
    </w:tbl>
    <w:p w:rsidR="19B8DB08" w:rsidP="19B8DB08" w:rsidRDefault="19B8DB08" w14:paraId="05490EEF" w14:textId="6F2AC6B9">
      <w:pPr>
        <w:rPr>
          <w:lang w:val="en-GB"/>
        </w:rPr>
      </w:pPr>
    </w:p>
    <w:tbl>
      <w:tblPr>
        <w:tblStyle w:val="Tabel-Gitter"/>
        <w:tblW w:w="0" w:type="auto"/>
        <w:tblLook w:val="04A0" w:firstRow="1" w:lastRow="0" w:firstColumn="1" w:lastColumn="0" w:noHBand="0" w:noVBand="1"/>
      </w:tblPr>
      <w:tblGrid>
        <w:gridCol w:w="8807"/>
      </w:tblGrid>
      <w:tr w:rsidRPr="00856414" w:rsidR="0013250F" w:rsidTr="1E056D3A" w14:paraId="5EA307A2" w14:textId="77777777">
        <w:tc>
          <w:tcPr>
            <w:tcW w:w="8807" w:type="dxa"/>
            <w:shd w:val="clear" w:color="auto" w:fill="D9D9D9" w:themeFill="background1" w:themeFillShade="D9"/>
            <w:tcMar/>
          </w:tcPr>
          <w:p w:rsidRPr="00856414" w:rsidR="0013250F" w:rsidP="001D4C68" w:rsidRDefault="0013250F" w14:paraId="4DCD78E0" w14:textId="77777777">
            <w:pPr>
              <w:pStyle w:val="Brdtekst"/>
              <w:rPr>
                <w:lang w:val="en-GB"/>
              </w:rPr>
            </w:pPr>
            <w:r w:rsidRPr="00856414">
              <w:rPr>
                <w:lang w:val="en-GB"/>
              </w:rPr>
              <w:t>Date of filling out this form:</w:t>
            </w:r>
          </w:p>
        </w:tc>
      </w:tr>
      <w:tr w:rsidRPr="00856414" w:rsidR="0013250F" w:rsidTr="1E056D3A" w14:paraId="0695BE68" w14:textId="77777777">
        <w:tc>
          <w:tcPr>
            <w:tcW w:w="8807" w:type="dxa"/>
            <w:tcMar/>
          </w:tcPr>
          <w:p w:rsidRPr="00856414" w:rsidR="0013250F" w:rsidP="001D4C68" w:rsidRDefault="6EF972F4" w14:paraId="2F68BF06" w14:textId="46EB817F">
            <w:pPr>
              <w:pStyle w:val="Brdtekst"/>
              <w:rPr>
                <w:color w:val="FF0000"/>
                <w:lang w:val="en-GB"/>
              </w:rPr>
            </w:pPr>
            <w:r w:rsidRPr="19B8DB08">
              <w:rPr>
                <w:color w:val="FF0000"/>
                <w:lang w:val="en-GB"/>
              </w:rPr>
              <w:t xml:space="preserve">{# </w:t>
            </w:r>
            <w:r w:rsidRPr="19B8DB08" w:rsidR="56AA1049">
              <w:rPr>
                <w:color w:val="FF0000"/>
                <w:lang w:val="en-GB"/>
              </w:rPr>
              <w:t>Question</w:t>
            </w:r>
          </w:p>
          <w:p w:rsidRPr="00856414" w:rsidR="0013250F" w:rsidP="001D4C68" w:rsidRDefault="0013250F" w14:paraId="6075159B" w14:textId="77777777">
            <w:pPr>
              <w:pStyle w:val="Brdtekst"/>
              <w:rPr>
                <w:lang w:val="en-GB"/>
              </w:rPr>
            </w:pPr>
            <w:r w:rsidRPr="00856414">
              <w:rPr>
                <w:lang w:val="en-GB"/>
              </w:rPr>
              <w:t>Give date of filling out this form</w:t>
            </w:r>
          </w:p>
          <w:p w:rsidRPr="00856414" w:rsidR="0013250F" w:rsidP="001D4C68" w:rsidRDefault="0013250F" w14:paraId="06CABFA4" w14:textId="77777777">
            <w:pPr>
              <w:pStyle w:val="Brdtekst"/>
              <w:rPr>
                <w:color w:val="989593" w:themeColor="text2" w:themeTint="99"/>
                <w:lang w:val="en-GB"/>
              </w:rPr>
            </w:pPr>
            <w:r w:rsidRPr="00856414">
              <w:rPr>
                <w:color w:val="989593" w:themeColor="text2" w:themeTint="99"/>
                <w:lang w:val="en-GB"/>
              </w:rPr>
              <w:t>Logic</w:t>
            </w:r>
          </w:p>
          <w:p w:rsidRPr="00856414" w:rsidR="0013250F" w:rsidP="19B8DB08" w:rsidRDefault="56AA1049" w14:paraId="5FC8F754" w14:textId="2B3D6B46">
            <w:pPr>
              <w:pStyle w:val="Brdtekst"/>
              <w:rPr>
                <w:lang w:val="en-GB"/>
              </w:rPr>
            </w:pPr>
            <w:r w:rsidRPr="19B8DB08">
              <w:rPr>
                <w:lang w:val="en-GB"/>
              </w:rPr>
              <w:t>Insert answer</w:t>
            </w:r>
            <w:r w:rsidRPr="19B8DB08" w:rsidR="611E73D9">
              <w:rPr>
                <w:lang w:val="en-GB"/>
              </w:rPr>
              <w:t xml:space="preserve"> #}</w:t>
            </w:r>
          </w:p>
          <w:p w:rsidRPr="00856414" w:rsidR="0013250F" w:rsidP="1E056D3A" w:rsidRDefault="611E73D9" w14:paraId="2B26B25F" w14:textId="5C7C29F3">
            <w:pPr>
              <w:pStyle w:val="Normal"/>
              <w:rPr>
                <w:lang w:val="en-GB"/>
              </w:rPr>
            </w:pPr>
            <w:r w:rsidRPr="1E056D3A" w:rsidR="7927339E">
              <w:rPr>
                <w:lang w:val="en-GB"/>
              </w:rPr>
              <w:t xml:space="preserve">{{ </w:t>
            </w:r>
            <w:r w:rsidRPr="1E056D3A" w:rsidR="23609830">
              <w:rPr>
                <w:lang w:val="en-GB"/>
              </w:rPr>
              <w:t xml:space="preserve">creation_date </w:t>
            </w:r>
            <w:r w:rsidRPr="1E056D3A" w:rsidR="7927339E">
              <w:rPr>
                <w:lang w:val="en-GB"/>
              </w:rPr>
              <w:t>}}</w:t>
            </w:r>
          </w:p>
        </w:tc>
      </w:tr>
    </w:tbl>
    <w:p w:rsidRPr="00856414" w:rsidR="0013250F" w:rsidP="19B8DB08" w:rsidRDefault="0013250F" w14:paraId="39B651BB" w14:textId="48522151">
      <w:pPr>
        <w:pStyle w:val="Niveau2"/>
        <w:numPr>
          <w:ilvl w:val="1"/>
          <w:numId w:val="0"/>
        </w:numPr>
        <w:ind w:left="822" w:hanging="822"/>
        <w:rPr>
          <w:b/>
          <w:lang w:val="en-GB"/>
        </w:rPr>
      </w:pPr>
    </w:p>
    <w:tbl>
      <w:tblPr>
        <w:tblStyle w:val="Tabel-Gitter"/>
        <w:tblW w:w="0" w:type="auto"/>
        <w:tblLook w:val="04A0" w:firstRow="1" w:lastRow="0" w:firstColumn="1" w:lastColumn="0" w:noHBand="0" w:noVBand="1"/>
      </w:tblPr>
      <w:tblGrid>
        <w:gridCol w:w="8807"/>
      </w:tblGrid>
      <w:tr w:rsidRPr="00856414" w:rsidR="00362072" w:rsidTr="19B8DB08" w14:paraId="61CE2816" w14:textId="77777777">
        <w:tc>
          <w:tcPr>
            <w:tcW w:w="8807" w:type="dxa"/>
            <w:shd w:val="clear" w:color="auto" w:fill="D9D9D9" w:themeFill="background1" w:themeFillShade="D9"/>
          </w:tcPr>
          <w:p w:rsidRPr="00856414" w:rsidR="00362072" w:rsidP="001D4C68" w:rsidRDefault="008C0329" w14:paraId="226A4462" w14:textId="77777777">
            <w:pPr>
              <w:pStyle w:val="Brdtekst"/>
              <w:rPr>
                <w:lang w:val="en-GB"/>
              </w:rPr>
            </w:pPr>
            <w:r w:rsidRPr="00856414">
              <w:rPr>
                <w:lang w:val="en-GB"/>
              </w:rPr>
              <w:t>R</w:t>
            </w:r>
            <w:r w:rsidRPr="00856414" w:rsidR="00362072">
              <w:rPr>
                <w:lang w:val="en-GB"/>
              </w:rPr>
              <w:t>esponsible entity</w:t>
            </w:r>
          </w:p>
        </w:tc>
      </w:tr>
      <w:tr w:rsidRPr="00856414" w:rsidR="00362072" w:rsidTr="19B8DB08" w14:paraId="6073EC1C" w14:textId="77777777">
        <w:tc>
          <w:tcPr>
            <w:tcW w:w="8807" w:type="dxa"/>
          </w:tcPr>
          <w:p w:rsidRPr="00856414" w:rsidR="00362072" w:rsidP="001D4C68" w:rsidRDefault="00362072" w14:paraId="3CE4AE95" w14:textId="7D40DF3B">
            <w:pPr>
              <w:jc w:val="both"/>
              <w:rPr>
                <w:color w:val="000000" w:themeColor="text1"/>
                <w:lang w:val="en-GB"/>
              </w:rPr>
            </w:pPr>
            <w:r w:rsidRPr="19B8DB08">
              <w:rPr>
                <w:color w:val="000000" w:themeColor="text1"/>
                <w:lang w:val="en-GB"/>
              </w:rPr>
              <w:t xml:space="preserve">{{ </w:t>
            </w:r>
            <w:r w:rsidRPr="19B8DB08" w:rsidR="7E03AF6B">
              <w:rPr>
                <w:color w:val="000000" w:themeColor="text1"/>
                <w:highlight w:val="yellow"/>
                <w:lang w:val="en-GB"/>
              </w:rPr>
              <w:t>client</w:t>
            </w:r>
            <w:r w:rsidRPr="19B8DB08">
              <w:rPr>
                <w:color w:val="000000" w:themeColor="text1"/>
                <w:lang w:val="en-GB"/>
              </w:rPr>
              <w:t xml:space="preserve"> }}</w:t>
            </w:r>
          </w:p>
          <w:p w:rsidR="5CF9DEAB" w:rsidP="19B8DB08" w:rsidRDefault="5CF9DEAB" w14:paraId="6E14F1FB" w14:textId="694BB370">
            <w:pPr>
              <w:jc w:val="both"/>
              <w:rPr>
                <w:color w:val="000000" w:themeColor="text1"/>
                <w:lang w:val="en-GB"/>
              </w:rPr>
            </w:pPr>
            <w:r w:rsidRPr="19B8DB08">
              <w:rPr>
                <w:color w:val="000000" w:themeColor="text1"/>
                <w:lang w:val="en-GB"/>
              </w:rPr>
              <w:lastRenderedPageBreak/>
              <w:t>Company registration number: {{ client.CVR }}</w:t>
            </w:r>
          </w:p>
          <w:p w:rsidR="5CF9DEAB" w:rsidP="19B8DB08" w:rsidRDefault="5CF9DEAB" w14:paraId="1D940DD0" w14:textId="559B476F">
            <w:pPr>
              <w:jc w:val="both"/>
              <w:rPr>
                <w:color w:val="000000" w:themeColor="text1"/>
                <w:lang w:val="en-GB"/>
              </w:rPr>
            </w:pPr>
            <w:r w:rsidRPr="19B8DB08">
              <w:rPr>
                <w:color w:val="000000" w:themeColor="text1"/>
                <w:lang w:val="en-GB"/>
              </w:rPr>
              <w:t>{{ client.address_block() }}</w:t>
            </w:r>
          </w:p>
          <w:p w:rsidRPr="00856414" w:rsidR="00362072" w:rsidP="001D4C68" w:rsidRDefault="2D37A406" w14:paraId="2C0A54C2" w14:textId="7E2B1366">
            <w:pPr>
              <w:jc w:val="both"/>
              <w:rPr>
                <w:color w:val="000000" w:themeColor="text1"/>
                <w:lang w:val="en-GB"/>
              </w:rPr>
            </w:pPr>
            <w:r w:rsidRPr="19B8DB08">
              <w:rPr>
                <w:color w:val="000000" w:themeColor="text1"/>
                <w:lang w:val="en-GB"/>
              </w:rPr>
              <w:t>{#</w:t>
            </w:r>
          </w:p>
          <w:p w:rsidRPr="00856414" w:rsidR="00362072" w:rsidP="001D4C68" w:rsidRDefault="00362072" w14:paraId="23626D05" w14:textId="77777777">
            <w:pPr>
              <w:jc w:val="both"/>
              <w:rPr>
                <w:color w:val="FF0000"/>
                <w:lang w:val="en-GB"/>
              </w:rPr>
            </w:pPr>
            <w:r w:rsidRPr="00856414">
              <w:rPr>
                <w:color w:val="FF0000"/>
                <w:lang w:val="en-GB"/>
              </w:rPr>
              <w:t>Question</w:t>
            </w:r>
          </w:p>
          <w:p w:rsidRPr="00856414" w:rsidR="00362072" w:rsidP="001D4C68" w:rsidRDefault="00362072" w14:paraId="11FD2ACB" w14:textId="77777777">
            <w:pPr>
              <w:jc w:val="both"/>
              <w:rPr>
                <w:lang w:val="en-GB"/>
              </w:rPr>
            </w:pPr>
            <w:r w:rsidRPr="00856414">
              <w:rPr>
                <w:lang w:val="en-GB"/>
              </w:rPr>
              <w:t xml:space="preserve">Insert full name of the </w:t>
            </w:r>
            <w:r w:rsidRPr="00856414" w:rsidR="008C0329">
              <w:rPr>
                <w:lang w:val="en-GB"/>
              </w:rPr>
              <w:t>{{</w:t>
            </w:r>
            <w:r w:rsidRPr="00856414" w:rsidR="008C0329">
              <w:rPr>
                <w:highlight w:val="yellow"/>
                <w:lang w:val="en-GB"/>
              </w:rPr>
              <w:t xml:space="preserve"> client</w:t>
            </w:r>
            <w:r w:rsidRPr="00856414" w:rsidR="008C0329">
              <w:rPr>
                <w:lang w:val="en-GB"/>
              </w:rPr>
              <w:t xml:space="preserve"> }} </w:t>
            </w:r>
            <w:r w:rsidRPr="00856414">
              <w:rPr>
                <w:lang w:val="en-GB"/>
              </w:rPr>
              <w:t>legal entity responsible for the processing or activity</w:t>
            </w:r>
          </w:p>
          <w:p w:rsidRPr="00856414" w:rsidR="00362072" w:rsidP="001D4C68" w:rsidRDefault="00362072" w14:paraId="385F5648" w14:textId="77777777">
            <w:pPr>
              <w:jc w:val="both"/>
              <w:rPr>
                <w:lang w:val="en-GB"/>
              </w:rPr>
            </w:pPr>
          </w:p>
          <w:p w:rsidRPr="00856414" w:rsidR="00362072" w:rsidP="001D4C68" w:rsidRDefault="00362072" w14:paraId="3C7DEC43" w14:textId="77777777">
            <w:pPr>
              <w:jc w:val="both"/>
              <w:rPr>
                <w:color w:val="A9A6A4" w:themeColor="text2" w:themeTint="80"/>
                <w:lang w:val="en-GB"/>
              </w:rPr>
            </w:pPr>
            <w:r w:rsidRPr="00856414">
              <w:rPr>
                <w:color w:val="A9A6A4" w:themeColor="text2" w:themeTint="80"/>
                <w:lang w:val="en-GB"/>
              </w:rPr>
              <w:t>Logic</w:t>
            </w:r>
          </w:p>
          <w:p w:rsidRPr="00856414" w:rsidR="00362072" w:rsidP="00362072" w:rsidRDefault="00362072" w14:paraId="45DD9397" w14:textId="06A0693D">
            <w:pPr>
              <w:pStyle w:val="Brdtekst"/>
              <w:rPr>
                <w:lang w:val="en-GB"/>
              </w:rPr>
            </w:pPr>
            <w:r w:rsidRPr="19B8DB08">
              <w:rPr>
                <w:lang w:val="en-GB"/>
              </w:rPr>
              <w:t>Text to be inserted</w:t>
            </w:r>
            <w:r w:rsidRPr="19B8DB08" w:rsidR="2AFB447C">
              <w:rPr>
                <w:lang w:val="en-GB"/>
              </w:rPr>
              <w:t xml:space="preserve"> #}</w:t>
            </w:r>
          </w:p>
        </w:tc>
      </w:tr>
      <w:tr w:rsidRPr="00856414" w:rsidR="00362072" w:rsidTr="19B8DB08" w14:paraId="5C7AAA6F" w14:textId="77777777">
        <w:tc>
          <w:tcPr>
            <w:tcW w:w="8807" w:type="dxa"/>
            <w:shd w:val="clear" w:color="auto" w:fill="D9D9D9" w:themeFill="background1" w:themeFillShade="D9"/>
          </w:tcPr>
          <w:p w:rsidRPr="00856414" w:rsidR="00362072" w:rsidP="001D4C68" w:rsidRDefault="00362072" w14:paraId="5A35C95C" w14:textId="77777777">
            <w:pPr>
              <w:pStyle w:val="Brdtekst"/>
              <w:rPr>
                <w:lang w:val="en-GB"/>
              </w:rPr>
            </w:pPr>
            <w:r w:rsidRPr="00856414">
              <w:rPr>
                <w:lang w:val="en-GB"/>
              </w:rPr>
              <w:lastRenderedPageBreak/>
              <w:t>DPO</w:t>
            </w:r>
          </w:p>
        </w:tc>
      </w:tr>
      <w:tr w:rsidRPr="00856414" w:rsidR="00362072" w:rsidTr="19B8DB08" w14:paraId="73F826B2" w14:textId="77777777">
        <w:tc>
          <w:tcPr>
            <w:tcW w:w="8807" w:type="dxa"/>
          </w:tcPr>
          <w:p w:rsidRPr="00856414" w:rsidR="00362072" w:rsidP="001D4C68" w:rsidRDefault="00362072" w14:paraId="68E94042" w14:textId="77777777">
            <w:pPr>
              <w:jc w:val="both"/>
              <w:rPr>
                <w:color w:val="000000" w:themeColor="text1"/>
                <w:lang w:val="en-GB"/>
              </w:rPr>
            </w:pPr>
            <w:r w:rsidRPr="00856414">
              <w:rPr>
                <w:color w:val="000000" w:themeColor="text1"/>
                <w:lang w:val="en-GB"/>
              </w:rPr>
              <w:t xml:space="preserve">{{ </w:t>
            </w:r>
            <w:r w:rsidRPr="00856414">
              <w:rPr>
                <w:color w:val="000000" w:themeColor="text1"/>
                <w:highlight w:val="yellow"/>
                <w:lang w:val="en-GB"/>
              </w:rPr>
              <w:t>DPO</w:t>
            </w:r>
            <w:r w:rsidRPr="00856414">
              <w:rPr>
                <w:color w:val="000000" w:themeColor="text1"/>
                <w:lang w:val="en-GB"/>
              </w:rPr>
              <w:t xml:space="preserve"> }}</w:t>
            </w:r>
          </w:p>
          <w:p w:rsidRPr="00856414" w:rsidR="00362072" w:rsidP="001D4C68" w:rsidRDefault="7B85AA62" w14:paraId="57531F4F" w14:textId="64051AE6">
            <w:pPr>
              <w:jc w:val="both"/>
              <w:rPr>
                <w:color w:val="000000" w:themeColor="text1"/>
                <w:lang w:val="en-GB"/>
              </w:rPr>
            </w:pPr>
            <w:r w:rsidRPr="19B8DB08">
              <w:rPr>
                <w:color w:val="000000" w:themeColor="text1"/>
                <w:lang w:val="en-GB"/>
              </w:rPr>
              <w:t>{#</w:t>
            </w:r>
          </w:p>
          <w:p w:rsidRPr="00856414" w:rsidR="00362072" w:rsidP="001D4C68" w:rsidRDefault="00362072" w14:paraId="2AE4F2CA" w14:textId="77777777">
            <w:pPr>
              <w:jc w:val="both"/>
              <w:rPr>
                <w:color w:val="FF0000"/>
                <w:lang w:val="en-GB"/>
              </w:rPr>
            </w:pPr>
            <w:r w:rsidRPr="00856414">
              <w:rPr>
                <w:color w:val="FF0000"/>
                <w:lang w:val="en-GB"/>
              </w:rPr>
              <w:t>Question</w:t>
            </w:r>
          </w:p>
          <w:p w:rsidRPr="00856414" w:rsidR="00362072" w:rsidP="001D4C68" w:rsidRDefault="00362072" w14:paraId="2C430819" w14:textId="77777777">
            <w:pPr>
              <w:jc w:val="both"/>
              <w:rPr>
                <w:lang w:val="en-GB"/>
              </w:rPr>
            </w:pPr>
            <w:r w:rsidRPr="00856414">
              <w:rPr>
                <w:lang w:val="en-GB"/>
              </w:rPr>
              <w:t>Insert e-mail of DPO to receive notification</w:t>
            </w:r>
          </w:p>
          <w:p w:rsidRPr="00856414" w:rsidR="00362072" w:rsidP="001D4C68" w:rsidRDefault="00362072" w14:paraId="229A8352" w14:textId="77777777">
            <w:pPr>
              <w:jc w:val="both"/>
              <w:rPr>
                <w:lang w:val="en-GB"/>
              </w:rPr>
            </w:pPr>
          </w:p>
          <w:p w:rsidRPr="00856414" w:rsidR="00362072" w:rsidP="001D4C68" w:rsidRDefault="00362072" w14:paraId="1CACAB45" w14:textId="77777777">
            <w:pPr>
              <w:jc w:val="both"/>
              <w:rPr>
                <w:color w:val="A9A6A4" w:themeColor="text2" w:themeTint="80"/>
                <w:lang w:val="en-GB"/>
              </w:rPr>
            </w:pPr>
            <w:r w:rsidRPr="00856414">
              <w:rPr>
                <w:color w:val="A9A6A4" w:themeColor="text2" w:themeTint="80"/>
                <w:lang w:val="en-GB"/>
              </w:rPr>
              <w:t>Logic</w:t>
            </w:r>
          </w:p>
          <w:p w:rsidRPr="00856414" w:rsidR="00362072" w:rsidP="19B8DB08" w:rsidRDefault="00362072" w14:paraId="51E613E6" w14:textId="23D46246">
            <w:pPr>
              <w:pStyle w:val="Brdtekst"/>
              <w:rPr>
                <w:lang w:val="en-GB"/>
              </w:rPr>
            </w:pPr>
            <w:r w:rsidRPr="19B8DB08">
              <w:rPr>
                <w:lang w:val="en-GB"/>
              </w:rPr>
              <w:t>Text to be inserted</w:t>
            </w:r>
            <w:r w:rsidRPr="19B8DB08" w:rsidR="6CFEF51C">
              <w:rPr>
                <w:lang w:val="en-GB"/>
              </w:rPr>
              <w:t xml:space="preserve"> </w:t>
            </w:r>
          </w:p>
          <w:p w:rsidRPr="00856414" w:rsidR="00362072" w:rsidP="001D4C68" w:rsidRDefault="6CFEF51C" w14:paraId="27333EAC" w14:textId="0FE54829">
            <w:pPr>
              <w:pStyle w:val="Brdtekst"/>
              <w:rPr>
                <w:lang w:val="en-GB"/>
              </w:rPr>
            </w:pPr>
            <w:r w:rsidRPr="19B8DB08">
              <w:rPr>
                <w:lang w:val="en-GB"/>
              </w:rPr>
              <w:t>#}</w:t>
            </w:r>
          </w:p>
        </w:tc>
      </w:tr>
    </w:tbl>
    <w:p w:rsidRPr="00856414" w:rsidR="00362072" w:rsidP="00684B81" w:rsidRDefault="00362072" w14:paraId="11F16F2E" w14:textId="77777777">
      <w:pPr>
        <w:pStyle w:val="Niveau2"/>
        <w:numPr>
          <w:ilvl w:val="0"/>
          <w:numId w:val="0"/>
        </w:numPr>
        <w:ind w:left="822" w:hanging="822"/>
        <w:rPr>
          <w:b/>
          <w:lang w:val="en-GB"/>
        </w:rPr>
      </w:pPr>
    </w:p>
    <w:tbl>
      <w:tblPr>
        <w:tblStyle w:val="Tabel-Gitter"/>
        <w:tblW w:w="0" w:type="auto"/>
        <w:tblLook w:val="04A0" w:firstRow="1" w:lastRow="0" w:firstColumn="1" w:lastColumn="0" w:noHBand="0" w:noVBand="1"/>
      </w:tblPr>
      <w:tblGrid>
        <w:gridCol w:w="8807"/>
      </w:tblGrid>
      <w:tr w:rsidRPr="00856414" w:rsidR="00362072" w:rsidTr="19B8DB08" w14:paraId="02E0441C" w14:textId="77777777">
        <w:tc>
          <w:tcPr>
            <w:tcW w:w="8807" w:type="dxa"/>
            <w:shd w:val="clear" w:color="auto" w:fill="D9D9D9" w:themeFill="background1" w:themeFillShade="D9"/>
          </w:tcPr>
          <w:p w:rsidRPr="00856414" w:rsidR="00362072" w:rsidP="001D4C68" w:rsidRDefault="00362072" w14:paraId="7642FC91" w14:textId="77777777">
            <w:pPr>
              <w:pStyle w:val="Brdtekst"/>
              <w:rPr>
                <w:lang w:val="en-GB"/>
              </w:rPr>
            </w:pPr>
            <w:r w:rsidRPr="00856414">
              <w:rPr>
                <w:lang w:val="en-GB"/>
              </w:rPr>
              <w:t>Project/activity name</w:t>
            </w:r>
          </w:p>
        </w:tc>
      </w:tr>
      <w:tr w:rsidRPr="00856414" w:rsidR="00362072" w:rsidTr="19B8DB08" w14:paraId="7FA950E3" w14:textId="77777777">
        <w:tc>
          <w:tcPr>
            <w:tcW w:w="8807" w:type="dxa"/>
          </w:tcPr>
          <w:p w:rsidRPr="00856414" w:rsidR="00362072" w:rsidP="00362072" w:rsidRDefault="00362072" w14:paraId="70A19C58" w14:textId="55EE8235">
            <w:pPr>
              <w:jc w:val="both"/>
              <w:rPr>
                <w:lang w:val="en-GB"/>
              </w:rPr>
            </w:pPr>
            <w:r w:rsidRPr="19B8DB08">
              <w:rPr>
                <w:lang w:val="en-GB"/>
              </w:rPr>
              <w:t>{{</w:t>
            </w:r>
            <w:r w:rsidRPr="19B8DB08" w:rsidR="53A2B35A">
              <w:rPr>
                <w:lang w:val="en-GB"/>
              </w:rPr>
              <w:t xml:space="preserve"> risk_p</w:t>
            </w:r>
            <w:r w:rsidRPr="19B8DB08">
              <w:rPr>
                <w:highlight w:val="yellow"/>
                <w:lang w:val="en-GB"/>
              </w:rPr>
              <w:t>roject</w:t>
            </w:r>
            <w:r w:rsidRPr="19B8DB08" w:rsidR="798A87DB">
              <w:rPr>
                <w:highlight w:val="yellow"/>
                <w:lang w:val="en-GB"/>
              </w:rPr>
              <w:t>_</w:t>
            </w:r>
            <w:r w:rsidRPr="19B8DB08">
              <w:rPr>
                <w:highlight w:val="yellow"/>
                <w:lang w:val="en-GB"/>
              </w:rPr>
              <w:t>name</w:t>
            </w:r>
            <w:r w:rsidRPr="19B8DB08" w:rsidR="3792FF97">
              <w:rPr>
                <w:highlight w:val="yellow"/>
                <w:lang w:val="en-GB"/>
              </w:rPr>
              <w:t xml:space="preserve"> </w:t>
            </w:r>
            <w:r w:rsidRPr="19B8DB08">
              <w:rPr>
                <w:lang w:val="en-GB"/>
              </w:rPr>
              <w:t>}}</w:t>
            </w:r>
          </w:p>
          <w:p w:rsidRPr="00856414" w:rsidR="00362072" w:rsidP="00362072" w:rsidRDefault="62969768" w14:paraId="02F7C254" w14:textId="5C2C8FB5">
            <w:pPr>
              <w:jc w:val="both"/>
              <w:rPr>
                <w:lang w:val="en-GB"/>
              </w:rPr>
            </w:pPr>
            <w:r w:rsidRPr="19B8DB08">
              <w:rPr>
                <w:lang w:val="en-GB"/>
              </w:rPr>
              <w:t>{#</w:t>
            </w:r>
          </w:p>
          <w:p w:rsidRPr="00856414" w:rsidR="00362072" w:rsidP="00362072" w:rsidRDefault="00362072" w14:paraId="75E6B959" w14:textId="77777777">
            <w:pPr>
              <w:jc w:val="both"/>
              <w:rPr>
                <w:color w:val="FF0000"/>
                <w:lang w:val="en-GB"/>
              </w:rPr>
            </w:pPr>
            <w:r w:rsidRPr="00856414">
              <w:rPr>
                <w:color w:val="FF0000"/>
                <w:lang w:val="en-GB"/>
              </w:rPr>
              <w:t>Question</w:t>
            </w:r>
          </w:p>
          <w:p w:rsidRPr="00856414" w:rsidR="00362072" w:rsidP="00362072" w:rsidRDefault="00362072" w14:paraId="2F618B50" w14:textId="77777777">
            <w:pPr>
              <w:jc w:val="both"/>
              <w:rPr>
                <w:lang w:val="en-GB"/>
              </w:rPr>
            </w:pPr>
            <w:r w:rsidRPr="00856414">
              <w:rPr>
                <w:lang w:val="en-GB"/>
              </w:rPr>
              <w:t>Insert full name of the project</w:t>
            </w:r>
          </w:p>
          <w:p w:rsidRPr="00856414" w:rsidR="00362072" w:rsidP="00362072" w:rsidRDefault="00362072" w14:paraId="4C2A4FE8" w14:textId="77777777">
            <w:pPr>
              <w:jc w:val="both"/>
              <w:rPr>
                <w:lang w:val="en-GB"/>
              </w:rPr>
            </w:pPr>
          </w:p>
          <w:p w:rsidRPr="00856414" w:rsidR="00362072" w:rsidP="00362072" w:rsidRDefault="00362072" w14:paraId="0E485AF0" w14:textId="77777777">
            <w:pPr>
              <w:jc w:val="both"/>
              <w:rPr>
                <w:color w:val="A9A6A4" w:themeColor="text2" w:themeTint="80"/>
                <w:lang w:val="en-GB"/>
              </w:rPr>
            </w:pPr>
            <w:r w:rsidRPr="00856414">
              <w:rPr>
                <w:color w:val="A9A6A4" w:themeColor="text2" w:themeTint="80"/>
                <w:lang w:val="en-GB"/>
              </w:rPr>
              <w:t>Logic</w:t>
            </w:r>
          </w:p>
          <w:p w:rsidRPr="00856414" w:rsidR="00362072" w:rsidP="19B8DB08" w:rsidRDefault="00362072" w14:paraId="4F9D4D15" w14:textId="76A9EB13">
            <w:pPr>
              <w:pStyle w:val="Brdtekst"/>
              <w:rPr>
                <w:lang w:val="en-GB"/>
              </w:rPr>
            </w:pPr>
            <w:r w:rsidRPr="19B8DB08">
              <w:rPr>
                <w:lang w:val="en-GB"/>
              </w:rPr>
              <w:t>Text to be inserted</w:t>
            </w:r>
          </w:p>
          <w:p w:rsidRPr="00856414" w:rsidR="00362072" w:rsidP="001D4C68" w:rsidRDefault="79FF2681" w14:paraId="08D572FF" w14:textId="40993806">
            <w:pPr>
              <w:pStyle w:val="Brdtekst"/>
              <w:rPr>
                <w:lang w:val="en-GB"/>
              </w:rPr>
            </w:pPr>
            <w:r w:rsidRPr="19B8DB08">
              <w:rPr>
                <w:lang w:val="en-GB"/>
              </w:rPr>
              <w:t>#}</w:t>
            </w:r>
          </w:p>
        </w:tc>
      </w:tr>
    </w:tbl>
    <w:p w:rsidRPr="00856414" w:rsidR="00C00EC5" w:rsidP="00362072" w:rsidRDefault="00C00EC5" w14:paraId="61B0376B" w14:textId="77777777">
      <w:pPr>
        <w:pStyle w:val="Niveau2"/>
        <w:numPr>
          <w:ilvl w:val="0"/>
          <w:numId w:val="0"/>
        </w:numPr>
        <w:rPr>
          <w:lang w:val="en-GB"/>
        </w:rPr>
      </w:pPr>
    </w:p>
    <w:p w:rsidRPr="00856414" w:rsidR="00C00EC5" w:rsidP="00362072" w:rsidRDefault="00C00EC5" w14:paraId="404AEF52" w14:textId="77777777">
      <w:pPr>
        <w:pStyle w:val="Niveau2"/>
        <w:numPr>
          <w:ilvl w:val="0"/>
          <w:numId w:val="0"/>
        </w:numPr>
        <w:rPr>
          <w:lang w:val="en-GB"/>
        </w:rPr>
      </w:pPr>
      <w:r w:rsidRPr="00856414">
        <w:rPr>
          <w:lang w:val="en-GB"/>
        </w:rPr>
        <w:t>Thank you.</w:t>
      </w:r>
    </w:p>
    <w:p w:rsidRPr="00856414" w:rsidR="00C00EC5" w:rsidP="00362072" w:rsidRDefault="00C00EC5" w14:paraId="15CBE266" w14:textId="77777777">
      <w:pPr>
        <w:pStyle w:val="Niveau2"/>
        <w:numPr>
          <w:ilvl w:val="0"/>
          <w:numId w:val="0"/>
        </w:numPr>
        <w:rPr>
          <w:lang w:val="en-GB"/>
        </w:rPr>
      </w:pPr>
    </w:p>
    <w:p w:rsidRPr="00856414" w:rsidR="00C00EC5" w:rsidP="00362072" w:rsidRDefault="00C00EC5" w14:paraId="49B93314" w14:textId="77777777">
      <w:pPr>
        <w:pStyle w:val="Niveau2"/>
        <w:numPr>
          <w:ilvl w:val="0"/>
          <w:numId w:val="0"/>
        </w:numPr>
        <w:rPr>
          <w:lang w:val="en-GB"/>
        </w:rPr>
      </w:pPr>
      <w:r w:rsidRPr="00856414">
        <w:rPr>
          <w:lang w:val="en-GB"/>
        </w:rPr>
        <w:t xml:space="preserve">Now we would ask you </w:t>
      </w:r>
      <w:r w:rsidRPr="00856414" w:rsidR="00105C14">
        <w:rPr>
          <w:lang w:val="en-GB"/>
        </w:rPr>
        <w:t xml:space="preserve">some </w:t>
      </w:r>
      <w:r w:rsidRPr="00856414">
        <w:rPr>
          <w:lang w:val="en-GB"/>
        </w:rPr>
        <w:t>questions in relation to the process, activity or project where we will be focusing on risks.</w:t>
      </w:r>
    </w:p>
    <w:p w:rsidRPr="00856414" w:rsidR="00105C14" w:rsidP="00362072" w:rsidRDefault="00105C14" w14:paraId="60E95FCE" w14:textId="77777777">
      <w:pPr>
        <w:pStyle w:val="Niveau2"/>
        <w:numPr>
          <w:ilvl w:val="0"/>
          <w:numId w:val="0"/>
        </w:numPr>
        <w:rPr>
          <w:lang w:val="en-GB"/>
        </w:rPr>
      </w:pPr>
      <w:r w:rsidRPr="00856414">
        <w:rPr>
          <w:lang w:val="en-GB"/>
        </w:rPr>
        <w:t xml:space="preserve">This questionnaire </w:t>
      </w:r>
      <w:r w:rsidRPr="00856414" w:rsidR="0057537D">
        <w:rPr>
          <w:lang w:val="en-GB"/>
        </w:rPr>
        <w:t xml:space="preserve">assess the </w:t>
      </w:r>
      <w:r w:rsidRPr="00856414">
        <w:rPr>
          <w:lang w:val="en-GB"/>
        </w:rPr>
        <w:t>basic risks when processing pe</w:t>
      </w:r>
      <w:r w:rsidRPr="00856414" w:rsidR="001F6E2A">
        <w:rPr>
          <w:lang w:val="en-GB"/>
        </w:rPr>
        <w:t>rsonal data and is linked to other relevant assessment</w:t>
      </w:r>
      <w:r w:rsidRPr="00856414" w:rsidR="0057537D">
        <w:rPr>
          <w:lang w:val="en-GB"/>
        </w:rPr>
        <w:t>s</w:t>
      </w:r>
      <w:r w:rsidRPr="00856414" w:rsidR="001F6E2A">
        <w:rPr>
          <w:lang w:val="en-GB"/>
        </w:rPr>
        <w:t xml:space="preserve"> if required.</w:t>
      </w:r>
    </w:p>
    <w:p w:rsidRPr="00856414" w:rsidR="00C00EC5" w:rsidP="00C00EC5" w:rsidRDefault="001F6E2A" w14:paraId="740D3DFF" w14:textId="77777777">
      <w:pPr>
        <w:pStyle w:val="Niveau2"/>
        <w:numPr>
          <w:ilvl w:val="0"/>
          <w:numId w:val="0"/>
        </w:numPr>
        <w:rPr>
          <w:lang w:val="en-GB"/>
        </w:rPr>
      </w:pPr>
      <w:r w:rsidRPr="00856414">
        <w:rPr>
          <w:lang w:val="en-GB"/>
        </w:rPr>
        <w:lastRenderedPageBreak/>
        <w:t>When filling out the questionnaire have in mind t</w:t>
      </w:r>
      <w:r w:rsidRPr="00856414" w:rsidR="00C00EC5">
        <w:rPr>
          <w:lang w:val="en-GB"/>
        </w:rPr>
        <w:t xml:space="preserve">he risks </w:t>
      </w:r>
      <w:r w:rsidRPr="00856414">
        <w:rPr>
          <w:lang w:val="en-GB"/>
        </w:rPr>
        <w:t>{{ client }}</w:t>
      </w:r>
      <w:r w:rsidRPr="00856414" w:rsidR="00C00EC5">
        <w:rPr>
          <w:lang w:val="en-GB"/>
        </w:rPr>
        <w:t xml:space="preserve"> want</w:t>
      </w:r>
      <w:r w:rsidRPr="00856414">
        <w:rPr>
          <w:lang w:val="en-GB"/>
        </w:rPr>
        <w:t>s</w:t>
      </w:r>
      <w:r w:rsidRPr="00856414" w:rsidR="00C00EC5">
        <w:rPr>
          <w:lang w:val="en-GB"/>
        </w:rPr>
        <w:t xml:space="preserve"> to avoid is personal data being copied, transmitted, viewed, accessed, stolen or used by an individual unauthorized to do so – </w:t>
      </w:r>
      <w:r w:rsidRPr="00856414" w:rsidR="00C00EC5">
        <w:rPr>
          <w:b/>
          <w:lang w:val="en-GB"/>
        </w:rPr>
        <w:t>imagine how personal data could likely be misused and what impact it would have on the relevant data subject</w:t>
      </w:r>
      <w:r w:rsidRPr="00856414" w:rsidR="00C00EC5">
        <w:rPr>
          <w:lang w:val="en-GB"/>
        </w:rPr>
        <w:t xml:space="preserve">. </w:t>
      </w:r>
    </w:p>
    <w:p w:rsidRPr="00856414" w:rsidR="00C00EC5" w:rsidP="00362072" w:rsidRDefault="00C00EC5" w14:paraId="3B104983" w14:textId="77777777">
      <w:pPr>
        <w:pStyle w:val="Niveau2"/>
        <w:numPr>
          <w:ilvl w:val="0"/>
          <w:numId w:val="0"/>
        </w:numPr>
        <w:rPr>
          <w:lang w:val="en-GB"/>
        </w:rPr>
      </w:pPr>
    </w:p>
    <w:tbl>
      <w:tblPr>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8855"/>
      </w:tblGrid>
      <w:tr w:rsidRPr="00856414" w:rsidR="00362072" w:rsidTr="001D4C68" w14:paraId="11BDABE6" w14:textId="77777777">
        <w:trPr>
          <w:trHeight w:val="4264"/>
        </w:trPr>
        <w:tc>
          <w:tcPr>
            <w:tcW w:w="8855" w:type="dxa"/>
            <w:shd w:val="clear" w:color="auto" w:fill="D1F0FF" w:themeFill="accent1" w:themeFillTint="1A"/>
          </w:tcPr>
          <w:p w:rsidRPr="00856414" w:rsidR="00362072" w:rsidP="001D4C68" w:rsidRDefault="00362072" w14:paraId="7AE0F363" w14:textId="77777777">
            <w:pPr>
              <w:pStyle w:val="Niveau2"/>
              <w:numPr>
                <w:ilvl w:val="0"/>
                <w:numId w:val="0"/>
              </w:numPr>
              <w:ind w:left="67"/>
              <w:rPr>
                <w:i/>
                <w:lang w:val="en-GB"/>
              </w:rPr>
            </w:pPr>
            <w:r w:rsidRPr="00856414">
              <w:rPr>
                <w:i/>
                <w:lang w:val="en-GB"/>
              </w:rPr>
              <w:t>When deciding on the risk both the likelihood and the severity of any impact on the data subjects you are processing personal data about the following should be taken into account, e.g.:</w:t>
            </w:r>
          </w:p>
          <w:p w:rsidRPr="00856414" w:rsidR="00362072" w:rsidP="00362072" w:rsidRDefault="00362072" w14:paraId="22E62423" w14:textId="77777777">
            <w:pPr>
              <w:pStyle w:val="Niveau2"/>
              <w:numPr>
                <w:ilvl w:val="0"/>
                <w:numId w:val="23"/>
              </w:numPr>
              <w:ind w:left="787"/>
              <w:rPr>
                <w:i/>
                <w:lang w:val="en-GB"/>
              </w:rPr>
            </w:pPr>
            <w:r w:rsidRPr="00856414">
              <w:rPr>
                <w:i/>
                <w:lang w:val="en-GB"/>
              </w:rPr>
              <w:t>what type of personal data will be used, i.e. sensitive, confidential or ordinary personal data,</w:t>
            </w:r>
          </w:p>
          <w:p w:rsidRPr="00856414" w:rsidR="00362072" w:rsidP="00362072" w:rsidRDefault="00362072" w14:paraId="72052043" w14:textId="77777777">
            <w:pPr>
              <w:pStyle w:val="Niveau2"/>
              <w:numPr>
                <w:ilvl w:val="0"/>
                <w:numId w:val="23"/>
              </w:numPr>
              <w:ind w:left="787"/>
              <w:rPr>
                <w:i/>
                <w:lang w:val="en-GB"/>
              </w:rPr>
            </w:pPr>
            <w:r w:rsidRPr="00856414">
              <w:rPr>
                <w:i/>
                <w:lang w:val="en-GB"/>
              </w:rPr>
              <w:t>who are your data subjects and are they vulnerable in the given situation, i.e. consumers, children, elderly etc.,</w:t>
            </w:r>
          </w:p>
          <w:p w:rsidRPr="00856414" w:rsidR="00362072" w:rsidP="00362072" w:rsidRDefault="00362072" w14:paraId="49B3AA78" w14:textId="77777777">
            <w:pPr>
              <w:pStyle w:val="Niveau2"/>
              <w:numPr>
                <w:ilvl w:val="0"/>
                <w:numId w:val="23"/>
              </w:numPr>
              <w:ind w:left="787"/>
              <w:rPr>
                <w:i/>
                <w:lang w:val="en-GB"/>
              </w:rPr>
            </w:pPr>
            <w:r w:rsidRPr="00856414">
              <w:rPr>
                <w:i/>
                <w:lang w:val="en-GB"/>
              </w:rPr>
              <w:t xml:space="preserve">by whom the personal data will be used, i.e. employees of {{ </w:t>
            </w:r>
            <w:r w:rsidRPr="00856414">
              <w:rPr>
                <w:i/>
                <w:highlight w:val="yellow"/>
                <w:lang w:val="en-GB"/>
              </w:rPr>
              <w:t>client</w:t>
            </w:r>
            <w:r w:rsidRPr="00856414">
              <w:rPr>
                <w:i/>
                <w:lang w:val="en-GB"/>
              </w:rPr>
              <w:t xml:space="preserve"> }}, partners, suppliers etc.,</w:t>
            </w:r>
          </w:p>
          <w:p w:rsidRPr="00856414" w:rsidR="00362072" w:rsidP="00362072" w:rsidRDefault="00362072" w14:paraId="0C9F8873" w14:textId="77777777">
            <w:pPr>
              <w:pStyle w:val="Niveau2"/>
              <w:numPr>
                <w:ilvl w:val="0"/>
                <w:numId w:val="23"/>
              </w:numPr>
              <w:ind w:left="787"/>
              <w:rPr>
                <w:i/>
                <w:lang w:val="en-GB"/>
              </w:rPr>
            </w:pPr>
            <w:r w:rsidRPr="00856414">
              <w:rPr>
                <w:i/>
                <w:lang w:val="en-GB"/>
              </w:rPr>
              <w:t xml:space="preserve">for what purpose the personal data will be used, i.e. marketing, HR, profiling, combining data sets, analysis etc., and  </w:t>
            </w:r>
          </w:p>
          <w:p w:rsidRPr="00856414" w:rsidR="00362072" w:rsidP="00362072" w:rsidRDefault="00362072" w14:paraId="5F4268DC" w14:textId="77777777">
            <w:pPr>
              <w:pStyle w:val="Niveau2"/>
              <w:numPr>
                <w:ilvl w:val="0"/>
                <w:numId w:val="23"/>
              </w:numPr>
              <w:ind w:left="787"/>
              <w:rPr>
                <w:lang w:val="en-GB"/>
              </w:rPr>
            </w:pPr>
            <w:r w:rsidRPr="00856414">
              <w:rPr>
                <w:i/>
                <w:lang w:val="en-GB"/>
              </w:rPr>
              <w:t>where the personal data will be used, i.e. within the EU or outside the EU.</w:t>
            </w:r>
          </w:p>
        </w:tc>
      </w:tr>
    </w:tbl>
    <w:p w:rsidRPr="00856414" w:rsidR="00362072" w:rsidP="00362072" w:rsidRDefault="00362072" w14:paraId="34784037" w14:textId="77777777">
      <w:pPr>
        <w:pStyle w:val="Niveau2"/>
        <w:numPr>
          <w:ilvl w:val="0"/>
          <w:numId w:val="0"/>
        </w:numPr>
        <w:rPr>
          <w:lang w:val="en-GB"/>
        </w:rPr>
      </w:pPr>
    </w:p>
    <w:p w:rsidRPr="00856414" w:rsidR="00362072" w:rsidP="00362072" w:rsidRDefault="001F6E2A" w14:paraId="04445786" w14:textId="77777777">
      <w:pPr>
        <w:pStyle w:val="Niveau2"/>
        <w:numPr>
          <w:ilvl w:val="0"/>
          <w:numId w:val="0"/>
        </w:numPr>
        <w:rPr>
          <w:lang w:val="en-GB"/>
        </w:rPr>
      </w:pPr>
      <w:r w:rsidRPr="00856414">
        <w:rPr>
          <w:lang w:val="en-GB"/>
        </w:rPr>
        <w:t xml:space="preserve">And remember! </w:t>
      </w:r>
      <w:r w:rsidRPr="00856414" w:rsidR="00C00EC5">
        <w:rPr>
          <w:lang w:val="en-GB"/>
        </w:rPr>
        <w:t xml:space="preserve">- </w:t>
      </w:r>
      <w:r w:rsidRPr="00856414" w:rsidR="00362072">
        <w:rPr>
          <w:lang w:val="en-GB"/>
        </w:rPr>
        <w:t>Involve stakeholder expertise where relevant to answer the questions diligently.</w:t>
      </w:r>
    </w:p>
    <w:tbl>
      <w:tblPr>
        <w:tblStyle w:val="Tabel-Gitter"/>
        <w:tblW w:w="0" w:type="auto"/>
        <w:tblLook w:val="04A0" w:firstRow="1" w:lastRow="0" w:firstColumn="1" w:lastColumn="0" w:noHBand="0" w:noVBand="1"/>
      </w:tblPr>
      <w:tblGrid>
        <w:gridCol w:w="8807"/>
      </w:tblGrid>
      <w:tr w:rsidRPr="00856414" w:rsidR="00362072" w:rsidTr="1E056D3A" w14:paraId="0AE7E333" w14:textId="77777777">
        <w:tc>
          <w:tcPr>
            <w:tcW w:w="8807" w:type="dxa"/>
            <w:shd w:val="clear" w:color="auto" w:fill="D9D9D9" w:themeFill="background1" w:themeFillShade="D9"/>
            <w:tcMar/>
          </w:tcPr>
          <w:p w:rsidRPr="00856414" w:rsidR="00362072" w:rsidP="001D4C68" w:rsidRDefault="00362072" w14:paraId="4CDE657A" w14:textId="77777777">
            <w:pPr>
              <w:pStyle w:val="Brdtekst"/>
              <w:rPr>
                <w:color w:val="FF0000"/>
                <w:lang w:val="en-GB"/>
              </w:rPr>
            </w:pPr>
            <w:r w:rsidRPr="00856414">
              <w:rPr>
                <w:color w:val="000000" w:themeColor="text1"/>
                <w:lang w:val="en-GB"/>
              </w:rPr>
              <w:t>Key stakeholders</w:t>
            </w:r>
          </w:p>
        </w:tc>
      </w:tr>
      <w:tr w:rsidRPr="00856414" w:rsidR="00362072" w:rsidTr="1E056D3A" w14:paraId="6A5084D9" w14:textId="77777777">
        <w:tc>
          <w:tcPr>
            <w:tcW w:w="8807" w:type="dxa"/>
            <w:shd w:val="clear" w:color="auto" w:fill="auto"/>
            <w:tcMar/>
          </w:tcPr>
          <w:p w:rsidRPr="00856414" w:rsidR="00362072" w:rsidP="001D4C68" w:rsidRDefault="43DF82B6" w14:paraId="7D03C1E3" w14:textId="4D3AAA56">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143221AC" w14:textId="77777777">
            <w:pPr>
              <w:pStyle w:val="Brdtekst"/>
              <w:rPr>
                <w:lang w:val="en-GB"/>
              </w:rPr>
            </w:pPr>
            <w:r w:rsidRPr="00856414">
              <w:rPr>
                <w:lang w:val="en-GB"/>
              </w:rPr>
              <w:t>Identify names and e-mail addresses of</w:t>
            </w:r>
          </w:p>
          <w:p w:rsidRPr="00856414" w:rsidR="00362072" w:rsidP="00362072" w:rsidRDefault="0084103C" w14:paraId="62426EDE" w14:textId="77777777">
            <w:pPr>
              <w:pStyle w:val="Brdtekst"/>
              <w:numPr>
                <w:ilvl w:val="0"/>
                <w:numId w:val="32"/>
              </w:numPr>
              <w:rPr>
                <w:lang w:val="en-GB"/>
              </w:rPr>
            </w:pPr>
            <w:r w:rsidRPr="00856414">
              <w:rPr>
                <w:lang w:val="en-GB"/>
              </w:rPr>
              <w:t>Process, activity or project</w:t>
            </w:r>
            <w:r w:rsidRPr="00856414" w:rsidR="00362072">
              <w:rPr>
                <w:lang w:val="en-GB"/>
              </w:rPr>
              <w:t xml:space="preserve"> </w:t>
            </w:r>
            <w:r w:rsidRPr="00856414" w:rsidR="00C00EC5">
              <w:rPr>
                <w:lang w:val="en-GB"/>
              </w:rPr>
              <w:t>o</w:t>
            </w:r>
            <w:r w:rsidRPr="00856414" w:rsidR="00362072">
              <w:rPr>
                <w:lang w:val="en-GB"/>
              </w:rPr>
              <w:t>wner</w:t>
            </w:r>
          </w:p>
          <w:p w:rsidRPr="00856414" w:rsidR="00362072" w:rsidP="00362072" w:rsidRDefault="00362072" w14:paraId="29A41B02" w14:textId="77777777">
            <w:pPr>
              <w:pStyle w:val="Brdtekst"/>
              <w:numPr>
                <w:ilvl w:val="0"/>
                <w:numId w:val="32"/>
              </w:numPr>
              <w:rPr>
                <w:lang w:val="en-GB"/>
              </w:rPr>
            </w:pPr>
            <w:r w:rsidRPr="00856414">
              <w:rPr>
                <w:lang w:val="en-GB"/>
              </w:rPr>
              <w:t>Group Legal contact</w:t>
            </w:r>
          </w:p>
          <w:p w:rsidRPr="00856414" w:rsidR="00362072" w:rsidP="00362072" w:rsidRDefault="00C00EC5" w14:paraId="17ACE5D5" w14:textId="77777777">
            <w:pPr>
              <w:pStyle w:val="Brdtekst"/>
              <w:numPr>
                <w:ilvl w:val="0"/>
                <w:numId w:val="32"/>
              </w:numPr>
              <w:rPr>
                <w:lang w:val="en-GB"/>
              </w:rPr>
            </w:pPr>
            <w:r w:rsidRPr="00856414">
              <w:rPr>
                <w:lang w:val="en-GB"/>
              </w:rPr>
              <w:t>IT- security manager</w:t>
            </w:r>
          </w:p>
          <w:p w:rsidRPr="00856414" w:rsidR="00362072" w:rsidP="001D4C68" w:rsidRDefault="00362072" w14:paraId="5EF9E881"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362072" w14:paraId="0409198D" w14:textId="1CE8314D">
            <w:pPr>
              <w:pStyle w:val="Brdtekst"/>
              <w:rPr>
                <w:lang w:val="en-GB"/>
              </w:rPr>
            </w:pPr>
            <w:r w:rsidRPr="19B8DB08">
              <w:rPr>
                <w:lang w:val="en-GB"/>
              </w:rPr>
              <w:t>Insert answer</w:t>
            </w:r>
            <w:r w:rsidRPr="19B8DB08" w:rsidR="3A6C70B6">
              <w:rPr>
                <w:lang w:val="en-GB"/>
              </w:rPr>
              <w:t xml:space="preserve"> #}</w:t>
            </w:r>
          </w:p>
          <w:p w:rsidRPr="00856414" w:rsidR="00362072" w:rsidP="19B8DB08" w:rsidRDefault="3A6C70B6" w14:paraId="1A372A5D" w14:textId="0076F23E">
            <w:pPr>
              <w:rPr>
                <w:lang w:val="en-GB"/>
              </w:rPr>
            </w:pPr>
            <w:r w:rsidRPr="19B8DB08">
              <w:rPr>
                <w:lang w:val="en-GB"/>
              </w:rPr>
              <w:t>Process, activity or project owner:</w:t>
            </w:r>
          </w:p>
          <w:p w:rsidRPr="00856414" w:rsidR="00362072" w:rsidP="19B8DB08" w:rsidRDefault="3A6C70B6" w14:paraId="46A66C39" w14:textId="09B78230">
            <w:pPr>
              <w:rPr>
                <w:lang w:val="en-GB"/>
              </w:rPr>
            </w:pPr>
            <w:r w:rsidRPr="19B8DB08">
              <w:rPr>
                <w:lang w:val="en-GB"/>
              </w:rPr>
              <w:t>{{ risk_project_owner }}</w:t>
            </w:r>
          </w:p>
          <w:p w:rsidRPr="00856414" w:rsidR="00362072" w:rsidP="19B8DB08" w:rsidRDefault="00362072" w14:paraId="0F831109" w14:textId="18DBA52C">
            <w:pPr>
              <w:rPr>
                <w:lang w:val="en-GB"/>
              </w:rPr>
            </w:pPr>
          </w:p>
          <w:p w:rsidRPr="00856414" w:rsidR="00362072" w:rsidP="19B8DB08" w:rsidRDefault="3A6C70B6" w14:paraId="64F3E0B3" w14:textId="0BAF16A6">
            <w:pPr>
              <w:rPr>
                <w:lang w:val="en-GB"/>
              </w:rPr>
            </w:pPr>
            <w:r w:rsidRPr="19B8DB08">
              <w:rPr>
                <w:lang w:val="en-GB"/>
              </w:rPr>
              <w:t>Group Legal contact:</w:t>
            </w:r>
          </w:p>
          <w:p w:rsidRPr="00856414" w:rsidR="00362072" w:rsidP="19B8DB08" w:rsidRDefault="3A6C70B6" w14:paraId="15160307" w14:textId="042CD09F">
            <w:pPr>
              <w:rPr>
                <w:lang w:val="en-GB"/>
              </w:rPr>
            </w:pPr>
            <w:r w:rsidRPr="19B8DB08">
              <w:rPr>
                <w:lang w:val="en-GB"/>
              </w:rPr>
              <w:t>{{ risk_group_legal_contact }}</w:t>
            </w:r>
          </w:p>
          <w:p w:rsidRPr="00856414" w:rsidR="00362072" w:rsidP="19B8DB08" w:rsidRDefault="00362072" w14:paraId="57A5CF55" w14:textId="721A5A2A">
            <w:pPr>
              <w:rPr>
                <w:lang w:val="en-GB"/>
              </w:rPr>
            </w:pPr>
          </w:p>
          <w:p w:rsidRPr="00856414" w:rsidR="00362072" w:rsidP="19B8DB08" w:rsidRDefault="3A6C70B6" w14:paraId="45CBF980" w14:textId="725F3CA1">
            <w:pPr>
              <w:rPr>
                <w:lang w:val="en-GB"/>
              </w:rPr>
            </w:pPr>
            <w:r w:rsidRPr="19B8DB08">
              <w:rPr>
                <w:lang w:val="en-GB"/>
              </w:rPr>
              <w:t>IT-security manager:</w:t>
            </w:r>
          </w:p>
          <w:p w:rsidRPr="00856414" w:rsidR="00362072" w:rsidP="001D4C68" w:rsidRDefault="3A6C70B6" w14:paraId="34598BAF" w14:textId="0D1428AA">
            <w:pPr>
              <w:pStyle w:val="Brdtekst"/>
              <w:rPr>
                <w:lang w:val="en-GB"/>
              </w:rPr>
            </w:pPr>
            <w:r w:rsidRPr="19B8DB08">
              <w:rPr>
                <w:lang w:val="en-GB"/>
              </w:rPr>
              <w:t>{{ risk_it_security_manager }}</w:t>
            </w:r>
          </w:p>
        </w:tc>
      </w:tr>
      <w:tr w:rsidRPr="00856414" w:rsidR="00362072" w:rsidTr="1E056D3A" w14:paraId="227CE5E4" w14:textId="77777777">
        <w:tc>
          <w:tcPr>
            <w:tcW w:w="8807" w:type="dxa"/>
            <w:shd w:val="clear" w:color="auto" w:fill="D9D9D9" w:themeFill="background1" w:themeFillShade="D9"/>
            <w:tcMar/>
          </w:tcPr>
          <w:p w:rsidRPr="00856414" w:rsidR="00362072" w:rsidP="001D4C68" w:rsidRDefault="00362072" w14:paraId="2E057597" w14:textId="77777777">
            <w:pPr>
              <w:pStyle w:val="Brdtekst"/>
              <w:rPr>
                <w:lang w:val="en-GB"/>
              </w:rPr>
            </w:pPr>
            <w:r w:rsidRPr="00856414">
              <w:rPr>
                <w:lang w:val="en-GB"/>
              </w:rPr>
              <w:lastRenderedPageBreak/>
              <w:t xml:space="preserve">Scope of the project and solution description: </w:t>
            </w:r>
          </w:p>
        </w:tc>
      </w:tr>
      <w:tr w:rsidRPr="00856414" w:rsidR="00362072" w:rsidTr="1E056D3A" w14:paraId="0CA5A306" w14:textId="77777777">
        <w:tc>
          <w:tcPr>
            <w:tcW w:w="8807" w:type="dxa"/>
            <w:shd w:val="clear" w:color="auto" w:fill="auto"/>
            <w:tcMar/>
          </w:tcPr>
          <w:p w:rsidRPr="00856414" w:rsidR="00362072" w:rsidP="001D4C68" w:rsidRDefault="3E6B5E77" w14:paraId="2C8C32F9" w14:textId="249BD1F5">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198C3774" w14:textId="77777777">
            <w:pPr>
              <w:pStyle w:val="Brdtekst"/>
              <w:rPr>
                <w:lang w:val="en-GB"/>
              </w:rPr>
            </w:pPr>
            <w:r w:rsidRPr="00856414">
              <w:rPr>
                <w:lang w:val="en-GB"/>
              </w:rPr>
              <w:t>Describe in detail</w:t>
            </w:r>
            <w:r w:rsidRPr="00856414" w:rsidR="0084103C">
              <w:rPr>
                <w:lang w:val="en-GB"/>
              </w:rPr>
              <w:t xml:space="preserve"> and </w:t>
            </w:r>
            <w:r w:rsidRPr="00856414" w:rsidR="0057537D">
              <w:rPr>
                <w:lang w:val="en-GB"/>
              </w:rPr>
              <w:t xml:space="preserve">in </w:t>
            </w:r>
            <w:r w:rsidRPr="00856414" w:rsidR="0084103C">
              <w:rPr>
                <w:lang w:val="en-GB"/>
              </w:rPr>
              <w:t>your own words</w:t>
            </w:r>
            <w:r w:rsidRPr="00856414">
              <w:rPr>
                <w:lang w:val="en-GB"/>
              </w:rPr>
              <w:t xml:space="preserve"> the scope of the processing </w:t>
            </w:r>
            <w:r w:rsidRPr="00856414" w:rsidR="0084103C">
              <w:rPr>
                <w:lang w:val="en-GB"/>
              </w:rPr>
              <w:t>activity, process</w:t>
            </w:r>
            <w:r w:rsidRPr="00856414">
              <w:rPr>
                <w:lang w:val="en-GB"/>
              </w:rPr>
              <w:t xml:space="preserve"> or project and how personal data is involved.</w:t>
            </w:r>
          </w:p>
          <w:p w:rsidRPr="00856414" w:rsidR="00362072" w:rsidP="001D4C68" w:rsidRDefault="00362072" w14:paraId="33380B13"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362072" w14:paraId="077D1ED2" w14:textId="231ACE42">
            <w:pPr>
              <w:pStyle w:val="Brdtekst"/>
              <w:rPr>
                <w:lang w:val="en-GB"/>
              </w:rPr>
            </w:pPr>
            <w:r w:rsidRPr="19B8DB08">
              <w:rPr>
                <w:lang w:val="en-GB"/>
              </w:rPr>
              <w:t xml:space="preserve">Insert answer {{ </w:t>
            </w:r>
            <w:r w:rsidRPr="19B8DB08">
              <w:rPr>
                <w:highlight w:val="yellow"/>
                <w:lang w:val="en-GB"/>
              </w:rPr>
              <w:t>scope</w:t>
            </w:r>
            <w:r w:rsidRPr="19B8DB08">
              <w:rPr>
                <w:lang w:val="en-GB"/>
              </w:rPr>
              <w:t xml:space="preserve"> </w:t>
            </w:r>
            <w:r w:rsidRPr="19B8DB08" w:rsidR="00471ED3">
              <w:rPr>
                <w:lang w:val="en-GB"/>
              </w:rPr>
              <w:t>}}</w:t>
            </w:r>
            <w:r w:rsidRPr="19B8DB08" w:rsidR="63EBC200">
              <w:rPr>
                <w:lang w:val="en-GB"/>
              </w:rPr>
              <w:t xml:space="preserve"> #}</w:t>
            </w:r>
          </w:p>
          <w:p w:rsidRPr="00856414" w:rsidR="00362072" w:rsidP="001D4C68" w:rsidRDefault="63EBC200" w14:paraId="080D98A5" w14:textId="06668ADD">
            <w:pPr>
              <w:pStyle w:val="Brdtekst"/>
              <w:rPr>
                <w:lang w:val="en-GB"/>
              </w:rPr>
            </w:pPr>
            <w:r w:rsidRPr="19B8DB08">
              <w:rPr>
                <w:lang w:val="en-GB"/>
              </w:rPr>
              <w:t>{{ risk_scope }}</w:t>
            </w:r>
          </w:p>
        </w:tc>
      </w:tr>
      <w:tr w:rsidRPr="00856414" w:rsidR="00362072" w:rsidTr="1E056D3A" w14:paraId="480B3062" w14:textId="77777777">
        <w:tc>
          <w:tcPr>
            <w:tcW w:w="8807" w:type="dxa"/>
            <w:shd w:val="clear" w:color="auto" w:fill="D9D9D9" w:themeFill="background1" w:themeFillShade="D9"/>
            <w:tcMar/>
          </w:tcPr>
          <w:p w:rsidRPr="00856414" w:rsidR="00362072" w:rsidP="001D4C68" w:rsidRDefault="00362072" w14:paraId="496BCFAE" w14:textId="77777777">
            <w:pPr>
              <w:pStyle w:val="Brdtekst"/>
              <w:rPr>
                <w:lang w:val="en-GB"/>
              </w:rPr>
            </w:pPr>
            <w:r w:rsidRPr="00856414">
              <w:rPr>
                <w:lang w:val="en-GB"/>
              </w:rPr>
              <w:t>Purpose of the processing of personal data:</w:t>
            </w:r>
          </w:p>
        </w:tc>
      </w:tr>
      <w:tr w:rsidRPr="00856414" w:rsidR="00362072" w:rsidTr="1E056D3A" w14:paraId="45A2B297" w14:textId="77777777">
        <w:tc>
          <w:tcPr>
            <w:tcW w:w="8807" w:type="dxa"/>
            <w:tcMar/>
          </w:tcPr>
          <w:p w:rsidRPr="00856414" w:rsidR="00362072" w:rsidP="001D4C68" w:rsidRDefault="5B2BB319" w14:paraId="704C0833" w14:textId="626EB70D">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2FE37C3F" w14:textId="77777777">
            <w:pPr>
              <w:pStyle w:val="Brdtekst"/>
              <w:rPr>
                <w:lang w:val="en-GB"/>
              </w:rPr>
            </w:pPr>
            <w:r w:rsidRPr="00856414">
              <w:rPr>
                <w:lang w:val="en-GB"/>
              </w:rPr>
              <w:t>Select the purpose that describes the processing of personal data:</w:t>
            </w:r>
          </w:p>
          <w:p w:rsidRPr="00856414" w:rsidR="00362072" w:rsidP="001D4C68" w:rsidRDefault="00362072" w14:paraId="45225022"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5068FA9F" w14:textId="77777777">
            <w:pPr>
              <w:pStyle w:val="Brdtekst"/>
              <w:rPr>
                <w:lang w:val="en-GB"/>
              </w:rPr>
            </w:pPr>
            <w:r w:rsidRPr="00856414">
              <w:rPr>
                <w:lang w:val="en-GB"/>
              </w:rPr>
              <w:t></w:t>
            </w:r>
            <w:r w:rsidRPr="00856414">
              <w:rPr>
                <w:lang w:val="en-GB"/>
              </w:rPr>
              <w:tab/>
            </w:r>
            <w:r w:rsidRPr="00856414">
              <w:rPr>
                <w:lang w:val="en-GB"/>
              </w:rPr>
              <w:t xml:space="preserve">User support </w:t>
            </w:r>
          </w:p>
          <w:p w:rsidRPr="00856414" w:rsidR="00362072" w:rsidP="001D4C68" w:rsidRDefault="00362072" w14:paraId="66639088" w14:textId="77777777">
            <w:pPr>
              <w:pStyle w:val="Brdtekst"/>
              <w:rPr>
                <w:lang w:val="en-GB"/>
              </w:rPr>
            </w:pPr>
            <w:r w:rsidRPr="00856414">
              <w:rPr>
                <w:lang w:val="en-GB"/>
              </w:rPr>
              <w:t></w:t>
            </w:r>
            <w:r w:rsidRPr="00856414">
              <w:rPr>
                <w:lang w:val="en-GB"/>
              </w:rPr>
              <w:tab/>
            </w:r>
            <w:r w:rsidRPr="00856414">
              <w:rPr>
                <w:lang w:val="en-GB"/>
              </w:rPr>
              <w:t xml:space="preserve">Application maintenance </w:t>
            </w:r>
          </w:p>
          <w:p w:rsidRPr="00856414" w:rsidR="00362072" w:rsidP="001D4C68" w:rsidRDefault="00362072" w14:paraId="14ACAB64" w14:textId="77777777">
            <w:pPr>
              <w:pStyle w:val="Brdtekst"/>
              <w:rPr>
                <w:lang w:val="en-GB"/>
              </w:rPr>
            </w:pPr>
            <w:r w:rsidRPr="00856414">
              <w:rPr>
                <w:lang w:val="en-GB"/>
              </w:rPr>
              <w:t></w:t>
            </w:r>
            <w:r w:rsidRPr="00856414">
              <w:rPr>
                <w:lang w:val="en-GB"/>
              </w:rPr>
              <w:tab/>
            </w:r>
            <w:r w:rsidRPr="00856414">
              <w:rPr>
                <w:lang w:val="en-GB"/>
              </w:rPr>
              <w:t xml:space="preserve">Back-up services </w:t>
            </w:r>
          </w:p>
          <w:p w:rsidRPr="00856414" w:rsidR="00362072" w:rsidP="001D4C68" w:rsidRDefault="00362072" w14:paraId="3F37EA14" w14:textId="77777777">
            <w:pPr>
              <w:pStyle w:val="Brdtekst"/>
              <w:rPr>
                <w:lang w:val="en-GB"/>
              </w:rPr>
            </w:pPr>
            <w:r w:rsidRPr="00856414">
              <w:rPr>
                <w:lang w:val="en-GB"/>
              </w:rPr>
              <w:t></w:t>
            </w:r>
            <w:r w:rsidRPr="00856414">
              <w:rPr>
                <w:lang w:val="en-GB"/>
              </w:rPr>
              <w:tab/>
            </w:r>
            <w:r w:rsidRPr="00856414">
              <w:rPr>
                <w:lang w:val="en-GB"/>
              </w:rPr>
              <w:t xml:space="preserve">Data analysis </w:t>
            </w:r>
          </w:p>
          <w:p w:rsidRPr="00856414" w:rsidR="00362072" w:rsidP="001D4C68" w:rsidRDefault="00362072" w14:paraId="5F1BD76E" w14:textId="77777777">
            <w:pPr>
              <w:pStyle w:val="Brdtekst"/>
              <w:rPr>
                <w:lang w:val="en-GB"/>
              </w:rPr>
            </w:pPr>
            <w:r w:rsidRPr="00856414">
              <w:rPr>
                <w:lang w:val="en-GB"/>
              </w:rPr>
              <w:t></w:t>
            </w:r>
            <w:r w:rsidRPr="00856414">
              <w:rPr>
                <w:lang w:val="en-GB"/>
              </w:rPr>
              <w:tab/>
            </w:r>
            <w:r w:rsidRPr="00856414">
              <w:rPr>
                <w:lang w:val="en-GB"/>
              </w:rPr>
              <w:t>Designing or implementing marketing solutions</w:t>
            </w:r>
          </w:p>
          <w:p w:rsidRPr="00856414" w:rsidR="00362072" w:rsidP="001D4C68" w:rsidRDefault="00362072" w14:paraId="4A2492D1" w14:textId="77777777">
            <w:pPr>
              <w:pStyle w:val="Brdtekst"/>
              <w:rPr>
                <w:lang w:val="en-GB"/>
              </w:rPr>
            </w:pPr>
            <w:r w:rsidRPr="00856414">
              <w:rPr>
                <w:lang w:val="en-GB"/>
              </w:rPr>
              <w:t></w:t>
            </w:r>
            <w:r w:rsidRPr="00856414">
              <w:rPr>
                <w:lang w:val="en-GB"/>
              </w:rPr>
              <w:tab/>
            </w:r>
            <w:r w:rsidRPr="00856414">
              <w:rPr>
                <w:lang w:val="en-GB"/>
              </w:rPr>
              <w:t>Designing or implementing cookie solution</w:t>
            </w:r>
          </w:p>
          <w:p w:rsidRPr="00856414" w:rsidR="00362072" w:rsidP="001D4C68" w:rsidRDefault="00362072" w14:paraId="78213F6D" w14:textId="77777777">
            <w:pPr>
              <w:pStyle w:val="Brdtekst"/>
              <w:rPr>
                <w:lang w:val="en-GB"/>
              </w:rPr>
            </w:pPr>
            <w:r w:rsidRPr="00856414">
              <w:rPr>
                <w:lang w:val="en-GB"/>
              </w:rPr>
              <w:t></w:t>
            </w:r>
            <w:r w:rsidRPr="00856414">
              <w:rPr>
                <w:lang w:val="en-GB"/>
              </w:rPr>
              <w:tab/>
            </w:r>
            <w:r w:rsidRPr="00856414">
              <w:rPr>
                <w:lang w:val="en-GB"/>
              </w:rPr>
              <w:t>Designing or implementing direct marketing</w:t>
            </w:r>
          </w:p>
          <w:p w:rsidRPr="00856414" w:rsidR="00362072" w:rsidP="001D4C68" w:rsidRDefault="00362072" w14:paraId="2E8B4131" w14:textId="77777777">
            <w:pPr>
              <w:pStyle w:val="Brdtekst"/>
              <w:rPr>
                <w:lang w:val="en-GB"/>
              </w:rPr>
            </w:pPr>
            <w:r w:rsidRPr="00856414">
              <w:rPr>
                <w:lang w:val="en-GB"/>
              </w:rPr>
              <w:t></w:t>
            </w:r>
            <w:r w:rsidRPr="00856414">
              <w:rPr>
                <w:lang w:val="en-GB"/>
              </w:rPr>
              <w:tab/>
            </w:r>
            <w:r w:rsidRPr="00856414">
              <w:rPr>
                <w:lang w:val="en-GB"/>
              </w:rPr>
              <w:t>Designing or implementing HR solutions</w:t>
            </w:r>
          </w:p>
          <w:p w:rsidRPr="00856414" w:rsidR="00362072" w:rsidP="001D4C68" w:rsidRDefault="00362072" w14:paraId="2F50D3BC" w14:textId="77777777">
            <w:pPr>
              <w:pStyle w:val="Brdtekst"/>
              <w:rPr>
                <w:lang w:val="en-GB"/>
              </w:rPr>
            </w:pPr>
            <w:r w:rsidRPr="00856414">
              <w:rPr>
                <w:lang w:val="en-GB"/>
              </w:rPr>
              <w:t></w:t>
            </w:r>
            <w:r w:rsidRPr="00856414">
              <w:rPr>
                <w:lang w:val="en-GB"/>
              </w:rPr>
              <w:tab/>
            </w:r>
            <w:r w:rsidRPr="00856414">
              <w:rPr>
                <w:lang w:val="en-GB"/>
              </w:rPr>
              <w:t>Data storage</w:t>
            </w:r>
          </w:p>
          <w:p w:rsidRPr="00856414" w:rsidR="00362072" w:rsidP="001D4C68" w:rsidRDefault="00362072" w14:paraId="4AD7B275" w14:textId="77777777">
            <w:pPr>
              <w:pStyle w:val="Brdtekst"/>
              <w:rPr>
                <w:lang w:val="en-GB"/>
              </w:rPr>
            </w:pPr>
            <w:r w:rsidRPr="00856414">
              <w:rPr>
                <w:lang w:val="en-GB"/>
              </w:rPr>
              <w:lastRenderedPageBreak/>
              <w:t></w:t>
            </w:r>
            <w:r w:rsidRPr="00856414">
              <w:rPr>
                <w:lang w:val="en-GB"/>
              </w:rPr>
              <w:tab/>
            </w:r>
            <w:r w:rsidRPr="00856414">
              <w:rPr>
                <w:lang w:val="en-GB"/>
              </w:rPr>
              <w:t xml:space="preserve">Hosting </w:t>
            </w:r>
          </w:p>
          <w:p w:rsidRPr="00856414" w:rsidR="00362072" w:rsidP="19B8DB08" w:rsidRDefault="00362072" w14:paraId="643D4F76" w14:textId="77777777">
            <w:pPr>
              <w:pStyle w:val="Brdtekst"/>
              <w:rPr>
                <w:lang w:val="en-GB"/>
              </w:rPr>
            </w:pPr>
            <w:r w:rsidRPr="00856414">
              <w:rPr>
                <w:lang w:val="en-GB"/>
              </w:rPr>
              <w:t></w:t>
            </w:r>
            <w:r w:rsidRPr="00856414">
              <w:rPr>
                <w:lang w:val="en-GB"/>
              </w:rPr>
              <w:tab/>
            </w:r>
            <w:r w:rsidRPr="00856414">
              <w:rPr>
                <w:lang w:val="en-GB"/>
              </w:rPr>
              <w:t>Other please specify below</w:t>
            </w:r>
            <w:r w:rsidRPr="00856414" w:rsidR="0084103C">
              <w:rPr>
                <w:color w:val="989593" w:themeColor="text2" w:themeTint="99"/>
                <w:lang w:val="en-GB"/>
              </w:rPr>
              <w:t xml:space="preserve"> If  this box is ticked this needs to trigger a </w:t>
            </w:r>
            <w:r w:rsidRPr="00856414" w:rsidR="001F6E2A">
              <w:rPr>
                <w:color w:val="989593" w:themeColor="text2" w:themeTint="99"/>
                <w:lang w:val="en-GB"/>
              </w:rPr>
              <w:t>low</w:t>
            </w:r>
            <w:r w:rsidRPr="00856414" w:rsidR="0084103C">
              <w:rPr>
                <w:color w:val="989593" w:themeColor="text2" w:themeTint="99"/>
                <w:lang w:val="en-GB"/>
              </w:rPr>
              <w:t xml:space="preserve"> risk</w:t>
            </w:r>
          </w:p>
          <w:p w:rsidRPr="00856414" w:rsidR="00362072" w:rsidP="19B8DB08" w:rsidRDefault="6979AA89" w14:paraId="7613D2C0" w14:textId="260A3D4D">
            <w:pPr>
              <w:pStyle w:val="Brdtekst"/>
              <w:rPr>
                <w:color w:val="989593" w:themeColor="accent3" w:themeTint="99"/>
                <w:lang w:val="en-GB"/>
              </w:rPr>
            </w:pPr>
            <w:r w:rsidRPr="19B8DB08">
              <w:rPr>
                <w:color w:val="989593" w:themeColor="accent3" w:themeTint="99"/>
                <w:lang w:val="en-GB"/>
              </w:rPr>
              <w:t>#}</w:t>
            </w:r>
          </w:p>
          <w:p w:rsidRPr="00856414" w:rsidR="00362072" w:rsidP="19B8DB08" w:rsidRDefault="6979AA89" w14:paraId="5C8708DB" w14:textId="4568B01F">
            <w:pPr>
              <w:rPr>
                <w:lang w:val="en-GB"/>
              </w:rPr>
            </w:pPr>
            <w:r w:rsidRPr="19B8DB08">
              <w:rPr>
                <w:lang w:val="en-GB"/>
              </w:rPr>
              <w:t>{{ risk_purpose }}</w:t>
            </w:r>
          </w:p>
          <w:p w:rsidRPr="00856414" w:rsidR="00362072" w:rsidP="19B8DB08" w:rsidRDefault="00362072" w14:paraId="4FE60034" w14:textId="434B4B58">
            <w:pPr>
              <w:rPr>
                <w:lang w:val="en-GB"/>
              </w:rPr>
            </w:pPr>
          </w:p>
        </w:tc>
      </w:tr>
      <w:tr w:rsidRPr="00856414" w:rsidR="00362072" w:rsidTr="1E056D3A" w14:paraId="558D7878" w14:textId="77777777">
        <w:tc>
          <w:tcPr>
            <w:tcW w:w="8807" w:type="dxa"/>
            <w:shd w:val="clear" w:color="auto" w:fill="BFBFBF" w:themeFill="background1" w:themeFillShade="BF"/>
            <w:tcMar/>
          </w:tcPr>
          <w:p w:rsidRPr="00856414" w:rsidR="00362072" w:rsidP="001D4C68" w:rsidRDefault="00362072" w14:paraId="0DAA33AF" w14:textId="77777777">
            <w:pPr>
              <w:pStyle w:val="Brdtekst"/>
              <w:rPr>
                <w:lang w:val="en-GB"/>
              </w:rPr>
            </w:pPr>
            <w:r w:rsidRPr="00856414">
              <w:rPr>
                <w:lang w:val="en-GB"/>
              </w:rPr>
              <w:lastRenderedPageBreak/>
              <w:t>Types of processing</w:t>
            </w:r>
          </w:p>
        </w:tc>
      </w:tr>
      <w:tr w:rsidRPr="00856414" w:rsidR="00362072" w:rsidTr="1E056D3A" w14:paraId="4760F3F8" w14:textId="77777777">
        <w:tc>
          <w:tcPr>
            <w:tcW w:w="8807" w:type="dxa"/>
            <w:shd w:val="clear" w:color="auto" w:fill="FFFFFF" w:themeFill="background1"/>
            <w:tcMar/>
          </w:tcPr>
          <w:p w:rsidRPr="00856414" w:rsidR="00362072" w:rsidP="001D4C68" w:rsidRDefault="304A26E1" w14:paraId="2F5380C4" w14:textId="5A24E843">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317FABA2" w14:textId="77777777">
            <w:pPr>
              <w:pStyle w:val="Brdtekst"/>
              <w:rPr>
                <w:lang w:val="en-GB"/>
              </w:rPr>
            </w:pPr>
            <w:r w:rsidRPr="00856414">
              <w:rPr>
                <w:lang w:val="en-GB"/>
              </w:rPr>
              <w:t>Select the types of processing that is relevant to the processing of personal data and the purpose</w:t>
            </w:r>
          </w:p>
          <w:p w:rsidRPr="00856414" w:rsidR="00362072" w:rsidP="001D4C68" w:rsidRDefault="00362072" w14:paraId="09E823D2" w14:textId="77777777">
            <w:pPr>
              <w:pStyle w:val="Brdtekst"/>
              <w:rPr>
                <w:color w:val="989593" w:themeColor="text2" w:themeTint="99"/>
                <w:lang w:val="en-GB"/>
              </w:rPr>
            </w:pPr>
            <w:r w:rsidRPr="00856414">
              <w:rPr>
                <w:color w:val="989593" w:themeColor="text2" w:themeTint="99"/>
                <w:lang w:val="en-GB"/>
              </w:rPr>
              <w:t>Logic</w:t>
            </w:r>
          </w:p>
          <w:p w:rsidRPr="00856414" w:rsidR="00123E32" w:rsidP="001D4C68" w:rsidRDefault="00123E32" w14:paraId="29B2EB15" w14:textId="77777777">
            <w:pPr>
              <w:pStyle w:val="Brdtekst"/>
              <w:rPr>
                <w:color w:val="989593" w:themeColor="text2" w:themeTint="99"/>
                <w:lang w:val="en-GB"/>
              </w:rPr>
            </w:pPr>
            <w:r w:rsidRPr="00856414">
              <w:rPr>
                <w:color w:val="989593" w:themeColor="text2" w:themeTint="99"/>
                <w:lang w:val="en-GB"/>
              </w:rPr>
              <w:t>If two boxes or more are ticked this needs to trigger a high risk</w:t>
            </w:r>
            <w:r w:rsidRPr="00856414" w:rsidR="001F1111">
              <w:rPr>
                <w:color w:val="989593" w:themeColor="text2" w:themeTint="99"/>
                <w:lang w:val="en-GB"/>
              </w:rPr>
              <w:t xml:space="preserve"> </w:t>
            </w:r>
            <w:r w:rsidRPr="00856414" w:rsidR="001F6E2A">
              <w:rPr>
                <w:color w:val="989593" w:themeColor="text2" w:themeTint="99"/>
                <w:lang w:val="en-GB"/>
              </w:rPr>
              <w:t>at the end</w:t>
            </w:r>
            <w:r w:rsidRPr="00856414" w:rsidR="001F1111">
              <w:rPr>
                <w:color w:val="989593" w:themeColor="text2" w:themeTint="99"/>
                <w:lang w:val="en-GB"/>
              </w:rPr>
              <w:t>.</w:t>
            </w:r>
          </w:p>
          <w:p w:rsidRPr="00856414" w:rsidR="00362072" w:rsidP="001D4C68" w:rsidRDefault="00362072" w14:paraId="4FF15C85" w14:textId="77777777">
            <w:pPr>
              <w:pStyle w:val="Brdtekst"/>
              <w:rPr>
                <w:lang w:val="en-GB"/>
              </w:rPr>
            </w:pPr>
            <w:r w:rsidRPr="00856414">
              <w:rPr>
                <w:lang w:val="en-GB"/>
              </w:rPr>
              <w:t></w:t>
            </w:r>
            <w:r w:rsidRPr="00856414">
              <w:rPr>
                <w:lang w:val="en-GB"/>
              </w:rPr>
              <w:tab/>
            </w:r>
            <w:r w:rsidRPr="00856414">
              <w:rPr>
                <w:lang w:val="en-GB"/>
              </w:rPr>
              <w:t xml:space="preserve">The processing involves sensitive data or data of a highly personal </w:t>
            </w:r>
            <w:commentRangeStart w:id="0"/>
            <w:r w:rsidRPr="00856414">
              <w:rPr>
                <w:lang w:val="en-GB"/>
              </w:rPr>
              <w:t>nature</w:t>
            </w:r>
            <w:commentRangeEnd w:id="0"/>
            <w:r w:rsidRPr="00856414">
              <w:rPr>
                <w:rStyle w:val="Kommentarhenvisning"/>
                <w:szCs w:val="20"/>
                <w:lang w:val="en-GB" w:eastAsia="da-DK"/>
              </w:rPr>
              <w:commentReference w:id="0"/>
            </w:r>
            <w:r w:rsidRPr="00856414">
              <w:rPr>
                <w:lang w:val="en-GB"/>
              </w:rPr>
              <w:t xml:space="preserve"> </w:t>
            </w:r>
          </w:p>
          <w:p w:rsidRPr="00856414" w:rsidR="00362072" w:rsidP="00123E32" w:rsidRDefault="00362072" w14:paraId="797736A0" w14:textId="77777777">
            <w:pPr>
              <w:pStyle w:val="Brdtekst"/>
              <w:ind w:left="875" w:hanging="875"/>
              <w:rPr>
                <w:lang w:val="en-GB"/>
              </w:rPr>
            </w:pPr>
            <w:r w:rsidRPr="00856414">
              <w:rPr>
                <w:lang w:val="en-GB"/>
              </w:rPr>
              <w:t></w:t>
            </w:r>
            <w:r w:rsidRPr="00856414">
              <w:rPr>
                <w:lang w:val="en-GB"/>
              </w:rPr>
              <w:tab/>
            </w:r>
            <w:r w:rsidRPr="00856414">
              <w:rPr>
                <w:lang w:val="en-GB"/>
              </w:rPr>
              <w:t xml:space="preserve">The processing involves evaluation or scoring including profiling and </w:t>
            </w:r>
            <w:commentRangeStart w:id="1"/>
            <w:r w:rsidRPr="00856414">
              <w:rPr>
                <w:lang w:val="en-GB"/>
              </w:rPr>
              <w:t>predicting</w:t>
            </w:r>
            <w:commentRangeEnd w:id="1"/>
            <w:r w:rsidRPr="00856414">
              <w:rPr>
                <w:rStyle w:val="Kommentarhenvisning"/>
                <w:szCs w:val="20"/>
                <w:lang w:val="en-GB" w:eastAsia="da-DK"/>
              </w:rPr>
              <w:commentReference w:id="1"/>
            </w:r>
            <w:r w:rsidRPr="00856414">
              <w:rPr>
                <w:lang w:val="en-GB"/>
              </w:rPr>
              <w:t xml:space="preserve"> behaviour</w:t>
            </w:r>
          </w:p>
          <w:p w:rsidRPr="00856414" w:rsidR="00362072" w:rsidP="001D4C68" w:rsidRDefault="00362072" w14:paraId="6D778FEF" w14:textId="77777777">
            <w:pPr>
              <w:pStyle w:val="Brdtekst"/>
              <w:ind w:left="875" w:hanging="875"/>
              <w:rPr>
                <w:lang w:val="en-GB"/>
              </w:rPr>
            </w:pPr>
            <w:r w:rsidRPr="00856414">
              <w:rPr>
                <w:lang w:val="en-GB"/>
              </w:rPr>
              <w:t></w:t>
            </w:r>
            <w:r w:rsidRPr="00856414">
              <w:rPr>
                <w:lang w:val="en-GB"/>
              </w:rPr>
              <w:tab/>
            </w:r>
            <w:r w:rsidRPr="00856414">
              <w:rPr>
                <w:lang w:val="en-GB"/>
              </w:rPr>
              <w:t xml:space="preserve">The processing involves automated-decision making with legal or similar significant </w:t>
            </w:r>
            <w:commentRangeStart w:id="2"/>
            <w:r w:rsidRPr="00856414">
              <w:rPr>
                <w:lang w:val="en-GB"/>
              </w:rPr>
              <w:t>effect</w:t>
            </w:r>
            <w:commentRangeEnd w:id="2"/>
            <w:r w:rsidRPr="00856414">
              <w:rPr>
                <w:rStyle w:val="Kommentarhenvisning"/>
                <w:szCs w:val="20"/>
                <w:lang w:val="en-GB" w:eastAsia="da-DK"/>
              </w:rPr>
              <w:commentReference w:id="2"/>
            </w:r>
          </w:p>
          <w:p w:rsidRPr="00856414" w:rsidR="00362072" w:rsidP="001D4C68" w:rsidRDefault="00362072" w14:paraId="1ED9AEC0" w14:textId="77777777">
            <w:pPr>
              <w:pStyle w:val="Brdtekst"/>
              <w:rPr>
                <w:lang w:val="en-GB"/>
              </w:rPr>
            </w:pPr>
            <w:r w:rsidRPr="00856414">
              <w:rPr>
                <w:lang w:val="en-GB"/>
              </w:rPr>
              <w:t></w:t>
            </w:r>
            <w:r w:rsidRPr="00856414">
              <w:rPr>
                <w:lang w:val="en-GB"/>
              </w:rPr>
              <w:tab/>
            </w:r>
            <w:r w:rsidRPr="00856414">
              <w:rPr>
                <w:lang w:val="en-GB"/>
              </w:rPr>
              <w:t xml:space="preserve">The processing involves data processed on a large </w:t>
            </w:r>
            <w:commentRangeStart w:id="3"/>
            <w:r w:rsidRPr="00856414">
              <w:rPr>
                <w:lang w:val="en-GB"/>
              </w:rPr>
              <w:t>scale</w:t>
            </w:r>
            <w:commentRangeEnd w:id="3"/>
            <w:r w:rsidRPr="00856414">
              <w:rPr>
                <w:rStyle w:val="Kommentarhenvisning"/>
                <w:szCs w:val="20"/>
                <w:lang w:val="en-GB" w:eastAsia="da-DK"/>
              </w:rPr>
              <w:commentReference w:id="3"/>
            </w:r>
            <w:r w:rsidRPr="00856414">
              <w:rPr>
                <w:lang w:val="en-GB"/>
              </w:rPr>
              <w:t xml:space="preserve"> </w:t>
            </w:r>
          </w:p>
          <w:p w:rsidRPr="00856414" w:rsidR="00362072" w:rsidP="001D4C68" w:rsidRDefault="00362072" w14:paraId="2011B705" w14:textId="77777777">
            <w:pPr>
              <w:pStyle w:val="Brdtekst"/>
              <w:ind w:left="875" w:hanging="875"/>
              <w:rPr>
                <w:lang w:val="en-GB"/>
              </w:rPr>
            </w:pPr>
            <w:r w:rsidRPr="00856414">
              <w:rPr>
                <w:lang w:val="en-GB"/>
              </w:rPr>
              <w:t></w:t>
            </w:r>
            <w:r w:rsidRPr="00856414">
              <w:rPr>
                <w:lang w:val="en-GB"/>
              </w:rPr>
              <w:tab/>
            </w:r>
            <w:r w:rsidRPr="00856414">
              <w:rPr>
                <w:lang w:val="en-GB"/>
              </w:rPr>
              <w:t xml:space="preserve">The processing involves systematic monitoring including processing used to observe, monitor or control data </w:t>
            </w:r>
            <w:commentRangeStart w:id="4"/>
            <w:r w:rsidRPr="00856414">
              <w:rPr>
                <w:lang w:val="en-GB"/>
              </w:rPr>
              <w:t>subjects</w:t>
            </w:r>
            <w:commentRangeEnd w:id="4"/>
            <w:r w:rsidRPr="00856414">
              <w:rPr>
                <w:rStyle w:val="Kommentarhenvisning"/>
                <w:szCs w:val="20"/>
                <w:lang w:val="en-GB" w:eastAsia="da-DK"/>
              </w:rPr>
              <w:commentReference w:id="4"/>
            </w:r>
          </w:p>
          <w:p w:rsidRPr="00856414" w:rsidR="00362072" w:rsidP="001D4C68" w:rsidRDefault="00362072" w14:paraId="62A7084A" w14:textId="77777777">
            <w:pPr>
              <w:pStyle w:val="Brdtekst"/>
              <w:rPr>
                <w:lang w:val="en-GB"/>
              </w:rPr>
            </w:pPr>
            <w:r w:rsidRPr="00856414">
              <w:rPr>
                <w:lang w:val="en-GB"/>
              </w:rPr>
              <w:t></w:t>
            </w:r>
            <w:r w:rsidRPr="00856414">
              <w:rPr>
                <w:lang w:val="en-GB"/>
              </w:rPr>
              <w:tab/>
            </w:r>
            <w:r w:rsidRPr="00856414">
              <w:rPr>
                <w:lang w:val="en-GB"/>
              </w:rPr>
              <w:t>The processing involves matching or combining</w:t>
            </w:r>
            <w:commentRangeStart w:id="5"/>
            <w:r w:rsidRPr="00856414">
              <w:rPr>
                <w:lang w:val="en-GB"/>
              </w:rPr>
              <w:t xml:space="preserve"> dataset</w:t>
            </w:r>
            <w:commentRangeEnd w:id="5"/>
            <w:r w:rsidRPr="00856414">
              <w:rPr>
                <w:rStyle w:val="Kommentarhenvisning"/>
                <w:szCs w:val="20"/>
                <w:lang w:val="en-GB" w:eastAsia="da-DK"/>
              </w:rPr>
              <w:commentReference w:id="5"/>
            </w:r>
          </w:p>
          <w:p w:rsidRPr="00856414" w:rsidR="00362072" w:rsidP="001D4C68" w:rsidRDefault="00362072" w14:paraId="3CF5F80B" w14:textId="77777777">
            <w:pPr>
              <w:pStyle w:val="Brdtekst"/>
              <w:rPr>
                <w:lang w:val="en-GB"/>
              </w:rPr>
            </w:pPr>
            <w:r w:rsidRPr="00856414">
              <w:rPr>
                <w:lang w:val="en-GB"/>
              </w:rPr>
              <w:t></w:t>
            </w:r>
            <w:r w:rsidRPr="00856414">
              <w:rPr>
                <w:lang w:val="en-GB"/>
              </w:rPr>
              <w:tab/>
            </w:r>
            <w:r w:rsidRPr="00856414">
              <w:rPr>
                <w:lang w:val="en-GB"/>
              </w:rPr>
              <w:t xml:space="preserve">The processing involves personal data concerning vulnerable data </w:t>
            </w:r>
            <w:commentRangeStart w:id="6"/>
            <w:r w:rsidRPr="00856414">
              <w:rPr>
                <w:lang w:val="en-GB"/>
              </w:rPr>
              <w:t>subjects</w:t>
            </w:r>
            <w:commentRangeEnd w:id="6"/>
            <w:r w:rsidRPr="00856414">
              <w:rPr>
                <w:rStyle w:val="Kommentarhenvisning"/>
                <w:szCs w:val="20"/>
                <w:lang w:val="en-GB" w:eastAsia="da-DK"/>
              </w:rPr>
              <w:commentReference w:id="6"/>
            </w:r>
          </w:p>
          <w:p w:rsidRPr="00856414" w:rsidR="00362072" w:rsidP="001D4C68" w:rsidRDefault="00362072" w14:paraId="43398CD2" w14:textId="77777777">
            <w:pPr>
              <w:pStyle w:val="Brdtekst"/>
              <w:ind w:left="875" w:hanging="875"/>
              <w:rPr>
                <w:lang w:val="en-GB"/>
              </w:rPr>
            </w:pPr>
            <w:r w:rsidRPr="00856414">
              <w:rPr>
                <w:lang w:val="en-GB"/>
              </w:rPr>
              <w:t></w:t>
            </w:r>
            <w:r w:rsidRPr="00856414">
              <w:rPr>
                <w:lang w:val="en-GB"/>
              </w:rPr>
              <w:tab/>
            </w:r>
            <w:r w:rsidRPr="00856414">
              <w:rPr>
                <w:lang w:val="en-GB"/>
              </w:rPr>
              <w:t xml:space="preserve">The processing involves innovative use or applying new technological or organisational </w:t>
            </w:r>
            <w:commentRangeStart w:id="7"/>
            <w:r w:rsidRPr="00856414">
              <w:rPr>
                <w:lang w:val="en-GB"/>
              </w:rPr>
              <w:t>solutions</w:t>
            </w:r>
            <w:commentRangeEnd w:id="7"/>
            <w:r w:rsidRPr="00856414">
              <w:rPr>
                <w:rStyle w:val="Kommentarhenvisning"/>
                <w:szCs w:val="20"/>
                <w:lang w:val="en-GB" w:eastAsia="da-DK"/>
              </w:rPr>
              <w:commentReference w:id="7"/>
            </w:r>
          </w:p>
          <w:p w:rsidR="00763398" w:rsidP="19B8DB08" w:rsidRDefault="00362072" w14:paraId="01B7AB03" w14:textId="77777777">
            <w:pPr>
              <w:pStyle w:val="Brdtekst"/>
              <w:ind w:left="875" w:hanging="875"/>
              <w:rPr>
                <w:lang w:val="en-GB"/>
              </w:rPr>
            </w:pPr>
            <w:r w:rsidRPr="00856414">
              <w:rPr>
                <w:lang w:val="en-GB"/>
              </w:rPr>
              <w:t></w:t>
            </w:r>
            <w:r w:rsidRPr="00856414">
              <w:rPr>
                <w:lang w:val="en-GB"/>
              </w:rPr>
              <w:tab/>
            </w:r>
            <w:r w:rsidRPr="00856414">
              <w:rPr>
                <w:lang w:val="en-GB"/>
              </w:rPr>
              <w:t>The processing in itself “prevents data subjects from exercising a right or using a service or a</w:t>
            </w:r>
            <w:commentRangeStart w:id="8"/>
            <w:r w:rsidRPr="00856414">
              <w:rPr>
                <w:lang w:val="en-GB"/>
              </w:rPr>
              <w:t xml:space="preserve"> contract</w:t>
            </w:r>
            <w:r w:rsidRPr="00856414" w:rsidR="1DB6AD5D">
              <w:rPr>
                <w:lang w:val="en-GB"/>
              </w:rPr>
              <w:t xml:space="preserve"> </w:t>
            </w:r>
          </w:p>
          <w:p w:rsidRPr="00856414" w:rsidR="00362072" w:rsidP="19B8DB08" w:rsidRDefault="1DB6AD5D" w14:paraId="02E03057" w14:textId="669F20BC">
            <w:pPr>
              <w:pStyle w:val="Brdtekst"/>
              <w:ind w:left="875" w:hanging="875"/>
              <w:rPr>
                <w:lang w:val="en-GB"/>
              </w:rPr>
            </w:pPr>
            <w:r w:rsidRPr="00856414">
              <w:rPr>
                <w:lang w:val="en-GB"/>
              </w:rPr>
              <w:t>#}</w:t>
            </w:r>
            <w:commentRangeEnd w:id="8"/>
            <w:r w:rsidRPr="00856414" w:rsidR="00362072">
              <w:rPr>
                <w:rStyle w:val="Kommentarhenvisning"/>
                <w:szCs w:val="20"/>
                <w:lang w:val="en-GB" w:eastAsia="da-DK"/>
              </w:rPr>
              <w:commentReference w:id="8"/>
            </w:r>
          </w:p>
          <w:p w:rsidRPr="00856414" w:rsidR="00362072" w:rsidP="001D4C68" w:rsidRDefault="1DB6AD5D" w14:paraId="11DC316E" w14:textId="5B90A0EB">
            <w:pPr>
              <w:pStyle w:val="Brdtekst"/>
              <w:ind w:left="875" w:hanging="875"/>
              <w:rPr>
                <w:lang w:val="en-GB"/>
              </w:rPr>
            </w:pPr>
            <w:r w:rsidRPr="19B8DB08">
              <w:rPr>
                <w:lang w:val="en-GB"/>
              </w:rPr>
              <w:t>{{ risk_types_of_processing }}</w:t>
            </w:r>
          </w:p>
        </w:tc>
      </w:tr>
      <w:tr w:rsidRPr="00856414" w:rsidR="00362072" w:rsidTr="1E056D3A" w14:paraId="55D4B32A" w14:textId="77777777">
        <w:tc>
          <w:tcPr>
            <w:tcW w:w="8807" w:type="dxa"/>
            <w:shd w:val="clear" w:color="auto" w:fill="BFBFBF" w:themeFill="background1" w:themeFillShade="BF"/>
            <w:tcMar/>
          </w:tcPr>
          <w:p w:rsidRPr="00856414" w:rsidR="00362072" w:rsidDel="00A72B0B" w:rsidP="001D4C68" w:rsidRDefault="00362072" w14:paraId="6D7C54F9" w14:textId="77777777">
            <w:pPr>
              <w:pStyle w:val="Brdtekst"/>
              <w:rPr>
                <w:highlight w:val="lightGray"/>
                <w:lang w:val="en-GB"/>
              </w:rPr>
            </w:pPr>
            <w:r w:rsidRPr="00856414">
              <w:rPr>
                <w:lang w:val="en-GB"/>
              </w:rPr>
              <w:lastRenderedPageBreak/>
              <w:t>Types of personal data</w:t>
            </w:r>
          </w:p>
        </w:tc>
      </w:tr>
      <w:tr w:rsidRPr="00856414" w:rsidR="00362072" w:rsidTr="1E056D3A" w14:paraId="07BD25CB" w14:textId="77777777">
        <w:tc>
          <w:tcPr>
            <w:tcW w:w="8807" w:type="dxa"/>
            <w:tcMar/>
          </w:tcPr>
          <w:p w:rsidRPr="00856414" w:rsidR="00362072" w:rsidP="001D4C68" w:rsidRDefault="62F61511" w14:paraId="5BEA42E0" w14:textId="11C17FF4">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45146570" w14:textId="77777777">
            <w:pPr>
              <w:pStyle w:val="Brdtekst"/>
              <w:rPr>
                <w:lang w:val="en-GB"/>
              </w:rPr>
            </w:pPr>
            <w:r w:rsidRPr="00856414">
              <w:rPr>
                <w:lang w:val="en-GB"/>
              </w:rPr>
              <w:t xml:space="preserve">Select the types of types of personal data processed </w:t>
            </w:r>
          </w:p>
          <w:p w:rsidRPr="00856414" w:rsidR="00362072" w:rsidP="001D4C68" w:rsidRDefault="00362072" w14:paraId="3A846044" w14:textId="77777777">
            <w:pPr>
              <w:pStyle w:val="Brdtekst"/>
              <w:rPr>
                <w:color w:val="989593" w:themeColor="text2" w:themeTint="99"/>
                <w:lang w:val="en-GB"/>
              </w:rPr>
            </w:pPr>
            <w:r w:rsidRPr="00856414">
              <w:rPr>
                <w:color w:val="989593" w:themeColor="text2" w:themeTint="99"/>
                <w:lang w:val="en-GB"/>
              </w:rPr>
              <w:t>Logic</w:t>
            </w:r>
          </w:p>
          <w:p w:rsidRPr="00856414" w:rsidR="00123E32" w:rsidP="00123E32" w:rsidRDefault="00123E32" w14:paraId="036DDDBC" w14:textId="77777777">
            <w:pPr>
              <w:pStyle w:val="Brdtekst"/>
              <w:rPr>
                <w:color w:val="989593" w:themeColor="text2" w:themeTint="99"/>
                <w:lang w:val="en-GB"/>
              </w:rPr>
            </w:pPr>
            <w:r w:rsidRPr="00856414">
              <w:rPr>
                <w:color w:val="989593" w:themeColor="text2" w:themeTint="99"/>
                <w:lang w:val="en-GB"/>
              </w:rPr>
              <w:t xml:space="preserve">If </w:t>
            </w:r>
            <w:r w:rsidRPr="00856414" w:rsidR="006A447C">
              <w:rPr>
                <w:color w:val="989593" w:themeColor="text2" w:themeTint="99"/>
                <w:lang w:val="en-GB"/>
              </w:rPr>
              <w:t>one of the red</w:t>
            </w:r>
            <w:r w:rsidRPr="00856414">
              <w:rPr>
                <w:color w:val="989593" w:themeColor="text2" w:themeTint="99"/>
                <w:lang w:val="en-GB"/>
              </w:rPr>
              <w:t xml:space="preserve"> boxes are ticked this needs to trigger a </w:t>
            </w:r>
            <w:r w:rsidRPr="00856414" w:rsidR="006A447C">
              <w:rPr>
                <w:color w:val="989593" w:themeColor="text2" w:themeTint="99"/>
                <w:lang w:val="en-GB"/>
              </w:rPr>
              <w:t>medium</w:t>
            </w:r>
            <w:r w:rsidRPr="00856414">
              <w:rPr>
                <w:color w:val="989593" w:themeColor="text2" w:themeTint="99"/>
                <w:lang w:val="en-GB"/>
              </w:rPr>
              <w:t xml:space="preserve"> risk</w:t>
            </w:r>
            <w:r w:rsidRPr="00856414" w:rsidR="001F1111">
              <w:rPr>
                <w:color w:val="989593" w:themeColor="text2" w:themeTint="99"/>
                <w:lang w:val="en-GB"/>
              </w:rPr>
              <w:t xml:space="preserve"> </w:t>
            </w:r>
            <w:r w:rsidRPr="00856414" w:rsidR="001F6E2A">
              <w:rPr>
                <w:color w:val="989593" w:themeColor="text2" w:themeTint="99"/>
                <w:lang w:val="en-GB"/>
              </w:rPr>
              <w:t>at the end</w:t>
            </w:r>
            <w:r w:rsidRPr="00856414" w:rsidR="001F1111">
              <w:rPr>
                <w:color w:val="989593" w:themeColor="text2" w:themeTint="99"/>
                <w:lang w:val="en-GB"/>
              </w:rPr>
              <w:t>.</w:t>
            </w:r>
          </w:p>
          <w:p w:rsidRPr="00856414" w:rsidR="00362072" w:rsidP="001D4C68" w:rsidRDefault="00362072" w14:paraId="28E01E49" w14:textId="77777777">
            <w:pPr>
              <w:pStyle w:val="Brdtekst"/>
              <w:rPr>
                <w:lang w:val="en-GB"/>
              </w:rPr>
            </w:pPr>
            <w:r w:rsidRPr="00856414">
              <w:rPr>
                <w:lang w:val="en-GB"/>
              </w:rPr>
              <w:t></w:t>
            </w:r>
            <w:r w:rsidRPr="00856414">
              <w:rPr>
                <w:lang w:val="en-GB"/>
              </w:rPr>
              <w:tab/>
            </w:r>
            <w:r w:rsidRPr="00856414">
              <w:rPr>
                <w:lang w:val="en-GB"/>
              </w:rPr>
              <w:t xml:space="preserve">Name </w:t>
            </w:r>
          </w:p>
          <w:p w:rsidRPr="00856414" w:rsidR="00362072" w:rsidP="001D4C68" w:rsidRDefault="00362072" w14:paraId="38F697B5" w14:textId="77777777">
            <w:pPr>
              <w:pStyle w:val="Brdtekst"/>
              <w:rPr>
                <w:lang w:val="en-GB"/>
              </w:rPr>
            </w:pPr>
            <w:r w:rsidRPr="00856414">
              <w:rPr>
                <w:lang w:val="en-GB"/>
              </w:rPr>
              <w:t></w:t>
            </w:r>
            <w:r w:rsidRPr="00856414">
              <w:rPr>
                <w:lang w:val="en-GB"/>
              </w:rPr>
              <w:tab/>
            </w:r>
            <w:r w:rsidRPr="00856414">
              <w:rPr>
                <w:lang w:val="en-GB"/>
              </w:rPr>
              <w:t xml:space="preserve">E-mail address </w:t>
            </w:r>
          </w:p>
          <w:p w:rsidRPr="00856414" w:rsidR="00362072" w:rsidP="001D4C68" w:rsidRDefault="00362072" w14:paraId="6726D5A4" w14:textId="77777777">
            <w:pPr>
              <w:pStyle w:val="Brdtekst"/>
              <w:rPr>
                <w:lang w:val="en-GB"/>
              </w:rPr>
            </w:pPr>
            <w:r w:rsidRPr="00856414">
              <w:rPr>
                <w:lang w:val="en-GB"/>
              </w:rPr>
              <w:t></w:t>
            </w:r>
            <w:r w:rsidRPr="00856414">
              <w:rPr>
                <w:lang w:val="en-GB"/>
              </w:rPr>
              <w:tab/>
            </w:r>
            <w:r w:rsidRPr="00856414">
              <w:rPr>
                <w:lang w:val="en-GB"/>
              </w:rPr>
              <w:t xml:space="preserve">Telephone number </w:t>
            </w:r>
          </w:p>
          <w:p w:rsidRPr="00856414" w:rsidR="00362072" w:rsidP="001D4C68" w:rsidRDefault="00362072" w14:paraId="57DEDB14" w14:textId="77777777">
            <w:pPr>
              <w:pStyle w:val="Brdtekst"/>
              <w:rPr>
                <w:lang w:val="en-GB"/>
              </w:rPr>
            </w:pPr>
            <w:r w:rsidRPr="00856414">
              <w:rPr>
                <w:lang w:val="en-GB"/>
              </w:rPr>
              <w:t></w:t>
            </w:r>
            <w:r w:rsidRPr="00856414">
              <w:rPr>
                <w:lang w:val="en-GB"/>
              </w:rPr>
              <w:tab/>
            </w:r>
            <w:r w:rsidRPr="00856414">
              <w:rPr>
                <w:lang w:val="en-GB"/>
              </w:rPr>
              <w:t xml:space="preserve">Address </w:t>
            </w:r>
          </w:p>
          <w:p w:rsidRPr="00856414" w:rsidR="00362072" w:rsidP="001D4C68" w:rsidRDefault="00362072" w14:paraId="1B877AB0" w14:textId="77777777">
            <w:pPr>
              <w:pStyle w:val="Brdtekst"/>
              <w:rPr>
                <w:lang w:val="en-GB"/>
              </w:rPr>
            </w:pPr>
            <w:r w:rsidRPr="00856414">
              <w:rPr>
                <w:lang w:val="en-GB"/>
              </w:rPr>
              <w:t></w:t>
            </w:r>
            <w:r w:rsidRPr="00856414">
              <w:rPr>
                <w:lang w:val="en-GB"/>
              </w:rPr>
              <w:tab/>
            </w:r>
            <w:r w:rsidRPr="00856414">
              <w:rPr>
                <w:lang w:val="en-GB"/>
              </w:rPr>
              <w:t xml:space="preserve">Payment details </w:t>
            </w:r>
          </w:p>
          <w:p w:rsidRPr="00856414" w:rsidR="00362072" w:rsidP="001D4C68" w:rsidRDefault="00362072" w14:paraId="377A8569" w14:textId="77777777">
            <w:pPr>
              <w:pStyle w:val="Brdtekst"/>
              <w:rPr>
                <w:lang w:val="en-GB"/>
              </w:rPr>
            </w:pPr>
            <w:r w:rsidRPr="00856414">
              <w:rPr>
                <w:lang w:val="en-GB"/>
              </w:rPr>
              <w:t></w:t>
            </w:r>
            <w:r w:rsidRPr="00856414">
              <w:rPr>
                <w:lang w:val="en-GB"/>
              </w:rPr>
              <w:tab/>
            </w:r>
            <w:r w:rsidRPr="00856414">
              <w:rPr>
                <w:lang w:val="en-GB"/>
              </w:rPr>
              <w:t xml:space="preserve">CV information </w:t>
            </w:r>
          </w:p>
          <w:p w:rsidRPr="00856414" w:rsidR="00362072" w:rsidP="001D4C68" w:rsidRDefault="00362072" w14:paraId="725CCDF4" w14:textId="77777777">
            <w:pPr>
              <w:pStyle w:val="Brdtekst"/>
              <w:rPr>
                <w:lang w:val="en-GB"/>
              </w:rPr>
            </w:pPr>
            <w:r w:rsidRPr="00856414">
              <w:rPr>
                <w:lang w:val="en-GB"/>
              </w:rPr>
              <w:t></w:t>
            </w:r>
            <w:r w:rsidRPr="00856414">
              <w:rPr>
                <w:lang w:val="en-GB"/>
              </w:rPr>
              <w:tab/>
            </w:r>
            <w:r w:rsidRPr="00856414">
              <w:rPr>
                <w:lang w:val="en-GB"/>
              </w:rPr>
              <w:t>Username</w:t>
            </w:r>
          </w:p>
          <w:p w:rsidRPr="00856414" w:rsidR="00362072" w:rsidP="001D4C68" w:rsidRDefault="00362072" w14:paraId="6D560E69" w14:textId="77777777">
            <w:pPr>
              <w:pStyle w:val="Brdtekst"/>
              <w:rPr>
                <w:lang w:val="en-GB"/>
              </w:rPr>
            </w:pPr>
            <w:r w:rsidRPr="00856414">
              <w:rPr>
                <w:lang w:val="en-GB"/>
              </w:rPr>
              <w:t></w:t>
            </w:r>
            <w:r w:rsidRPr="00856414">
              <w:rPr>
                <w:lang w:val="en-GB"/>
              </w:rPr>
              <w:tab/>
            </w:r>
            <w:r w:rsidRPr="00856414">
              <w:rPr>
                <w:lang w:val="en-GB"/>
              </w:rPr>
              <w:t>Age</w:t>
            </w:r>
          </w:p>
          <w:p w:rsidRPr="00856414" w:rsidR="00362072" w:rsidP="001D4C68" w:rsidRDefault="00362072" w14:paraId="1973CD41" w14:textId="77777777">
            <w:pPr>
              <w:pStyle w:val="Brdtekst"/>
              <w:rPr>
                <w:lang w:val="en-GB"/>
              </w:rPr>
            </w:pPr>
            <w:r w:rsidRPr="00856414">
              <w:rPr>
                <w:lang w:val="en-GB"/>
              </w:rPr>
              <w:t></w:t>
            </w:r>
            <w:r w:rsidRPr="00856414">
              <w:rPr>
                <w:lang w:val="en-GB"/>
              </w:rPr>
              <w:tab/>
            </w:r>
            <w:r w:rsidRPr="00856414">
              <w:rPr>
                <w:lang w:val="en-GB"/>
              </w:rPr>
              <w:t>Gender</w:t>
            </w:r>
          </w:p>
          <w:p w:rsidRPr="00856414" w:rsidR="00362072" w:rsidP="001D4C68" w:rsidRDefault="00362072" w14:paraId="0A95FAE0" w14:textId="77777777">
            <w:pPr>
              <w:pStyle w:val="Brdtekst"/>
              <w:rPr>
                <w:lang w:val="en-GB"/>
              </w:rPr>
            </w:pPr>
            <w:r w:rsidRPr="00856414">
              <w:rPr>
                <w:lang w:val="en-GB"/>
              </w:rPr>
              <w:t></w:t>
            </w:r>
            <w:r w:rsidRPr="00856414">
              <w:rPr>
                <w:lang w:val="en-GB"/>
              </w:rPr>
              <w:tab/>
            </w:r>
            <w:r w:rsidRPr="00856414">
              <w:rPr>
                <w:lang w:val="en-GB"/>
              </w:rPr>
              <w:t>IP address</w:t>
            </w:r>
          </w:p>
          <w:p w:rsidRPr="00856414" w:rsidR="00362072" w:rsidP="001D4C68" w:rsidRDefault="00362072" w14:paraId="36C6290F" w14:textId="77777777">
            <w:pPr>
              <w:pStyle w:val="Brdtekst"/>
              <w:rPr>
                <w:lang w:val="en-GB"/>
              </w:rPr>
            </w:pPr>
            <w:r w:rsidRPr="00856414">
              <w:rPr>
                <w:lang w:val="en-GB"/>
              </w:rPr>
              <w:t></w:t>
            </w:r>
            <w:r w:rsidRPr="00856414">
              <w:rPr>
                <w:lang w:val="en-GB"/>
              </w:rPr>
              <w:tab/>
            </w:r>
            <w:r w:rsidRPr="00856414">
              <w:rPr>
                <w:lang w:val="en-GB"/>
              </w:rPr>
              <w:t>Marital status</w:t>
            </w:r>
          </w:p>
          <w:p w:rsidRPr="00856414" w:rsidR="00362072" w:rsidP="001D4C68" w:rsidRDefault="00362072" w14:paraId="6B21FB70" w14:textId="77777777">
            <w:pPr>
              <w:pStyle w:val="Brdtekst"/>
              <w:rPr>
                <w:lang w:val="en-GB"/>
              </w:rPr>
            </w:pPr>
            <w:r w:rsidRPr="00856414">
              <w:rPr>
                <w:lang w:val="en-GB"/>
              </w:rPr>
              <w:t></w:t>
            </w:r>
            <w:r w:rsidRPr="00856414">
              <w:rPr>
                <w:lang w:val="en-GB"/>
              </w:rPr>
              <w:tab/>
            </w:r>
            <w:r w:rsidRPr="00856414">
              <w:rPr>
                <w:lang w:val="en-GB"/>
              </w:rPr>
              <w:t>Next of kin</w:t>
            </w:r>
          </w:p>
          <w:p w:rsidRPr="00856414" w:rsidR="00362072" w:rsidP="001D4C68" w:rsidRDefault="00362072" w14:paraId="11B7F379"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 xml:space="preserve">National identification number </w:t>
            </w:r>
          </w:p>
          <w:p w:rsidRPr="00856414" w:rsidR="00362072" w:rsidP="001D4C68" w:rsidRDefault="00362072" w14:paraId="59041F21"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Criminal convictions and offences</w:t>
            </w:r>
          </w:p>
          <w:p w:rsidRPr="00856414" w:rsidR="00362072" w:rsidP="001D4C68" w:rsidRDefault="00362072" w14:paraId="0E2B1B58"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Racial or ethnic origin</w:t>
            </w:r>
          </w:p>
          <w:p w:rsidRPr="00856414" w:rsidR="00362072" w:rsidP="001D4C68" w:rsidRDefault="00362072" w14:paraId="26C4B718"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Political opinions</w:t>
            </w:r>
          </w:p>
          <w:p w:rsidRPr="00856414" w:rsidR="00362072" w:rsidP="001D4C68" w:rsidRDefault="00362072" w14:paraId="63B0C911"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Religious or philosophical beliefs</w:t>
            </w:r>
          </w:p>
          <w:p w:rsidRPr="00856414" w:rsidR="00362072" w:rsidP="001D4C68" w:rsidRDefault="00362072" w14:paraId="101E779B"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Trade union memberships</w:t>
            </w:r>
          </w:p>
          <w:p w:rsidRPr="00856414" w:rsidR="00362072" w:rsidP="001D4C68" w:rsidRDefault="00362072" w14:paraId="7BDF3465" w14:textId="77777777">
            <w:pPr>
              <w:pStyle w:val="Brdtekst"/>
              <w:rPr>
                <w:color w:val="FF0000"/>
                <w:lang w:val="en-GB"/>
              </w:rPr>
            </w:pPr>
            <w:r w:rsidRPr="00856414">
              <w:rPr>
                <w:color w:val="FF0000"/>
                <w:lang w:val="en-GB"/>
              </w:rPr>
              <w:lastRenderedPageBreak/>
              <w:t></w:t>
            </w:r>
            <w:r w:rsidRPr="00856414">
              <w:rPr>
                <w:color w:val="FF0000"/>
                <w:lang w:val="en-GB"/>
              </w:rPr>
              <w:tab/>
            </w:r>
            <w:r w:rsidRPr="00856414">
              <w:rPr>
                <w:color w:val="FF0000"/>
                <w:lang w:val="en-GB"/>
              </w:rPr>
              <w:t>Genetic data</w:t>
            </w:r>
          </w:p>
          <w:p w:rsidRPr="00856414" w:rsidR="00362072" w:rsidP="001D4C68" w:rsidRDefault="00362072" w14:paraId="3CEA04A5"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Biometric data with the purpose of identification</w:t>
            </w:r>
          </w:p>
          <w:p w:rsidRPr="00856414" w:rsidR="00362072" w:rsidP="001D4C68" w:rsidRDefault="00362072" w14:paraId="78C114D1"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Health data</w:t>
            </w:r>
          </w:p>
          <w:p w:rsidRPr="00856414" w:rsidR="00123E32" w:rsidP="001D4C68" w:rsidRDefault="00362072" w14:paraId="22487ED4" w14:textId="77777777">
            <w:pPr>
              <w:pStyle w:val="Brdtekst"/>
              <w:rPr>
                <w:lang w:val="en-GB"/>
              </w:rPr>
            </w:pPr>
            <w:r w:rsidRPr="00856414">
              <w:rPr>
                <w:color w:val="FF0000"/>
                <w:lang w:val="en-GB"/>
              </w:rPr>
              <w:t></w:t>
            </w:r>
            <w:r w:rsidRPr="00856414">
              <w:rPr>
                <w:color w:val="FF0000"/>
                <w:lang w:val="en-GB"/>
              </w:rPr>
              <w:tab/>
            </w:r>
            <w:r w:rsidRPr="00856414">
              <w:rPr>
                <w:color w:val="FF0000"/>
                <w:lang w:val="en-GB"/>
              </w:rPr>
              <w:t>Data on data subjects sex life or sexual orientation</w:t>
            </w:r>
          </w:p>
          <w:p w:rsidRPr="00856414" w:rsidR="00362072" w:rsidDel="00A72B0B" w:rsidP="19B8DB08" w:rsidRDefault="00362072" w14:paraId="5540EB37" w14:textId="7C0BE31A">
            <w:pPr>
              <w:pStyle w:val="Brdtekst"/>
              <w:rPr>
                <w:lang w:val="en-GB"/>
              </w:rPr>
            </w:pPr>
            <w:r w:rsidRPr="00856414">
              <w:rPr>
                <w:lang w:val="en-GB"/>
              </w:rPr>
              <w:t></w:t>
            </w:r>
            <w:r w:rsidRPr="00856414">
              <w:rPr>
                <w:lang w:val="en-GB"/>
              </w:rPr>
              <w:tab/>
            </w:r>
            <w:r w:rsidRPr="00856414">
              <w:rPr>
                <w:lang w:val="en-GB"/>
              </w:rPr>
              <w:t>Other please specify below</w:t>
            </w:r>
            <w:r w:rsidRPr="00856414" w:rsidR="0084103C">
              <w:rPr>
                <w:lang w:val="en-GB"/>
              </w:rPr>
              <w:t xml:space="preserve"> </w:t>
            </w:r>
            <w:r w:rsidRPr="00856414" w:rsidR="0084103C">
              <w:rPr>
                <w:color w:val="989593" w:themeColor="text2" w:themeTint="99"/>
                <w:lang w:val="en-GB"/>
              </w:rPr>
              <w:t xml:space="preserve">If this box is ticked this needs to trigger </w:t>
            </w:r>
            <w:r w:rsidRPr="00856414" w:rsidR="001F6E2A">
              <w:rPr>
                <w:color w:val="989593" w:themeColor="text2" w:themeTint="99"/>
                <w:lang w:val="en-GB"/>
              </w:rPr>
              <w:t>medium</w:t>
            </w:r>
            <w:r w:rsidRPr="00856414" w:rsidR="0084103C">
              <w:rPr>
                <w:color w:val="989593" w:themeColor="text2" w:themeTint="99"/>
                <w:lang w:val="en-GB"/>
              </w:rPr>
              <w:t xml:space="preserve"> risk</w:t>
            </w:r>
            <w:r w:rsidRPr="00856414" w:rsidR="001F6E2A">
              <w:rPr>
                <w:color w:val="989593" w:themeColor="text2" w:themeTint="99"/>
                <w:lang w:val="en-GB"/>
              </w:rPr>
              <w:t xml:space="preserve"> wih the description at the end.</w:t>
            </w:r>
          </w:p>
          <w:p w:rsidRPr="00856414" w:rsidR="00362072" w:rsidDel="00A72B0B" w:rsidP="19B8DB08" w:rsidRDefault="43C452E9" w14:paraId="4185FFB4" w14:textId="3C2D5F9D">
            <w:pPr>
              <w:pStyle w:val="Brdtekst"/>
              <w:rPr>
                <w:color w:val="989593" w:themeColor="accent3" w:themeTint="99"/>
                <w:lang w:val="en-GB"/>
              </w:rPr>
            </w:pPr>
            <w:r w:rsidRPr="19B8DB08">
              <w:rPr>
                <w:color w:val="989593" w:themeColor="accent3" w:themeTint="99"/>
                <w:lang w:val="en-GB"/>
              </w:rPr>
              <w:t>#}</w:t>
            </w:r>
          </w:p>
          <w:p w:rsidR="00362072" w:rsidP="19B8DB08" w:rsidRDefault="43C452E9" w14:paraId="0B0023B6" w14:textId="77777777">
            <w:pPr>
              <w:rPr>
                <w:lang w:val="en-GB"/>
              </w:rPr>
            </w:pPr>
            <w:r w:rsidRPr="19B8DB08">
              <w:rPr>
                <w:lang w:val="en-GB"/>
              </w:rPr>
              <w:t>{{ risk_types_of_personal_data }}</w:t>
            </w:r>
          </w:p>
          <w:p w:rsidRPr="00856414" w:rsidR="00763398" w:rsidDel="00A72B0B" w:rsidP="19B8DB08" w:rsidRDefault="00763398" w14:paraId="523649E1" w14:textId="7B6273C4">
            <w:pPr>
              <w:rPr>
                <w:lang w:val="en-GB"/>
              </w:rPr>
            </w:pPr>
          </w:p>
        </w:tc>
      </w:tr>
      <w:tr w:rsidRPr="00856414" w:rsidR="00362072" w:rsidTr="1E056D3A" w14:paraId="313882E2" w14:textId="77777777">
        <w:tc>
          <w:tcPr>
            <w:tcW w:w="8807" w:type="dxa"/>
            <w:shd w:val="clear" w:color="auto" w:fill="D9D9D9" w:themeFill="background1" w:themeFillShade="D9"/>
            <w:tcMar/>
          </w:tcPr>
          <w:p w:rsidRPr="00856414" w:rsidR="00362072" w:rsidP="001D4C68" w:rsidRDefault="00362072" w14:paraId="7E5F832E" w14:textId="77777777">
            <w:pPr>
              <w:pStyle w:val="Brdtekst"/>
              <w:rPr>
                <w:color w:val="FF0000"/>
                <w:lang w:val="en-GB"/>
              </w:rPr>
            </w:pPr>
            <w:r w:rsidRPr="00856414">
              <w:rPr>
                <w:color w:val="000000" w:themeColor="text1"/>
                <w:lang w:val="en-GB"/>
              </w:rPr>
              <w:lastRenderedPageBreak/>
              <w:t>Data sources</w:t>
            </w:r>
          </w:p>
        </w:tc>
      </w:tr>
      <w:tr w:rsidRPr="00856414" w:rsidR="00362072" w:rsidTr="1E056D3A" w14:paraId="4F379DDC" w14:textId="77777777">
        <w:tc>
          <w:tcPr>
            <w:tcW w:w="8807" w:type="dxa"/>
            <w:tcMar/>
          </w:tcPr>
          <w:p w:rsidRPr="00856414" w:rsidR="00362072" w:rsidP="001D4C68" w:rsidRDefault="2E3A8F70" w14:paraId="6001E5A7" w14:textId="2D09E092">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43D4116F" w14:textId="77777777">
            <w:pPr>
              <w:pStyle w:val="Brdtekst"/>
              <w:rPr>
                <w:lang w:val="en-GB"/>
              </w:rPr>
            </w:pPr>
            <w:r w:rsidRPr="00856414">
              <w:rPr>
                <w:lang w:val="en-GB"/>
              </w:rPr>
              <w:t>How will personal data be collected?</w:t>
            </w:r>
          </w:p>
          <w:p w:rsidRPr="00856414" w:rsidR="00362072" w:rsidP="001D4C68" w:rsidRDefault="00362072" w14:paraId="39AD9A07" w14:textId="77777777">
            <w:pPr>
              <w:pStyle w:val="Brdtekst"/>
              <w:rPr>
                <w:color w:val="989593" w:themeColor="text2" w:themeTint="99"/>
                <w:lang w:val="en-GB"/>
              </w:rPr>
            </w:pPr>
            <w:r w:rsidRPr="00856414">
              <w:rPr>
                <w:color w:val="989593" w:themeColor="text2" w:themeTint="99"/>
                <w:lang w:val="en-GB"/>
              </w:rPr>
              <w:t>Logic</w:t>
            </w:r>
          </w:p>
          <w:p w:rsidRPr="00856414" w:rsidR="006A447C" w:rsidP="006A447C" w:rsidRDefault="006A447C" w14:paraId="53FADC0D" w14:textId="77777777">
            <w:pPr>
              <w:pStyle w:val="Brdtekst"/>
              <w:rPr>
                <w:color w:val="989593" w:themeColor="text2" w:themeTint="99"/>
                <w:lang w:val="en-GB"/>
              </w:rPr>
            </w:pPr>
            <w:r w:rsidRPr="00856414">
              <w:rPr>
                <w:color w:val="989593" w:themeColor="text2" w:themeTint="99"/>
                <w:lang w:val="en-GB"/>
              </w:rPr>
              <w:t>If one of the red boxes are ticked this needs to trigger a medium risk</w:t>
            </w:r>
            <w:r w:rsidRPr="00856414" w:rsidR="001F1111">
              <w:rPr>
                <w:color w:val="989593" w:themeColor="text2" w:themeTint="99"/>
                <w:lang w:val="en-GB"/>
              </w:rPr>
              <w:t xml:space="preserve"> and prompt two new questions: describe 1. </w:t>
            </w:r>
            <w:r w:rsidRPr="00856414" w:rsidR="001F6E2A">
              <w:rPr>
                <w:color w:val="989593" w:themeColor="text2" w:themeTint="99"/>
                <w:lang w:val="en-GB"/>
              </w:rPr>
              <w:t>Who will be delivering the personal data?</w:t>
            </w:r>
            <w:r w:rsidRPr="00856414" w:rsidR="001F1111">
              <w:rPr>
                <w:color w:val="989593" w:themeColor="text2" w:themeTint="99"/>
                <w:lang w:val="en-GB"/>
              </w:rPr>
              <w:t xml:space="preserve"> 2. </w:t>
            </w:r>
            <w:r w:rsidRPr="00856414" w:rsidR="001F6E2A">
              <w:rPr>
                <w:color w:val="989593" w:themeColor="text2" w:themeTint="99"/>
                <w:lang w:val="en-GB"/>
              </w:rPr>
              <w:t>How will the personal data be delivered?</w:t>
            </w:r>
            <w:r w:rsidRPr="00856414" w:rsidR="001F1111">
              <w:rPr>
                <w:color w:val="989593" w:themeColor="text2" w:themeTint="99"/>
                <w:lang w:val="en-GB"/>
              </w:rPr>
              <w:t xml:space="preserve"> Answers to be filled into the conclusion</w:t>
            </w:r>
            <w:r w:rsidRPr="00856414" w:rsidR="001F6E2A">
              <w:rPr>
                <w:color w:val="989593" w:themeColor="text2" w:themeTint="99"/>
                <w:lang w:val="en-GB"/>
              </w:rPr>
              <w:t xml:space="preserve"> at the end</w:t>
            </w:r>
            <w:r w:rsidRPr="00856414" w:rsidR="001F1111">
              <w:rPr>
                <w:color w:val="989593" w:themeColor="text2" w:themeTint="99"/>
                <w:lang w:val="en-GB"/>
              </w:rPr>
              <w:t>.</w:t>
            </w:r>
          </w:p>
          <w:p w:rsidRPr="00856414" w:rsidR="00362072" w:rsidP="001D4C68" w:rsidRDefault="00362072" w14:paraId="59D8D2EF" w14:textId="77777777">
            <w:pPr>
              <w:pStyle w:val="Brdtekst"/>
              <w:rPr>
                <w:lang w:val="en-GB"/>
              </w:rPr>
            </w:pPr>
            <w:r w:rsidRPr="00856414">
              <w:rPr>
                <w:lang w:val="en-GB"/>
              </w:rPr>
              <w:t></w:t>
            </w:r>
            <w:r w:rsidRPr="00856414">
              <w:rPr>
                <w:lang w:val="en-GB"/>
              </w:rPr>
              <w:tab/>
            </w:r>
            <w:r w:rsidRPr="00856414">
              <w:rPr>
                <w:lang w:val="en-GB"/>
              </w:rPr>
              <w:t xml:space="preserve">From own existing data </w:t>
            </w:r>
          </w:p>
          <w:p w:rsidRPr="00856414" w:rsidR="00362072" w:rsidP="001D4C68" w:rsidRDefault="00362072" w14:paraId="6E211076" w14:textId="77777777">
            <w:pPr>
              <w:pStyle w:val="Brdtekst"/>
              <w:rPr>
                <w:lang w:val="en-GB"/>
              </w:rPr>
            </w:pPr>
            <w:r w:rsidRPr="00856414">
              <w:rPr>
                <w:lang w:val="en-GB"/>
              </w:rPr>
              <w:t></w:t>
            </w:r>
            <w:r w:rsidRPr="00856414">
              <w:rPr>
                <w:lang w:val="en-GB"/>
              </w:rPr>
              <w:tab/>
            </w:r>
            <w:r w:rsidRPr="00856414">
              <w:rPr>
                <w:lang w:val="en-GB"/>
              </w:rPr>
              <w:t xml:space="preserve">To be collected from data subjects </w:t>
            </w:r>
          </w:p>
          <w:p w:rsidR="00763398" w:rsidP="19B8DB08" w:rsidRDefault="00362072" w14:paraId="5B9D055C"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From third parties</w:t>
            </w:r>
            <w:r w:rsidRPr="00856414" w:rsidR="001F6E2A">
              <w:rPr>
                <w:color w:val="FF0000"/>
                <w:lang w:val="en-GB"/>
              </w:rPr>
              <w:t xml:space="preserve"> </w:t>
            </w:r>
          </w:p>
          <w:p w:rsidRPr="00856414" w:rsidR="00362072" w:rsidP="19B8DB08" w:rsidRDefault="204AEBAC" w14:paraId="216EB564" w14:textId="60273805">
            <w:pPr>
              <w:pStyle w:val="Brdtekst"/>
              <w:rPr>
                <w:lang w:val="en-GB"/>
              </w:rPr>
            </w:pPr>
            <w:r w:rsidRPr="00856414">
              <w:rPr>
                <w:color w:val="FF0000"/>
                <w:lang w:val="en-GB"/>
              </w:rPr>
              <w:t>#}</w:t>
            </w:r>
          </w:p>
          <w:p w:rsidR="00362072" w:rsidP="19B8DB08" w:rsidRDefault="204AEBAC" w14:paraId="3EC3EE8C" w14:textId="164FA5FA">
            <w:pPr>
              <w:rPr>
                <w:lang w:val="en-GB"/>
              </w:rPr>
            </w:pPr>
            <w:r w:rsidRPr="19B8DB08">
              <w:rPr>
                <w:lang w:val="en-GB"/>
              </w:rPr>
              <w:t xml:space="preserve">{{ risk_data_sources </w:t>
            </w:r>
            <w:r w:rsidR="00870B7F">
              <w:rPr>
                <w:lang w:val="en-GB"/>
              </w:rPr>
              <w:t>}}</w:t>
            </w:r>
          </w:p>
          <w:p w:rsidRPr="00856414" w:rsidR="00763398" w:rsidP="19B8DB08" w:rsidRDefault="00763398" w14:paraId="05815F74" w14:textId="21B1D84E">
            <w:pPr>
              <w:rPr>
                <w:lang w:val="en-GB"/>
              </w:rPr>
            </w:pPr>
          </w:p>
        </w:tc>
      </w:tr>
      <w:tr w:rsidRPr="00856414" w:rsidR="00362072" w:rsidTr="1E056D3A" w14:paraId="2F4AFB47" w14:textId="77777777">
        <w:tc>
          <w:tcPr>
            <w:tcW w:w="8807" w:type="dxa"/>
            <w:shd w:val="clear" w:color="auto" w:fill="BFBFBF" w:themeFill="background1" w:themeFillShade="BF"/>
            <w:tcMar/>
          </w:tcPr>
          <w:p w:rsidRPr="00856414" w:rsidR="00362072" w:rsidDel="00A72B0B" w:rsidP="001D4C68" w:rsidRDefault="00362072" w14:paraId="23AFEE05" w14:textId="77777777">
            <w:pPr>
              <w:pStyle w:val="Brdtekst"/>
              <w:rPr>
                <w:highlight w:val="lightGray"/>
                <w:lang w:val="en-GB"/>
              </w:rPr>
            </w:pPr>
            <w:r w:rsidRPr="00856414">
              <w:rPr>
                <w:lang w:val="en-GB"/>
              </w:rPr>
              <w:t>Data subjects</w:t>
            </w:r>
          </w:p>
        </w:tc>
      </w:tr>
      <w:tr w:rsidRPr="00856414" w:rsidR="00362072" w:rsidTr="1E056D3A" w14:paraId="2C3C69C0" w14:textId="77777777">
        <w:tc>
          <w:tcPr>
            <w:tcW w:w="8807" w:type="dxa"/>
            <w:tcMar/>
          </w:tcPr>
          <w:p w:rsidRPr="00856414" w:rsidR="00362072" w:rsidP="001D4C68" w:rsidRDefault="63B066E0" w14:paraId="6A9694E1" w14:textId="0B85CB4E">
            <w:pPr>
              <w:pStyle w:val="Brdtekst"/>
              <w:rPr>
                <w:color w:val="FF0000"/>
                <w:lang w:val="en-GB"/>
              </w:rPr>
            </w:pPr>
            <w:r w:rsidRPr="19B8DB08">
              <w:rPr>
                <w:color w:val="FF0000"/>
                <w:lang w:val="en-GB"/>
              </w:rPr>
              <w:t>{</w:t>
            </w:r>
            <w:bookmarkStart w:name="_GoBack" w:id="9"/>
            <w:r w:rsidRPr="19B8DB08">
              <w:rPr>
                <w:color w:val="FF0000"/>
                <w:lang w:val="en-GB"/>
              </w:rPr>
              <w:t>#</w:t>
            </w:r>
            <w:bookmarkEnd w:id="9"/>
            <w:r w:rsidRPr="19B8DB08">
              <w:rPr>
                <w:color w:val="FF0000"/>
                <w:lang w:val="en-GB"/>
              </w:rPr>
              <w:t xml:space="preserve"> </w:t>
            </w:r>
            <w:r w:rsidRPr="19B8DB08" w:rsidR="00362072">
              <w:rPr>
                <w:color w:val="FF0000"/>
                <w:lang w:val="en-GB"/>
              </w:rPr>
              <w:t>Question</w:t>
            </w:r>
          </w:p>
          <w:p w:rsidRPr="00856414" w:rsidR="00362072" w:rsidP="001D4C68" w:rsidRDefault="00362072" w14:paraId="2DDA5D85" w14:textId="77777777">
            <w:pPr>
              <w:pStyle w:val="Brdtekst"/>
              <w:rPr>
                <w:lang w:val="en-GB"/>
              </w:rPr>
            </w:pPr>
            <w:r w:rsidRPr="00856414">
              <w:rPr>
                <w:lang w:val="en-GB"/>
              </w:rPr>
              <w:t xml:space="preserve">Select the category of data subjects on whom personal data is being processed </w:t>
            </w:r>
          </w:p>
          <w:p w:rsidRPr="00856414" w:rsidR="00362072" w:rsidP="001D4C68" w:rsidRDefault="00362072" w14:paraId="2D4292BB" w14:textId="77777777">
            <w:pPr>
              <w:pStyle w:val="Brdtekst"/>
              <w:rPr>
                <w:color w:val="989593" w:themeColor="text2" w:themeTint="99"/>
                <w:lang w:val="en-GB"/>
              </w:rPr>
            </w:pPr>
            <w:r w:rsidRPr="00856414">
              <w:rPr>
                <w:color w:val="989593" w:themeColor="text2" w:themeTint="99"/>
                <w:lang w:val="en-GB"/>
              </w:rPr>
              <w:t>Logic</w:t>
            </w:r>
          </w:p>
          <w:p w:rsidRPr="00856414" w:rsidR="006A447C" w:rsidP="006A447C" w:rsidRDefault="006A447C" w14:paraId="6E03DA7C" w14:textId="77777777">
            <w:pPr>
              <w:pStyle w:val="Brdtekst"/>
              <w:rPr>
                <w:color w:val="989593" w:themeColor="text2" w:themeTint="99"/>
                <w:lang w:val="en-GB"/>
              </w:rPr>
            </w:pPr>
            <w:r w:rsidRPr="00856414">
              <w:rPr>
                <w:color w:val="989593" w:themeColor="text2" w:themeTint="99"/>
                <w:lang w:val="en-GB"/>
              </w:rPr>
              <w:lastRenderedPageBreak/>
              <w:t>If one of the red boxes are ticked this needs to trigger a medium risk</w:t>
            </w:r>
            <w:r w:rsidRPr="00856414" w:rsidR="001F1111">
              <w:rPr>
                <w:color w:val="989593" w:themeColor="text2" w:themeTint="99"/>
                <w:lang w:val="en-GB"/>
              </w:rPr>
              <w:t xml:space="preserve"> </w:t>
            </w:r>
            <w:r w:rsidRPr="00856414" w:rsidR="001F6E2A">
              <w:rPr>
                <w:color w:val="989593" w:themeColor="text2" w:themeTint="99"/>
                <w:lang w:val="en-GB"/>
              </w:rPr>
              <w:t>at the end</w:t>
            </w:r>
            <w:r w:rsidRPr="00856414" w:rsidR="001F1111">
              <w:rPr>
                <w:color w:val="989593" w:themeColor="text2" w:themeTint="99"/>
                <w:lang w:val="en-GB"/>
              </w:rPr>
              <w:t>.</w:t>
            </w:r>
          </w:p>
          <w:p w:rsidRPr="00856414" w:rsidR="00362072" w:rsidP="001D4C68" w:rsidRDefault="00362072" w14:paraId="24E1BCFC" w14:textId="77777777">
            <w:pPr>
              <w:pStyle w:val="Brdtekst"/>
              <w:rPr>
                <w:lang w:val="en-GB"/>
              </w:rPr>
            </w:pPr>
            <w:r w:rsidRPr="00856414">
              <w:rPr>
                <w:lang w:val="en-GB"/>
              </w:rPr>
              <w:t></w:t>
            </w:r>
            <w:r w:rsidRPr="00856414">
              <w:rPr>
                <w:lang w:val="en-GB"/>
              </w:rPr>
              <w:tab/>
            </w:r>
            <w:r w:rsidRPr="00856414">
              <w:rPr>
                <w:lang w:val="en-GB"/>
              </w:rPr>
              <w:t xml:space="preserve">Employees </w:t>
            </w:r>
          </w:p>
          <w:p w:rsidRPr="00856414" w:rsidR="00362072" w:rsidP="001D4C68" w:rsidRDefault="00362072" w14:paraId="031BE5CB" w14:textId="77777777">
            <w:pPr>
              <w:pStyle w:val="Brdtekst"/>
              <w:rPr>
                <w:lang w:val="en-GB"/>
              </w:rPr>
            </w:pPr>
            <w:r w:rsidRPr="00856414">
              <w:rPr>
                <w:lang w:val="en-GB"/>
              </w:rPr>
              <w:t></w:t>
            </w:r>
            <w:r w:rsidRPr="00856414">
              <w:rPr>
                <w:lang w:val="en-GB"/>
              </w:rPr>
              <w:tab/>
            </w:r>
            <w:r w:rsidRPr="00856414">
              <w:rPr>
                <w:lang w:val="en-GB"/>
              </w:rPr>
              <w:t xml:space="preserve">Customers </w:t>
            </w:r>
          </w:p>
          <w:p w:rsidRPr="00856414" w:rsidR="00362072" w:rsidP="001D4C68" w:rsidRDefault="00362072" w14:paraId="604B52D8" w14:textId="77777777">
            <w:pPr>
              <w:pStyle w:val="Brdtekst"/>
              <w:rPr>
                <w:lang w:val="en-GB"/>
              </w:rPr>
            </w:pPr>
            <w:r w:rsidRPr="00856414">
              <w:rPr>
                <w:lang w:val="en-GB"/>
              </w:rPr>
              <w:t></w:t>
            </w:r>
            <w:r w:rsidRPr="00856414">
              <w:rPr>
                <w:lang w:val="en-GB"/>
              </w:rPr>
              <w:tab/>
            </w:r>
            <w:r w:rsidRPr="00856414">
              <w:rPr>
                <w:lang w:val="en-GB"/>
              </w:rPr>
              <w:t xml:space="preserve">Suppliers/vendors </w:t>
            </w:r>
          </w:p>
          <w:p w:rsidRPr="00856414" w:rsidR="00362072" w:rsidP="001D4C68" w:rsidRDefault="00362072" w14:paraId="44B607DB"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 xml:space="preserve">Children </w:t>
            </w:r>
          </w:p>
          <w:p w:rsidRPr="00856414" w:rsidR="00362072" w:rsidP="001D4C68" w:rsidRDefault="00362072" w14:paraId="16582FCF"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 xml:space="preserve">Elderly </w:t>
            </w:r>
          </w:p>
          <w:p w:rsidRPr="00856414" w:rsidR="00362072" w:rsidP="001D4C68" w:rsidRDefault="00362072" w14:paraId="502EC41B" w14:textId="77777777">
            <w:pPr>
              <w:pStyle w:val="Brdtekst"/>
              <w:rPr>
                <w:color w:val="FF0000"/>
                <w:lang w:val="en-GB"/>
              </w:rPr>
            </w:pPr>
            <w:r w:rsidRPr="00856414">
              <w:rPr>
                <w:color w:val="FF0000"/>
                <w:lang w:val="en-GB"/>
              </w:rPr>
              <w:t></w:t>
            </w:r>
            <w:r w:rsidRPr="00856414">
              <w:rPr>
                <w:color w:val="FF0000"/>
                <w:lang w:val="en-GB"/>
              </w:rPr>
              <w:tab/>
            </w:r>
            <w:r w:rsidRPr="00856414">
              <w:rPr>
                <w:color w:val="FF0000"/>
                <w:lang w:val="en-GB"/>
              </w:rPr>
              <w:t xml:space="preserve">Patients </w:t>
            </w:r>
          </w:p>
          <w:p w:rsidRPr="00856414" w:rsidR="00362072" w:rsidP="19B8DB08" w:rsidRDefault="00362072" w14:paraId="47387BA5" w14:textId="77777777">
            <w:pPr>
              <w:pStyle w:val="Brdtekst"/>
              <w:rPr>
                <w:highlight w:val="lightGray"/>
                <w:lang w:val="en-GB"/>
              </w:rPr>
            </w:pPr>
            <w:r w:rsidRPr="00856414">
              <w:rPr>
                <w:lang w:val="en-GB"/>
              </w:rPr>
              <w:t></w:t>
            </w:r>
            <w:r w:rsidRPr="00856414">
              <w:rPr>
                <w:lang w:val="en-GB"/>
              </w:rPr>
              <w:tab/>
            </w:r>
            <w:r w:rsidRPr="00856414">
              <w:rPr>
                <w:lang w:val="en-GB"/>
              </w:rPr>
              <w:t>Other please specify below</w:t>
            </w:r>
          </w:p>
          <w:p w:rsidRPr="00856414" w:rsidR="00362072" w:rsidP="19B8DB08" w:rsidRDefault="478336C1" w14:paraId="555588F3" w14:textId="68F19DFE">
            <w:pPr>
              <w:pStyle w:val="Brdtekst"/>
              <w:rPr>
                <w:lang w:val="en-GB"/>
              </w:rPr>
            </w:pPr>
            <w:r w:rsidRPr="19B8DB08">
              <w:rPr>
                <w:lang w:val="en-GB"/>
              </w:rPr>
              <w:t>#}</w:t>
            </w:r>
          </w:p>
          <w:p w:rsidRPr="00856414" w:rsidR="00362072" w:rsidP="19B8DB08" w:rsidRDefault="478336C1" w14:paraId="2D262A95" w14:textId="0FD50D1F">
            <w:pPr>
              <w:pStyle w:val="Brdtekst"/>
              <w:rPr>
                <w:lang w:val="en-GB"/>
              </w:rPr>
            </w:pPr>
            <w:r w:rsidRPr="19B8DB08">
              <w:rPr>
                <w:lang w:val="en-GB"/>
              </w:rPr>
              <w:t>{{ risk_data_subjects }}</w:t>
            </w:r>
          </w:p>
        </w:tc>
      </w:tr>
      <w:tr w:rsidRPr="00856414" w:rsidR="00362072" w:rsidTr="1E056D3A" w14:paraId="512639AB" w14:textId="77777777">
        <w:tc>
          <w:tcPr>
            <w:tcW w:w="8807" w:type="dxa"/>
            <w:shd w:val="clear" w:color="auto" w:fill="D9D9D9" w:themeFill="background1" w:themeFillShade="D9"/>
            <w:tcMar/>
          </w:tcPr>
          <w:p w:rsidRPr="00856414" w:rsidR="00362072" w:rsidP="001D4C68" w:rsidRDefault="00362072" w14:paraId="24B1B980" w14:textId="77777777">
            <w:pPr>
              <w:pStyle w:val="Brdtekst"/>
              <w:rPr>
                <w:color w:val="000000" w:themeColor="text1"/>
                <w:lang w:val="en-GB"/>
              </w:rPr>
            </w:pPr>
            <w:r w:rsidRPr="00856414">
              <w:rPr>
                <w:color w:val="000000" w:themeColor="text1"/>
                <w:lang w:val="en-GB"/>
              </w:rPr>
              <w:lastRenderedPageBreak/>
              <w:t>The legal basis for processing the personal data</w:t>
            </w:r>
          </w:p>
        </w:tc>
      </w:tr>
      <w:tr w:rsidRPr="00856414" w:rsidR="00362072" w:rsidTr="1E056D3A" w14:paraId="6F61B273" w14:textId="77777777">
        <w:tc>
          <w:tcPr>
            <w:tcW w:w="8807" w:type="dxa"/>
            <w:shd w:val="clear" w:color="auto" w:fill="FFFFFF" w:themeFill="background1"/>
            <w:tcMar/>
          </w:tcPr>
          <w:p w:rsidRPr="00856414" w:rsidR="00362072" w:rsidP="001D4C68" w:rsidRDefault="38C00287" w14:paraId="427F2A9D" w14:textId="113FC079">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6056A3" w14:paraId="2392AC8B" w14:textId="1BDC0957">
            <w:pPr>
              <w:pStyle w:val="Brdtekst"/>
              <w:rPr>
                <w:lang w:val="en-GB"/>
              </w:rPr>
            </w:pPr>
            <w:r w:rsidRPr="00856414">
              <w:rPr>
                <w:lang w:val="en-GB"/>
              </w:rPr>
              <w:t xml:space="preserve">In identifying the legal basis for the {{ </w:t>
            </w:r>
            <w:r w:rsidRPr="00856414">
              <w:rPr>
                <w:highlight w:val="yellow"/>
                <w:lang w:val="en-GB"/>
              </w:rPr>
              <w:t>client</w:t>
            </w:r>
            <w:r w:rsidRPr="00856414">
              <w:rPr>
                <w:lang w:val="en-GB"/>
              </w:rPr>
              <w:t xml:space="preserve"> }} when processing the personal</w:t>
            </w:r>
            <w:r w:rsidR="00F44D0E">
              <w:rPr>
                <w:lang w:val="en-GB"/>
              </w:rPr>
              <w:t xml:space="preserve"> data</w:t>
            </w:r>
            <w:r w:rsidRPr="00856414">
              <w:rPr>
                <w:lang w:val="en-GB"/>
              </w:rPr>
              <w:t>, s</w:t>
            </w:r>
            <w:r w:rsidRPr="00856414" w:rsidR="00362072">
              <w:rPr>
                <w:lang w:val="en-GB"/>
              </w:rPr>
              <w:t xml:space="preserve">elect </w:t>
            </w:r>
            <w:r w:rsidRPr="00856414" w:rsidR="001F0504">
              <w:rPr>
                <w:lang w:val="en-GB"/>
              </w:rPr>
              <w:t>the situation you think</w:t>
            </w:r>
            <w:r w:rsidRPr="00856414">
              <w:rPr>
                <w:lang w:val="en-GB"/>
              </w:rPr>
              <w:t xml:space="preserve"> matches the</w:t>
            </w:r>
            <w:r w:rsidRPr="00856414" w:rsidR="00362072">
              <w:rPr>
                <w:lang w:val="en-GB"/>
              </w:rPr>
              <w:t xml:space="preserve"> processing of personal data</w:t>
            </w:r>
            <w:r w:rsidR="00F44D0E">
              <w:rPr>
                <w:lang w:val="en-GB"/>
              </w:rPr>
              <w:t xml:space="preserve"> best</w:t>
            </w:r>
            <w:r w:rsidRPr="00856414">
              <w:rPr>
                <w:lang w:val="en-GB"/>
              </w:rPr>
              <w:t>.</w:t>
            </w:r>
            <w:r w:rsidRPr="00856414" w:rsidR="000C335F">
              <w:rPr>
                <w:lang w:val="en-GB"/>
              </w:rPr>
              <w:t xml:space="preserve"> There might be more than </w:t>
            </w:r>
            <w:r w:rsidRPr="00856414" w:rsidR="0077586F">
              <w:rPr>
                <w:lang w:val="en-GB"/>
              </w:rPr>
              <w:t>one legal basis if you have several purposes that you are fulfilling.</w:t>
            </w:r>
          </w:p>
          <w:p w:rsidRPr="00856414" w:rsidR="00362072" w:rsidP="001D4C68" w:rsidRDefault="00362072" w14:paraId="4CF20C5D"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7CD12AA4" w14:textId="77777777">
            <w:pPr>
              <w:pStyle w:val="Brdtekst"/>
              <w:rPr>
                <w:color w:val="000000" w:themeColor="text1"/>
                <w:lang w:val="en-GB"/>
              </w:rPr>
            </w:pPr>
            <w:r w:rsidRPr="00856414">
              <w:rPr>
                <w:color w:val="000000" w:themeColor="text1"/>
                <w:lang w:val="en-GB"/>
              </w:rPr>
              <w:t xml:space="preserve">For ordinary personal </w:t>
            </w:r>
            <w:commentRangeStart w:id="10"/>
            <w:r w:rsidRPr="00856414">
              <w:rPr>
                <w:color w:val="000000" w:themeColor="text1"/>
                <w:lang w:val="en-GB"/>
              </w:rPr>
              <w:t>data:</w:t>
            </w:r>
            <w:commentRangeEnd w:id="10"/>
            <w:r w:rsidRPr="00856414" w:rsidR="00B269BF">
              <w:rPr>
                <w:rStyle w:val="Kommentarhenvisning"/>
                <w:szCs w:val="20"/>
                <w:lang w:val="en-GB" w:eastAsia="da-DK"/>
              </w:rPr>
              <w:commentReference w:id="10"/>
            </w:r>
          </w:p>
          <w:p w:rsidRPr="00856414" w:rsidR="00362072" w:rsidP="001D4C68" w:rsidRDefault="00362072" w14:paraId="7F5DD421" w14:textId="24DDFDF7">
            <w:pPr>
              <w:pStyle w:val="Brdtekst"/>
              <w:rPr>
                <w:lang w:val="en-GB"/>
              </w:rPr>
            </w:pPr>
            <w:r w:rsidRPr="00856414">
              <w:rPr>
                <w:lang w:val="en-GB"/>
              </w:rPr>
              <w:t></w:t>
            </w:r>
            <w:r w:rsidRPr="00856414">
              <w:rPr>
                <w:lang w:val="en-GB"/>
              </w:rPr>
              <w:tab/>
            </w:r>
            <w:r w:rsidRPr="00856414" w:rsidR="001F0504">
              <w:rPr>
                <w:lang w:val="en-GB"/>
              </w:rPr>
              <w:t>We will be collecting a consent from the data subject</w:t>
            </w:r>
          </w:p>
          <w:p w:rsidRPr="00856414" w:rsidR="00362072" w:rsidP="001D4C68" w:rsidRDefault="00362072" w14:paraId="4D9FEE3F" w14:textId="52547DB6">
            <w:pPr>
              <w:pStyle w:val="Brdtekst"/>
              <w:rPr>
                <w:lang w:val="en-GB"/>
              </w:rPr>
            </w:pPr>
            <w:r w:rsidRPr="00856414">
              <w:rPr>
                <w:lang w:val="en-GB"/>
              </w:rPr>
              <w:t></w:t>
            </w:r>
            <w:r w:rsidRPr="00856414">
              <w:rPr>
                <w:lang w:val="en-GB"/>
              </w:rPr>
              <w:tab/>
            </w:r>
            <w:r w:rsidRPr="00856414" w:rsidR="001F0504">
              <w:rPr>
                <w:lang w:val="en-GB"/>
              </w:rPr>
              <w:t>We will be fulfilling a</w:t>
            </w:r>
            <w:r w:rsidRPr="00856414">
              <w:rPr>
                <w:lang w:val="en-GB"/>
              </w:rPr>
              <w:t xml:space="preserve"> contract with the data subject</w:t>
            </w:r>
          </w:p>
          <w:p w:rsidRPr="00856414" w:rsidR="00362072" w:rsidP="001D4C68" w:rsidRDefault="00362072" w14:paraId="0B83D542" w14:textId="77777777">
            <w:pPr>
              <w:pStyle w:val="Brdtekst"/>
              <w:rPr>
                <w:lang w:val="en-GB"/>
              </w:rPr>
            </w:pPr>
            <w:r w:rsidRPr="00856414">
              <w:rPr>
                <w:lang w:val="en-GB"/>
              </w:rPr>
              <w:t></w:t>
            </w:r>
            <w:r w:rsidRPr="00856414">
              <w:rPr>
                <w:lang w:val="en-GB"/>
              </w:rPr>
              <w:tab/>
            </w:r>
            <w:r w:rsidRPr="00856414">
              <w:rPr>
                <w:lang w:val="en-GB"/>
              </w:rPr>
              <w:t>We are required by law to process the personal data</w:t>
            </w:r>
          </w:p>
          <w:p w:rsidRPr="00856414" w:rsidR="00362072" w:rsidP="001D4C68" w:rsidRDefault="00362072" w14:paraId="5B990DCE" w14:textId="77777777">
            <w:pPr>
              <w:pStyle w:val="Brdtekst"/>
              <w:ind w:left="875" w:hanging="875"/>
              <w:rPr>
                <w:lang w:val="en-GB"/>
              </w:rPr>
            </w:pPr>
            <w:r w:rsidRPr="00856414">
              <w:rPr>
                <w:lang w:val="en-GB"/>
              </w:rPr>
              <w:t></w:t>
            </w:r>
            <w:r w:rsidRPr="00856414">
              <w:rPr>
                <w:lang w:val="en-GB"/>
              </w:rPr>
              <w:tab/>
            </w:r>
            <w:r w:rsidRPr="00856414" w:rsidR="00B269BF">
              <w:rPr>
                <w:lang w:val="en-GB"/>
              </w:rPr>
              <w:t xml:space="preserve">We are </w:t>
            </w:r>
            <w:r w:rsidRPr="00856414">
              <w:rPr>
                <w:lang w:val="en-GB"/>
              </w:rPr>
              <w:t>processing </w:t>
            </w:r>
            <w:r w:rsidRPr="00856414" w:rsidR="00B269BF">
              <w:rPr>
                <w:lang w:val="en-GB"/>
              </w:rPr>
              <w:t xml:space="preserve">the personal data </w:t>
            </w:r>
            <w:r w:rsidRPr="00856414">
              <w:rPr>
                <w:lang w:val="en-GB"/>
              </w:rPr>
              <w:t>in order to protect the vital interests of the data subject or another natural person</w:t>
            </w:r>
          </w:p>
          <w:p w:rsidRPr="00856414" w:rsidR="00362072" w:rsidP="001D4C68" w:rsidRDefault="00362072" w14:paraId="19B386F5" w14:textId="7BB5E2B8">
            <w:pPr>
              <w:pStyle w:val="Brdtekst"/>
              <w:ind w:left="875" w:hanging="875"/>
              <w:rPr>
                <w:lang w:val="en-GB"/>
              </w:rPr>
            </w:pPr>
            <w:r w:rsidRPr="00856414">
              <w:rPr>
                <w:lang w:val="en-GB"/>
              </w:rPr>
              <w:t></w:t>
            </w:r>
            <w:r w:rsidRPr="00856414">
              <w:rPr>
                <w:lang w:val="en-GB"/>
              </w:rPr>
              <w:tab/>
            </w:r>
            <w:r w:rsidRPr="00856414" w:rsidR="00B269BF">
              <w:rPr>
                <w:lang w:val="en-GB"/>
              </w:rPr>
              <w:t>We are processing the personal data</w:t>
            </w:r>
            <w:r w:rsidRPr="00856414">
              <w:rPr>
                <w:lang w:val="en-GB"/>
              </w:rPr>
              <w:t xml:space="preserve"> in the public interest or in the exercise of official authority vested in the </w:t>
            </w:r>
            <w:r w:rsidRPr="00856414" w:rsidR="001F0504">
              <w:rPr>
                <w:lang w:val="en-GB"/>
              </w:rPr>
              <w:t xml:space="preserve">{{ </w:t>
            </w:r>
            <w:r w:rsidRPr="00856414" w:rsidR="001F0504">
              <w:rPr>
                <w:highlight w:val="yellow"/>
                <w:lang w:val="en-GB"/>
              </w:rPr>
              <w:t>client</w:t>
            </w:r>
            <w:r w:rsidRPr="00856414" w:rsidR="001F0504">
              <w:rPr>
                <w:lang w:val="en-GB"/>
              </w:rPr>
              <w:t xml:space="preserve"> }}</w:t>
            </w:r>
          </w:p>
          <w:p w:rsidRPr="00856414" w:rsidR="00362072" w:rsidP="001D4C68" w:rsidRDefault="00362072" w14:paraId="174D26CB" w14:textId="5B95A96D">
            <w:pPr>
              <w:pStyle w:val="Brdtekst"/>
              <w:ind w:left="875" w:hanging="875"/>
              <w:rPr>
                <w:lang w:val="en-GB"/>
              </w:rPr>
            </w:pPr>
            <w:r w:rsidRPr="00856414">
              <w:rPr>
                <w:lang w:val="en-GB"/>
              </w:rPr>
              <w:lastRenderedPageBreak/>
              <w:t></w:t>
            </w:r>
            <w:r w:rsidRPr="00856414">
              <w:rPr>
                <w:lang w:val="en-GB"/>
              </w:rPr>
              <w:tab/>
            </w:r>
            <w:r w:rsidRPr="00856414" w:rsidR="001F0504">
              <w:rPr>
                <w:lang w:val="en-GB"/>
              </w:rPr>
              <w:t>We are pursuing a</w:t>
            </w:r>
            <w:r w:rsidRPr="00856414">
              <w:rPr>
                <w:lang w:val="en-GB"/>
              </w:rPr>
              <w:t xml:space="preserve"> legitimate interests that override</w:t>
            </w:r>
            <w:r w:rsidRPr="00856414" w:rsidR="001F0504">
              <w:rPr>
                <w:lang w:val="en-GB"/>
              </w:rPr>
              <w:t>s</w:t>
            </w:r>
            <w:r w:rsidRPr="00856414">
              <w:rPr>
                <w:lang w:val="en-GB"/>
              </w:rPr>
              <w:t xml:space="preserve"> the </w:t>
            </w:r>
            <w:commentRangeStart w:id="11"/>
            <w:r w:rsidRPr="00856414">
              <w:rPr>
                <w:lang w:val="en-GB"/>
              </w:rPr>
              <w:t>interests</w:t>
            </w:r>
            <w:commentRangeEnd w:id="11"/>
            <w:r w:rsidRPr="00856414" w:rsidR="001F0504">
              <w:rPr>
                <w:rStyle w:val="Kommentarhenvisning"/>
                <w:szCs w:val="20"/>
                <w:lang w:val="en-GB" w:eastAsia="da-DK"/>
              </w:rPr>
              <w:commentReference w:id="11"/>
            </w:r>
            <w:r w:rsidRPr="00856414">
              <w:rPr>
                <w:lang w:val="en-GB"/>
              </w:rPr>
              <w:t xml:space="preserve"> or fundamental rights and freedoms of the data subject </w:t>
            </w:r>
          </w:p>
          <w:p w:rsidRPr="00856414" w:rsidR="00362072" w:rsidP="001D4C68" w:rsidRDefault="00362072" w14:paraId="05D5FFA8" w14:textId="77777777">
            <w:pPr>
              <w:pStyle w:val="Brdtekst"/>
              <w:rPr>
                <w:lang w:val="en-GB"/>
              </w:rPr>
            </w:pPr>
            <w:r w:rsidRPr="00856414">
              <w:rPr>
                <w:lang w:val="en-GB"/>
              </w:rPr>
              <w:t xml:space="preserve">For sensitive personal </w:t>
            </w:r>
            <w:commentRangeStart w:id="12"/>
            <w:r w:rsidRPr="00856414">
              <w:rPr>
                <w:lang w:val="en-GB"/>
              </w:rPr>
              <w:t>data</w:t>
            </w:r>
            <w:commentRangeEnd w:id="12"/>
            <w:r w:rsidRPr="00856414" w:rsidR="00B269BF">
              <w:rPr>
                <w:rStyle w:val="Kommentarhenvisning"/>
                <w:szCs w:val="20"/>
                <w:lang w:val="en-GB" w:eastAsia="da-DK"/>
              </w:rPr>
              <w:commentReference w:id="12"/>
            </w:r>
            <w:r w:rsidRPr="00856414">
              <w:rPr>
                <w:lang w:val="en-GB"/>
              </w:rPr>
              <w:t>:</w:t>
            </w:r>
          </w:p>
          <w:p w:rsidRPr="00856414" w:rsidR="00362072" w:rsidP="001D4C68" w:rsidRDefault="00362072" w14:paraId="7DBD9590" w14:textId="1791B243">
            <w:pPr>
              <w:pStyle w:val="Brdtekst"/>
              <w:rPr>
                <w:lang w:val="en-GB"/>
              </w:rPr>
            </w:pPr>
            <w:r w:rsidRPr="00856414">
              <w:rPr>
                <w:lang w:val="en-GB"/>
              </w:rPr>
              <w:t></w:t>
            </w:r>
            <w:r w:rsidRPr="00856414">
              <w:rPr>
                <w:lang w:val="en-GB"/>
              </w:rPr>
              <w:tab/>
            </w:r>
            <w:r w:rsidRPr="00856414" w:rsidR="001F0504">
              <w:rPr>
                <w:lang w:val="en-GB"/>
              </w:rPr>
              <w:t>We will be collecting an explicit consent from the data subject</w:t>
            </w:r>
            <w:r w:rsidRPr="00856414">
              <w:rPr>
                <w:lang w:val="en-GB"/>
              </w:rPr>
              <w:t xml:space="preserve"> </w:t>
            </w:r>
          </w:p>
          <w:p w:rsidRPr="00856414" w:rsidR="00362072" w:rsidP="001D4C68" w:rsidRDefault="00362072" w14:paraId="6D1FA4BA" w14:textId="7ADA65E2">
            <w:pPr>
              <w:pStyle w:val="Brdtekst"/>
              <w:ind w:left="875" w:hanging="875"/>
              <w:rPr>
                <w:lang w:val="en-GB"/>
              </w:rPr>
            </w:pPr>
            <w:r w:rsidRPr="00856414">
              <w:rPr>
                <w:lang w:val="en-GB"/>
              </w:rPr>
              <w:t></w:t>
            </w:r>
            <w:r w:rsidRPr="00856414">
              <w:rPr>
                <w:lang w:val="en-GB"/>
              </w:rPr>
              <w:tab/>
            </w:r>
            <w:r w:rsidRPr="00856414" w:rsidR="001F0504">
              <w:rPr>
                <w:lang w:val="en-GB"/>
              </w:rPr>
              <w:t xml:space="preserve">We are </w:t>
            </w:r>
            <w:r w:rsidRPr="00856414">
              <w:rPr>
                <w:lang w:val="en-GB"/>
              </w:rPr>
              <w:t xml:space="preserve">processing </w:t>
            </w:r>
            <w:r w:rsidRPr="00856414" w:rsidR="001F0504">
              <w:rPr>
                <w:lang w:val="en-GB"/>
              </w:rPr>
              <w:t xml:space="preserve">personal data </w:t>
            </w:r>
            <w:r w:rsidRPr="00856414">
              <w:rPr>
                <w:lang w:val="en-GB"/>
              </w:rPr>
              <w:t xml:space="preserve">necessary for the purposes of carrying out the obligations and rights in the field of employment and social security and social </w:t>
            </w:r>
            <w:commentRangeStart w:id="13"/>
            <w:r w:rsidRPr="00856414">
              <w:rPr>
                <w:lang w:val="en-GB"/>
              </w:rPr>
              <w:t>protection law</w:t>
            </w:r>
            <w:commentRangeEnd w:id="13"/>
            <w:r w:rsidRPr="00856414" w:rsidR="00B269BF">
              <w:rPr>
                <w:rStyle w:val="Kommentarhenvisning"/>
                <w:szCs w:val="20"/>
                <w:lang w:val="en-GB" w:eastAsia="da-DK"/>
              </w:rPr>
              <w:commentReference w:id="13"/>
            </w:r>
          </w:p>
          <w:p w:rsidRPr="00856414" w:rsidR="00362072" w:rsidP="001D4C68" w:rsidRDefault="00362072" w14:paraId="71FF77AB" w14:textId="77777777">
            <w:pPr>
              <w:pStyle w:val="Brdtekst"/>
              <w:ind w:left="875" w:hanging="875"/>
              <w:rPr>
                <w:lang w:val="en-GB"/>
              </w:rPr>
            </w:pPr>
            <w:r w:rsidRPr="00856414">
              <w:rPr>
                <w:lang w:val="en-GB"/>
              </w:rPr>
              <w:t></w:t>
            </w:r>
            <w:r w:rsidRPr="00856414">
              <w:rPr>
                <w:lang w:val="en-GB"/>
              </w:rPr>
              <w:tab/>
            </w:r>
            <w:r w:rsidRPr="00856414" w:rsidR="00B269BF">
              <w:rPr>
                <w:lang w:val="en-GB"/>
              </w:rPr>
              <w:t>We need</w:t>
            </w:r>
            <w:r w:rsidRPr="00856414">
              <w:rPr>
                <w:lang w:val="en-GB"/>
              </w:rPr>
              <w:t xml:space="preserve"> to </w:t>
            </w:r>
            <w:r w:rsidRPr="00856414" w:rsidR="00B269BF">
              <w:rPr>
                <w:lang w:val="en-GB"/>
              </w:rPr>
              <w:t xml:space="preserve">process the personal data to </w:t>
            </w:r>
            <w:r w:rsidRPr="00856414">
              <w:rPr>
                <w:lang w:val="en-GB"/>
              </w:rPr>
              <w:t xml:space="preserve">protect the vital interests of the data subject or of another natural person where the data subject is physically or legally incapable of giving </w:t>
            </w:r>
            <w:commentRangeStart w:id="14"/>
            <w:r w:rsidRPr="00856414">
              <w:rPr>
                <w:lang w:val="en-GB"/>
              </w:rPr>
              <w:t>consent</w:t>
            </w:r>
            <w:commentRangeEnd w:id="14"/>
            <w:r w:rsidRPr="00856414" w:rsidR="00B269BF">
              <w:rPr>
                <w:rStyle w:val="Kommentarhenvisning"/>
                <w:szCs w:val="20"/>
                <w:lang w:val="en-GB" w:eastAsia="da-DK"/>
              </w:rPr>
              <w:commentReference w:id="14"/>
            </w:r>
          </w:p>
          <w:p w:rsidRPr="00856414" w:rsidR="00362072" w:rsidP="001D4C68" w:rsidRDefault="00362072" w14:paraId="709EBDF3" w14:textId="5D478557">
            <w:pPr>
              <w:pStyle w:val="Brdtekst"/>
              <w:ind w:left="875" w:hanging="875"/>
              <w:rPr>
                <w:lang w:val="en-GB"/>
              </w:rPr>
            </w:pPr>
            <w:r w:rsidRPr="00856414">
              <w:rPr>
                <w:lang w:val="en-GB"/>
              </w:rPr>
              <w:t></w:t>
            </w:r>
            <w:r w:rsidRPr="00856414">
              <w:rPr>
                <w:lang w:val="en-GB"/>
              </w:rPr>
              <w:tab/>
            </w:r>
            <w:r w:rsidRPr="00856414" w:rsidR="001F0504">
              <w:rPr>
                <w:lang w:val="en-GB"/>
              </w:rPr>
              <w:t>We are</w:t>
            </w:r>
            <w:r w:rsidRPr="00856414">
              <w:rPr>
                <w:lang w:val="en-GB"/>
              </w:rPr>
              <w:t xml:space="preserve"> a foundation, association or any other not-for-profit body with a political, philosophical, religious or trade union aim where </w:t>
            </w:r>
            <w:r w:rsidRPr="00856414" w:rsidR="001F0504">
              <w:rPr>
                <w:lang w:val="en-GB"/>
              </w:rPr>
              <w:t xml:space="preserve">our </w:t>
            </w:r>
            <w:r w:rsidRPr="00856414">
              <w:rPr>
                <w:lang w:val="en-GB"/>
              </w:rPr>
              <w:t xml:space="preserve">processing relates solely to </w:t>
            </w:r>
            <w:r w:rsidRPr="00856414" w:rsidR="001F0504">
              <w:rPr>
                <w:lang w:val="en-GB"/>
              </w:rPr>
              <w:t xml:space="preserve">our </w:t>
            </w:r>
            <w:r w:rsidRPr="00856414">
              <w:rPr>
                <w:lang w:val="en-GB"/>
              </w:rPr>
              <w:t xml:space="preserve">members or to </w:t>
            </w:r>
            <w:r w:rsidRPr="00856414" w:rsidR="001F0504">
              <w:rPr>
                <w:lang w:val="en-GB"/>
              </w:rPr>
              <w:t xml:space="preserve">our </w:t>
            </w:r>
            <w:r w:rsidRPr="00856414">
              <w:rPr>
                <w:lang w:val="en-GB"/>
              </w:rPr>
              <w:t xml:space="preserve">former members or to persons who have regular contact with </w:t>
            </w:r>
            <w:r w:rsidRPr="00856414" w:rsidR="001F0504">
              <w:rPr>
                <w:lang w:val="en-GB"/>
              </w:rPr>
              <w:t xml:space="preserve">us </w:t>
            </w:r>
            <w:r w:rsidRPr="00856414">
              <w:rPr>
                <w:lang w:val="en-GB"/>
              </w:rPr>
              <w:t xml:space="preserve">in connection with </w:t>
            </w:r>
            <w:r w:rsidRPr="00856414" w:rsidR="001F0504">
              <w:rPr>
                <w:lang w:val="en-GB"/>
              </w:rPr>
              <w:t xml:space="preserve">our </w:t>
            </w:r>
            <w:r w:rsidRPr="00856414">
              <w:rPr>
                <w:lang w:val="en-GB"/>
              </w:rPr>
              <w:t>purposes and that the</w:t>
            </w:r>
            <w:commentRangeStart w:id="15"/>
            <w:r w:rsidRPr="00856414">
              <w:rPr>
                <w:lang w:val="en-GB"/>
              </w:rPr>
              <w:t xml:space="preserve"> personal data are not disclosed outside that </w:t>
            </w:r>
            <w:r w:rsidRPr="00856414" w:rsidR="001F0504">
              <w:rPr>
                <w:lang w:val="en-GB"/>
              </w:rPr>
              <w:t xml:space="preserve">our organisation </w:t>
            </w:r>
            <w:r w:rsidRPr="00856414">
              <w:rPr>
                <w:lang w:val="en-GB"/>
              </w:rPr>
              <w:t>without the consent of the data subjects</w:t>
            </w:r>
            <w:commentRangeEnd w:id="15"/>
            <w:r w:rsidRPr="00856414" w:rsidR="00B269BF">
              <w:rPr>
                <w:rStyle w:val="Kommentarhenvisning"/>
                <w:szCs w:val="20"/>
                <w:lang w:val="en-GB" w:eastAsia="da-DK"/>
              </w:rPr>
              <w:commentReference w:id="15"/>
            </w:r>
          </w:p>
          <w:p w:rsidRPr="00856414" w:rsidR="00362072" w:rsidP="001D4C68" w:rsidRDefault="00362072" w14:paraId="14EA0399" w14:textId="6FB3697C">
            <w:pPr>
              <w:pStyle w:val="Brdtekst"/>
              <w:ind w:left="875" w:hanging="875"/>
              <w:rPr>
                <w:lang w:val="en-GB"/>
              </w:rPr>
            </w:pPr>
            <w:r w:rsidRPr="00856414">
              <w:rPr>
                <w:lang w:val="en-GB"/>
              </w:rPr>
              <w:t></w:t>
            </w:r>
            <w:r w:rsidRPr="00856414">
              <w:rPr>
                <w:lang w:val="en-GB"/>
              </w:rPr>
              <w:tab/>
            </w:r>
            <w:r w:rsidRPr="00856414" w:rsidR="001F0504">
              <w:rPr>
                <w:lang w:val="en-GB"/>
              </w:rPr>
              <w:t>We are processing personal information that</w:t>
            </w:r>
            <w:r w:rsidRPr="00856414">
              <w:rPr>
                <w:lang w:val="en-GB"/>
              </w:rPr>
              <w:t xml:space="preserve"> relates to personal data which are manifestly made public by the data su</w:t>
            </w:r>
            <w:commentRangeStart w:id="16"/>
            <w:r w:rsidRPr="00856414">
              <w:rPr>
                <w:lang w:val="en-GB"/>
              </w:rPr>
              <w:t>bject</w:t>
            </w:r>
            <w:commentRangeEnd w:id="16"/>
            <w:r w:rsidRPr="00856414" w:rsidR="00F96387">
              <w:rPr>
                <w:rStyle w:val="Kommentarhenvisning"/>
                <w:szCs w:val="20"/>
                <w:lang w:val="en-GB" w:eastAsia="da-DK"/>
              </w:rPr>
              <w:commentReference w:id="16"/>
            </w:r>
          </w:p>
          <w:p w:rsidRPr="00856414" w:rsidR="00362072" w:rsidP="001F0504" w:rsidRDefault="00362072" w14:paraId="7098C2D8" w14:textId="4AB41C1E">
            <w:pPr>
              <w:pStyle w:val="Brdtekst"/>
              <w:ind w:left="883" w:hanging="883"/>
              <w:rPr>
                <w:lang w:val="en-GB"/>
              </w:rPr>
            </w:pPr>
            <w:r w:rsidRPr="00856414">
              <w:rPr>
                <w:lang w:val="en-GB"/>
              </w:rPr>
              <w:t></w:t>
            </w:r>
            <w:r w:rsidRPr="00856414">
              <w:rPr>
                <w:lang w:val="en-GB"/>
              </w:rPr>
              <w:tab/>
            </w:r>
            <w:r w:rsidRPr="00856414" w:rsidR="001F0504">
              <w:rPr>
                <w:lang w:val="en-GB"/>
              </w:rPr>
              <w:t xml:space="preserve">We are </w:t>
            </w:r>
            <w:r w:rsidRPr="00856414">
              <w:rPr>
                <w:lang w:val="en-GB"/>
              </w:rPr>
              <w:t xml:space="preserve">processing </w:t>
            </w:r>
            <w:r w:rsidRPr="00856414" w:rsidR="001F0504">
              <w:rPr>
                <w:lang w:val="en-GB"/>
              </w:rPr>
              <w:t>personal data</w:t>
            </w:r>
            <w:r w:rsidRPr="00856414">
              <w:rPr>
                <w:lang w:val="en-GB"/>
              </w:rPr>
              <w:t xml:space="preserve"> necessary for the establishment, exercise or </w:t>
            </w:r>
            <w:commentRangeStart w:id="17"/>
            <w:r w:rsidRPr="00856414">
              <w:rPr>
                <w:lang w:val="en-GB"/>
              </w:rPr>
              <w:t xml:space="preserve">defence of legal claims </w:t>
            </w:r>
            <w:commentRangeEnd w:id="17"/>
            <w:r w:rsidRPr="00856414" w:rsidR="00F96387">
              <w:rPr>
                <w:rStyle w:val="Kommentarhenvisning"/>
                <w:szCs w:val="20"/>
                <w:lang w:val="en-GB" w:eastAsia="da-DK"/>
              </w:rPr>
              <w:commentReference w:id="17"/>
            </w:r>
          </w:p>
          <w:p w:rsidRPr="00856414" w:rsidR="00362072" w:rsidP="001D4C68" w:rsidRDefault="00362072" w14:paraId="2F77D680" w14:textId="39C03629">
            <w:pPr>
              <w:pStyle w:val="Brdtekst"/>
              <w:ind w:left="875" w:hanging="875"/>
              <w:rPr>
                <w:lang w:val="en-GB"/>
              </w:rPr>
            </w:pPr>
            <w:r w:rsidRPr="00856414">
              <w:rPr>
                <w:lang w:val="en-GB"/>
              </w:rPr>
              <w:t></w:t>
            </w:r>
            <w:r w:rsidRPr="00856414">
              <w:rPr>
                <w:lang w:val="en-GB"/>
              </w:rPr>
              <w:tab/>
            </w:r>
            <w:r w:rsidRPr="00856414" w:rsidR="001F0504">
              <w:rPr>
                <w:lang w:val="en-GB"/>
              </w:rPr>
              <w:t>W</w:t>
            </w:r>
            <w:r w:rsidRPr="00856414">
              <w:rPr>
                <w:lang w:val="en-GB"/>
              </w:rPr>
              <w:t xml:space="preserve">e </w:t>
            </w:r>
            <w:r w:rsidRPr="00856414" w:rsidR="001F0504">
              <w:rPr>
                <w:lang w:val="en-GB"/>
              </w:rPr>
              <w:t xml:space="preserve">are </w:t>
            </w:r>
            <w:r w:rsidRPr="00856414">
              <w:rPr>
                <w:lang w:val="en-GB"/>
              </w:rPr>
              <w:t xml:space="preserve">processing </w:t>
            </w:r>
            <w:r w:rsidRPr="00856414" w:rsidR="001F0504">
              <w:rPr>
                <w:lang w:val="en-GB"/>
              </w:rPr>
              <w:t>personal data</w:t>
            </w:r>
            <w:r w:rsidRPr="00856414">
              <w:rPr>
                <w:lang w:val="en-GB"/>
              </w:rPr>
              <w:t xml:space="preserve"> necessary for reasons of substantial public interest, on the basis of Union or Member State law which shall be proportionate to the aim pursued </w:t>
            </w:r>
          </w:p>
          <w:p w:rsidRPr="00856414" w:rsidR="00362072" w:rsidP="001D4C68" w:rsidRDefault="00362072" w14:paraId="236CB40F" w14:textId="78AA68AB">
            <w:pPr>
              <w:pStyle w:val="Brdtekst"/>
              <w:ind w:left="875" w:hanging="875"/>
              <w:rPr>
                <w:lang w:val="en-GB"/>
              </w:rPr>
            </w:pPr>
            <w:r w:rsidRPr="00856414">
              <w:rPr>
                <w:lang w:val="en-GB"/>
              </w:rPr>
              <w:t></w:t>
            </w:r>
            <w:r w:rsidRPr="00856414">
              <w:rPr>
                <w:lang w:val="en-GB"/>
              </w:rPr>
              <w:tab/>
            </w:r>
            <w:r w:rsidRPr="00856414" w:rsidR="00856414">
              <w:rPr>
                <w:lang w:val="en-GB"/>
              </w:rPr>
              <w:t xml:space="preserve">We are </w:t>
            </w:r>
            <w:r w:rsidRPr="00856414">
              <w:rPr>
                <w:lang w:val="en-GB"/>
              </w:rPr>
              <w:t xml:space="preserve">processing </w:t>
            </w:r>
            <w:r w:rsidRPr="00856414" w:rsidR="00856414">
              <w:rPr>
                <w:lang w:val="en-GB"/>
              </w:rPr>
              <w:t xml:space="preserve">personal data </w:t>
            </w:r>
            <w:r w:rsidRPr="00856414">
              <w:rPr>
                <w:lang w:val="en-GB"/>
              </w:rPr>
              <w:t xml:space="preserve">necessary for the </w:t>
            </w:r>
            <w:commentRangeStart w:id="18"/>
            <w:r w:rsidRPr="00856414">
              <w:rPr>
                <w:lang w:val="en-GB"/>
              </w:rPr>
              <w:t xml:space="preserve">purposes of preventive or occupational </w:t>
            </w:r>
            <w:commentRangeEnd w:id="18"/>
            <w:r w:rsidRPr="00856414" w:rsidR="00F96387">
              <w:rPr>
                <w:rStyle w:val="Kommentarhenvisning"/>
                <w:szCs w:val="20"/>
                <w:lang w:val="en-GB" w:eastAsia="da-DK"/>
              </w:rPr>
              <w:commentReference w:id="18"/>
            </w:r>
            <w:r w:rsidRPr="00856414">
              <w:rPr>
                <w:lang w:val="en-GB"/>
              </w:rPr>
              <w:t xml:space="preserve">medicine, for the assessment of the working capacity of the employee, medical diagnosis, the provision of health or social care or treatment or the management of health or social care systems and services on the basis of Union or Member State law or pursuant to contract with a health professional </w:t>
            </w:r>
          </w:p>
          <w:p w:rsidRPr="00856414" w:rsidR="00362072" w:rsidP="001D4C68" w:rsidRDefault="00362072" w14:paraId="1C4468D6" w14:textId="59833DBE">
            <w:pPr>
              <w:pStyle w:val="Brdtekst"/>
              <w:ind w:left="875" w:hanging="851"/>
              <w:rPr>
                <w:lang w:val="en-GB"/>
              </w:rPr>
            </w:pPr>
            <w:r w:rsidRPr="00856414">
              <w:rPr>
                <w:lang w:val="en-GB"/>
              </w:rPr>
              <w:t></w:t>
            </w:r>
            <w:r w:rsidRPr="00856414">
              <w:rPr>
                <w:lang w:val="en-GB"/>
              </w:rPr>
              <w:tab/>
            </w:r>
            <w:r w:rsidRPr="00856414" w:rsidR="00856414">
              <w:rPr>
                <w:lang w:val="en-GB"/>
              </w:rPr>
              <w:t xml:space="preserve">We are </w:t>
            </w:r>
            <w:r w:rsidRPr="00856414">
              <w:rPr>
                <w:lang w:val="en-GB"/>
              </w:rPr>
              <w:t xml:space="preserve">processing </w:t>
            </w:r>
            <w:r w:rsidRPr="00856414" w:rsidR="00856414">
              <w:rPr>
                <w:lang w:val="en-GB"/>
              </w:rPr>
              <w:t xml:space="preserve">personal data </w:t>
            </w:r>
            <w:r w:rsidRPr="00856414">
              <w:rPr>
                <w:lang w:val="en-GB"/>
              </w:rPr>
              <w:t xml:space="preserve">necessary for reasons of </w:t>
            </w:r>
            <w:commentRangeStart w:id="19"/>
            <w:r w:rsidRPr="00856414">
              <w:rPr>
                <w:lang w:val="en-GB"/>
              </w:rPr>
              <w:t xml:space="preserve">public interest in the area </w:t>
            </w:r>
            <w:commentRangeEnd w:id="19"/>
            <w:r w:rsidRPr="00856414" w:rsidR="00F96387">
              <w:rPr>
                <w:rStyle w:val="Kommentarhenvisning"/>
                <w:szCs w:val="20"/>
                <w:lang w:val="en-GB" w:eastAsia="da-DK"/>
              </w:rPr>
              <w:commentReference w:id="19"/>
            </w:r>
            <w:r w:rsidRPr="00856414">
              <w:rPr>
                <w:lang w:val="en-GB"/>
              </w:rPr>
              <w:t xml:space="preserve">of public health, such as protecting against serious cross-border threats to health or ensuring high standards of quality and safety of health care and of medicinal products or medical devices, on the basis of Union or Member State law </w:t>
            </w:r>
          </w:p>
          <w:p w:rsidRPr="00856414" w:rsidR="00362072" w:rsidP="001D4C68" w:rsidRDefault="00362072" w14:paraId="077694DD" w14:textId="16E95EDC">
            <w:pPr>
              <w:pStyle w:val="Brdtekst"/>
              <w:ind w:left="875" w:hanging="875"/>
              <w:rPr>
                <w:lang w:val="en-GB"/>
              </w:rPr>
            </w:pPr>
            <w:r w:rsidRPr="00856414">
              <w:rPr>
                <w:lang w:val="en-GB"/>
              </w:rPr>
              <w:t></w:t>
            </w:r>
            <w:r w:rsidRPr="00856414">
              <w:rPr>
                <w:lang w:val="en-GB"/>
              </w:rPr>
              <w:tab/>
            </w:r>
            <w:r w:rsidRPr="00856414" w:rsidR="00856414">
              <w:rPr>
                <w:lang w:val="en-GB"/>
              </w:rPr>
              <w:t xml:space="preserve">We are </w:t>
            </w:r>
            <w:r w:rsidRPr="00856414">
              <w:rPr>
                <w:lang w:val="en-GB"/>
              </w:rPr>
              <w:t xml:space="preserve">processing </w:t>
            </w:r>
            <w:r w:rsidRPr="00856414" w:rsidR="00856414">
              <w:rPr>
                <w:lang w:val="en-GB"/>
              </w:rPr>
              <w:t>personal data</w:t>
            </w:r>
            <w:r w:rsidRPr="00856414">
              <w:rPr>
                <w:lang w:val="en-GB"/>
              </w:rPr>
              <w:t xml:space="preserve"> necessary for archiving purposes in </w:t>
            </w:r>
            <w:commentRangeStart w:id="20"/>
            <w:r w:rsidRPr="00856414">
              <w:rPr>
                <w:lang w:val="en-GB"/>
              </w:rPr>
              <w:t>the public interest</w:t>
            </w:r>
            <w:commentRangeEnd w:id="20"/>
            <w:r w:rsidRPr="00856414" w:rsidR="00F96387">
              <w:rPr>
                <w:rStyle w:val="Kommentarhenvisning"/>
                <w:szCs w:val="20"/>
                <w:lang w:val="en-GB" w:eastAsia="da-DK"/>
              </w:rPr>
              <w:commentReference w:id="20"/>
            </w:r>
            <w:r w:rsidRPr="00856414">
              <w:rPr>
                <w:lang w:val="en-GB"/>
              </w:rPr>
              <w:t xml:space="preserve">, scientific or historical research purposes or statistical purposes in accordance with Article 89(1) based on Union or Member State law </w:t>
            </w:r>
          </w:p>
          <w:p w:rsidRPr="00856414" w:rsidR="00856414" w:rsidP="001D4C68" w:rsidRDefault="00856414" w14:paraId="245F9C1D" w14:textId="63063A5B">
            <w:pPr>
              <w:pStyle w:val="Brdtekst"/>
              <w:rPr>
                <w:lang w:val="en-GB"/>
              </w:rPr>
            </w:pPr>
            <w:r w:rsidRPr="00856414">
              <w:rPr>
                <w:lang w:val="en-GB"/>
              </w:rPr>
              <w:lastRenderedPageBreak/>
              <w:t>National identification numbers</w:t>
            </w:r>
          </w:p>
          <w:p w:rsidRPr="00856414" w:rsidR="00856414" w:rsidP="001D4C68" w:rsidRDefault="00856414" w14:paraId="00F99280" w14:textId="04E0FDF7">
            <w:pPr>
              <w:pStyle w:val="Brdtekst"/>
              <w:rPr>
                <w:lang w:val="en-GB"/>
              </w:rPr>
            </w:pPr>
            <w:r w:rsidRPr="00856414">
              <w:rPr>
                <w:lang w:val="en-GB"/>
              </w:rPr>
              <w:t></w:t>
            </w:r>
            <w:r w:rsidRPr="00856414">
              <w:rPr>
                <w:lang w:val="en-GB"/>
              </w:rPr>
              <w:tab/>
            </w:r>
            <w:r w:rsidRPr="00856414">
              <w:rPr>
                <w:lang w:val="en-GB"/>
              </w:rPr>
              <w:t xml:space="preserve">We are processing national </w:t>
            </w:r>
            <w:commentRangeStart w:id="21"/>
            <w:r w:rsidRPr="00856414">
              <w:rPr>
                <w:lang w:val="en-GB"/>
              </w:rPr>
              <w:t>identification numbers</w:t>
            </w:r>
            <w:commentRangeEnd w:id="21"/>
            <w:r w:rsidRPr="00856414">
              <w:rPr>
                <w:rStyle w:val="Kommentarhenvisning"/>
                <w:szCs w:val="20"/>
                <w:lang w:val="en-GB" w:eastAsia="da-DK"/>
              </w:rPr>
              <w:commentReference w:id="21"/>
            </w:r>
          </w:p>
          <w:p w:rsidRPr="00856414" w:rsidR="00362072" w:rsidP="001D4C68" w:rsidRDefault="00362072" w14:paraId="6B39A1D2" w14:textId="17654D9F">
            <w:pPr>
              <w:pStyle w:val="Brdtekst"/>
              <w:rPr>
                <w:lang w:val="en-GB"/>
              </w:rPr>
            </w:pPr>
            <w:r w:rsidRPr="00856414">
              <w:rPr>
                <w:lang w:val="en-GB"/>
              </w:rPr>
              <w:t>Personal data relating to criminal convictions and offences</w:t>
            </w:r>
          </w:p>
          <w:p w:rsidRPr="00856414" w:rsidR="00362072" w:rsidP="19B8DB08" w:rsidRDefault="00362072" w14:paraId="6C5F6A07" w14:textId="2BAFDD1A">
            <w:pPr>
              <w:pStyle w:val="Brdtekst"/>
              <w:ind w:left="875" w:hanging="875"/>
              <w:rPr>
                <w:color w:val="FF0000"/>
                <w:lang w:val="en-GB"/>
              </w:rPr>
            </w:pPr>
            <w:r w:rsidRPr="00856414">
              <w:rPr>
                <w:lang w:val="en-GB"/>
              </w:rPr>
              <w:t></w:t>
            </w:r>
            <w:r w:rsidRPr="00856414">
              <w:rPr>
                <w:lang w:val="en-GB"/>
              </w:rPr>
              <w:tab/>
            </w:r>
            <w:r w:rsidRPr="00856414" w:rsidR="00856414">
              <w:rPr>
                <w:lang w:val="en-GB"/>
              </w:rPr>
              <w:t>We are p</w:t>
            </w:r>
            <w:r w:rsidRPr="00856414">
              <w:rPr>
                <w:lang w:val="en-GB"/>
              </w:rPr>
              <w:t>rocessing personal data relating to criminal convictions and offences or related security measures based on Union or Member State law</w:t>
            </w:r>
          </w:p>
          <w:p w:rsidRPr="00856414" w:rsidR="00362072" w:rsidP="19B8DB08" w:rsidRDefault="7E7A06B5" w14:paraId="635F2FB2" w14:textId="2D58B016">
            <w:pPr>
              <w:pStyle w:val="Brdtekst"/>
              <w:ind w:left="875" w:hanging="875"/>
              <w:rPr>
                <w:lang w:val="en-GB"/>
              </w:rPr>
            </w:pPr>
            <w:r w:rsidRPr="19B8DB08">
              <w:rPr>
                <w:lang w:val="en-GB"/>
              </w:rPr>
              <w:t>#}</w:t>
            </w:r>
          </w:p>
          <w:p w:rsidRPr="00856414" w:rsidR="00362072" w:rsidP="19B8DB08" w:rsidRDefault="7E7A06B5" w14:paraId="1D01F6B1" w14:textId="4BF88411">
            <w:pPr>
              <w:pStyle w:val="Brdtekst"/>
              <w:ind w:left="875" w:hanging="875"/>
              <w:rPr>
                <w:lang w:val="en-GB"/>
              </w:rPr>
            </w:pPr>
            <w:r w:rsidRPr="19B8DB08">
              <w:rPr>
                <w:lang w:val="en-GB"/>
              </w:rPr>
              <w:t>{{ risk_legal_basis }}</w:t>
            </w:r>
          </w:p>
        </w:tc>
      </w:tr>
      <w:tr w:rsidRPr="00856414" w:rsidR="00362072" w:rsidTr="1E056D3A" w14:paraId="50E6E458" w14:textId="77777777">
        <w:tc>
          <w:tcPr>
            <w:tcW w:w="8807" w:type="dxa"/>
            <w:shd w:val="clear" w:color="auto" w:fill="D9D9D9" w:themeFill="background1" w:themeFillShade="D9"/>
            <w:tcMar/>
          </w:tcPr>
          <w:p w:rsidRPr="00856414" w:rsidR="00362072" w:rsidP="001D4C68" w:rsidRDefault="00362072" w14:paraId="1207D0EE" w14:textId="77777777">
            <w:pPr>
              <w:pStyle w:val="Brdtekst"/>
              <w:rPr>
                <w:color w:val="FF0000"/>
                <w:lang w:val="en-GB"/>
              </w:rPr>
            </w:pPr>
            <w:r w:rsidRPr="00856414">
              <w:rPr>
                <w:color w:val="000000" w:themeColor="text1"/>
                <w:lang w:val="en-GB"/>
              </w:rPr>
              <w:lastRenderedPageBreak/>
              <w:t>Purpose limitation</w:t>
            </w:r>
          </w:p>
        </w:tc>
      </w:tr>
      <w:tr w:rsidRPr="00856414" w:rsidR="00362072" w:rsidTr="1E056D3A" w14:paraId="5D8B833F" w14:textId="77777777">
        <w:tc>
          <w:tcPr>
            <w:tcW w:w="8807" w:type="dxa"/>
            <w:shd w:val="clear" w:color="auto" w:fill="FFFFFF" w:themeFill="background1"/>
            <w:tcMar/>
          </w:tcPr>
          <w:p w:rsidRPr="00856414" w:rsidR="00362072" w:rsidP="001D4C68" w:rsidRDefault="3FB24FEF" w14:paraId="44D2F26A" w14:textId="5894E801">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6BAA9C4E" w14:textId="77777777">
            <w:pPr>
              <w:pStyle w:val="Brdtekst"/>
              <w:rPr>
                <w:lang w:val="en-GB"/>
              </w:rPr>
            </w:pPr>
            <w:r w:rsidRPr="00856414">
              <w:rPr>
                <w:lang w:val="en-GB"/>
              </w:rPr>
              <w:t>Is it ensured that only personal data strictly necessary for the purpose</w:t>
            </w:r>
            <w:r w:rsidRPr="00856414" w:rsidR="00931A28">
              <w:rPr>
                <w:lang w:val="en-GB"/>
              </w:rPr>
              <w:t>(s)</w:t>
            </w:r>
            <w:r w:rsidRPr="00856414">
              <w:rPr>
                <w:lang w:val="en-GB"/>
              </w:rPr>
              <w:t xml:space="preserve"> of the processing will be collected?</w:t>
            </w:r>
          </w:p>
          <w:p w:rsidRPr="00856414" w:rsidR="00362072" w:rsidP="001D4C68" w:rsidRDefault="00362072" w14:paraId="0B3B4756" w14:textId="77777777">
            <w:pPr>
              <w:pStyle w:val="Brdtekst"/>
              <w:rPr>
                <w:lang w:val="en-GB"/>
              </w:rPr>
            </w:pPr>
            <w:r w:rsidRPr="00856414">
              <w:rPr>
                <w:lang w:val="en-GB"/>
              </w:rPr>
              <w:t>Respondent to choose from either option 1 or option 2:</w:t>
            </w:r>
          </w:p>
          <w:p w:rsidRPr="00856414" w:rsidR="00362072" w:rsidP="001D4C68" w:rsidRDefault="00362072" w14:paraId="7C2C7067" w14:textId="77777777">
            <w:pPr>
              <w:pStyle w:val="Brdtekst"/>
              <w:rPr>
                <w:lang w:val="en-GB"/>
              </w:rPr>
            </w:pPr>
            <w:r w:rsidRPr="00856414">
              <w:rPr>
                <w:lang w:val="en-GB"/>
              </w:rPr>
              <w:t xml:space="preserve">Option 1: </w:t>
            </w:r>
          </w:p>
          <w:p w:rsidRPr="00856414" w:rsidR="00362072" w:rsidP="001D4C68" w:rsidRDefault="00362072" w14:paraId="4FE1082B" w14:textId="77777777">
            <w:pPr>
              <w:pStyle w:val="Brdtekst"/>
              <w:rPr>
                <w:lang w:val="en-GB"/>
              </w:rPr>
            </w:pPr>
            <w:r w:rsidRPr="00856414">
              <w:rPr>
                <w:lang w:val="en-GB"/>
              </w:rPr>
              <w:t xml:space="preserve">Yes </w:t>
            </w:r>
          </w:p>
          <w:p w:rsidRPr="00856414" w:rsidR="00362072" w:rsidP="001D4C68" w:rsidRDefault="00362072" w14:paraId="07033111"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207E0BAE" w14:textId="77777777">
            <w:pPr>
              <w:pStyle w:val="Brdtekst"/>
              <w:rPr>
                <w:color w:val="000000" w:themeColor="text1"/>
                <w:lang w:val="en-GB"/>
              </w:rPr>
            </w:pPr>
            <w:r w:rsidRPr="00856414">
              <w:rPr>
                <w:color w:val="000000" w:themeColor="text1"/>
                <w:lang w:val="en-GB"/>
              </w:rPr>
              <w:t>No action</w:t>
            </w:r>
          </w:p>
          <w:p w:rsidRPr="00856414" w:rsidR="00362072" w:rsidP="001D4C68" w:rsidRDefault="00362072" w14:paraId="1E92D606" w14:textId="77777777">
            <w:pPr>
              <w:pStyle w:val="Brdtekst"/>
              <w:rPr>
                <w:color w:val="000000" w:themeColor="text1"/>
                <w:lang w:val="en-GB"/>
              </w:rPr>
            </w:pPr>
          </w:p>
          <w:p w:rsidRPr="00856414" w:rsidR="00362072" w:rsidP="001D4C68" w:rsidRDefault="00362072" w14:paraId="0229666C" w14:textId="77777777">
            <w:pPr>
              <w:pStyle w:val="Brdtekst"/>
              <w:rPr>
                <w:lang w:val="en-GB"/>
              </w:rPr>
            </w:pPr>
            <w:r w:rsidRPr="00856414">
              <w:rPr>
                <w:lang w:val="en-GB"/>
              </w:rPr>
              <w:t>Option 2:</w:t>
            </w:r>
          </w:p>
          <w:p w:rsidRPr="00856414" w:rsidR="00362072" w:rsidP="001D4C68" w:rsidRDefault="00362072" w14:paraId="094AE03B" w14:textId="77777777">
            <w:pPr>
              <w:pStyle w:val="Brdtekst"/>
              <w:rPr>
                <w:lang w:val="en-GB"/>
              </w:rPr>
            </w:pPr>
            <w:r w:rsidRPr="00856414">
              <w:rPr>
                <w:lang w:val="en-GB"/>
              </w:rPr>
              <w:t xml:space="preserve">No </w:t>
            </w:r>
          </w:p>
          <w:p w:rsidRPr="00856414" w:rsidR="00362072" w:rsidP="001D4C68" w:rsidRDefault="00362072" w14:paraId="1888E43F"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6A447C" w14:paraId="56A900D2" w14:textId="77777777">
            <w:pPr>
              <w:pStyle w:val="Brdtekst"/>
              <w:rPr>
                <w:color w:val="989593" w:themeColor="text2" w:themeTint="99"/>
                <w:lang w:val="en-GB"/>
              </w:rPr>
            </w:pPr>
            <w:r w:rsidRPr="00856414">
              <w:rPr>
                <w:color w:val="989593" w:themeColor="text2" w:themeTint="99"/>
                <w:lang w:val="en-GB"/>
              </w:rPr>
              <w:t xml:space="preserve">This needs to trigger a </w:t>
            </w:r>
            <w:r w:rsidRPr="00856414" w:rsidR="00931A28">
              <w:rPr>
                <w:color w:val="989593" w:themeColor="text2" w:themeTint="99"/>
                <w:lang w:val="en-GB"/>
              </w:rPr>
              <w:t>medium</w:t>
            </w:r>
            <w:r w:rsidRPr="00856414">
              <w:rPr>
                <w:color w:val="989593" w:themeColor="text2" w:themeTint="99"/>
                <w:lang w:val="en-GB"/>
              </w:rPr>
              <w:t xml:space="preserve"> risk</w:t>
            </w:r>
            <w:r w:rsidRPr="00856414" w:rsidR="001F1111">
              <w:rPr>
                <w:color w:val="989593" w:themeColor="text2" w:themeTint="99"/>
                <w:lang w:val="en-GB"/>
              </w:rPr>
              <w:t xml:space="preserve"> </w:t>
            </w:r>
            <w:r w:rsidRPr="00856414" w:rsidR="00931A28">
              <w:rPr>
                <w:color w:val="989593" w:themeColor="text2" w:themeTint="99"/>
                <w:lang w:val="en-GB"/>
              </w:rPr>
              <w:t>at the end</w:t>
            </w:r>
            <w:r w:rsidRPr="00856414" w:rsidR="001F1111">
              <w:rPr>
                <w:color w:val="989593" w:themeColor="text2" w:themeTint="99"/>
                <w:lang w:val="en-GB"/>
              </w:rPr>
              <w:t>.</w:t>
            </w:r>
          </w:p>
          <w:p w:rsidRPr="00856414" w:rsidR="006A447C" w:rsidP="19B8DB08" w:rsidRDefault="60BFD1E3" w14:paraId="442B6A3B" w14:textId="5BF71EDD">
            <w:pPr>
              <w:pStyle w:val="Brdtekst"/>
              <w:rPr>
                <w:color w:val="989593" w:themeColor="accent3" w:themeTint="99"/>
                <w:lang w:val="en-GB"/>
              </w:rPr>
            </w:pPr>
            <w:r w:rsidRPr="19B8DB08">
              <w:rPr>
                <w:color w:val="989593" w:themeColor="accent3" w:themeTint="99"/>
                <w:lang w:val="en-GB"/>
              </w:rPr>
              <w:t>#}</w:t>
            </w:r>
          </w:p>
          <w:p w:rsidRPr="00856414" w:rsidR="006A447C" w:rsidP="19B8DB08" w:rsidRDefault="60BFD1E3" w14:paraId="5E8BB682" w14:textId="3E7E0F33">
            <w:pPr>
              <w:rPr>
                <w:lang w:val="en-GB"/>
              </w:rPr>
            </w:pPr>
            <w:r w:rsidRPr="19B8DB08">
              <w:rPr>
                <w:lang w:val="en-GB"/>
              </w:rPr>
              <w:t>{{ risk_purpose_limitation }}</w:t>
            </w:r>
          </w:p>
          <w:p w:rsidRPr="00856414" w:rsidR="006A447C" w:rsidP="19B8DB08" w:rsidRDefault="006A447C" w14:paraId="2C914EDF" w14:textId="2DC7CD5A">
            <w:pPr>
              <w:rPr>
                <w:lang w:val="en-GB"/>
              </w:rPr>
            </w:pPr>
          </w:p>
        </w:tc>
      </w:tr>
      <w:tr w:rsidRPr="00856414" w:rsidR="00362072" w:rsidTr="1E056D3A" w14:paraId="73C5C87A" w14:textId="77777777">
        <w:tc>
          <w:tcPr>
            <w:tcW w:w="8807" w:type="dxa"/>
            <w:shd w:val="clear" w:color="auto" w:fill="D9D9D9" w:themeFill="background1" w:themeFillShade="D9"/>
            <w:tcMar/>
          </w:tcPr>
          <w:p w:rsidRPr="00856414" w:rsidR="00362072" w:rsidP="001D4C68" w:rsidRDefault="00362072" w14:paraId="4C36F79B" w14:textId="77777777">
            <w:pPr>
              <w:pStyle w:val="Brdtekst"/>
              <w:rPr>
                <w:color w:val="FF0000"/>
                <w:lang w:val="en-GB"/>
              </w:rPr>
            </w:pPr>
            <w:r w:rsidRPr="00856414">
              <w:rPr>
                <w:color w:val="000000" w:themeColor="text1"/>
                <w:lang w:val="en-GB"/>
              </w:rPr>
              <w:t>Technology used</w:t>
            </w:r>
          </w:p>
        </w:tc>
      </w:tr>
      <w:tr w:rsidRPr="00856414" w:rsidR="00362072" w:rsidTr="1E056D3A" w14:paraId="559B4395" w14:textId="77777777">
        <w:tc>
          <w:tcPr>
            <w:tcW w:w="8807" w:type="dxa"/>
            <w:shd w:val="clear" w:color="auto" w:fill="FFFFFF" w:themeFill="background1"/>
            <w:tcMar/>
          </w:tcPr>
          <w:p w:rsidRPr="00856414" w:rsidR="00362072" w:rsidP="001D4C68" w:rsidRDefault="1FC866F0" w14:paraId="05A8E1FE" w14:textId="741C1186">
            <w:pPr>
              <w:pStyle w:val="Brdtekst"/>
              <w:rPr>
                <w:color w:val="FF0000"/>
                <w:lang w:val="en-GB"/>
              </w:rPr>
            </w:pPr>
            <w:r w:rsidRPr="19B8DB08">
              <w:rPr>
                <w:color w:val="FF0000"/>
                <w:lang w:val="en-GB"/>
              </w:rPr>
              <w:lastRenderedPageBreak/>
              <w:t xml:space="preserve">{# </w:t>
            </w:r>
            <w:r w:rsidRPr="19B8DB08" w:rsidR="00362072">
              <w:rPr>
                <w:color w:val="FF0000"/>
                <w:lang w:val="en-GB"/>
              </w:rPr>
              <w:t>Question</w:t>
            </w:r>
          </w:p>
          <w:p w:rsidRPr="00856414" w:rsidR="00362072" w:rsidP="001D4C68" w:rsidRDefault="00362072" w14:paraId="3AF26F84" w14:textId="77777777">
            <w:pPr>
              <w:pStyle w:val="Brdtekst"/>
              <w:rPr>
                <w:lang w:val="en-GB"/>
              </w:rPr>
            </w:pPr>
            <w:r w:rsidRPr="00856414">
              <w:rPr>
                <w:lang w:val="en-GB"/>
              </w:rPr>
              <w:t>Which types of technology are applied in the processing of personal data?</w:t>
            </w:r>
          </w:p>
          <w:p w:rsidRPr="00856414" w:rsidR="00362072" w:rsidP="001D4C68" w:rsidRDefault="00362072" w14:paraId="01ACF52C"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634640C5" w14:textId="77777777">
            <w:pPr>
              <w:pStyle w:val="Brdtekst"/>
              <w:rPr>
                <w:lang w:val="en-GB"/>
              </w:rPr>
            </w:pPr>
            <w:r w:rsidRPr="00856414">
              <w:rPr>
                <w:lang w:val="en-GB"/>
              </w:rPr>
              <w:t>Insert answer</w:t>
            </w:r>
          </w:p>
          <w:p w:rsidRPr="00856414" w:rsidR="00362072" w:rsidP="19B8DB08" w:rsidRDefault="006A447C" w14:paraId="7467A9A8" w14:textId="77777777">
            <w:pPr>
              <w:pStyle w:val="Brdtekst"/>
              <w:rPr>
                <w:i/>
                <w:iCs/>
                <w:color w:val="FF0000"/>
                <w:u w:val="single"/>
                <w:lang w:val="en-GB"/>
              </w:rPr>
            </w:pPr>
            <w:r w:rsidRPr="19B8DB08">
              <w:rPr>
                <w:i/>
                <w:iCs/>
                <w:bdr w:val="single" w:color="auto" w:sz="4" w:space="0"/>
                <w:shd w:val="clear" w:color="auto" w:fill="D1F0FF" w:themeFill="accent1" w:themeFillTint="1A"/>
                <w:lang w:val="en-GB"/>
              </w:rPr>
              <w:t xml:space="preserve"> </w:t>
            </w:r>
            <w:r w:rsidRPr="19B8DB08" w:rsidR="00362072">
              <w:rPr>
                <w:i/>
                <w:iCs/>
                <w:bdr w:val="single" w:color="auto" w:sz="4" w:space="0"/>
                <w:shd w:val="clear" w:color="auto" w:fill="D1F0FF" w:themeFill="accent1" w:themeFillTint="1A"/>
                <w:lang w:val="en-GB"/>
              </w:rPr>
              <w:t>[E.g. databases, web portals, social medias, biometric, RFID or TV-surveillance etc.]</w:t>
            </w:r>
          </w:p>
          <w:p w:rsidRPr="00856414" w:rsidR="00362072" w:rsidP="19B8DB08" w:rsidRDefault="6062FA05" w14:paraId="79B44E6B" w14:textId="39950767">
            <w:pPr>
              <w:pStyle w:val="Brdtekst"/>
              <w:rPr>
                <w:i/>
                <w:iCs/>
                <w:lang w:val="en-GB"/>
              </w:rPr>
            </w:pPr>
            <w:r w:rsidRPr="19B8DB08">
              <w:rPr>
                <w:i/>
                <w:iCs/>
                <w:lang w:val="en-GB"/>
              </w:rPr>
              <w:t>#}</w:t>
            </w:r>
          </w:p>
          <w:p w:rsidRPr="00856414" w:rsidR="00362072" w:rsidP="19B8DB08" w:rsidRDefault="6062FA05" w14:paraId="2BBB5AE1" w14:textId="43E6F69B">
            <w:pPr>
              <w:rPr>
                <w:lang w:val="en-GB"/>
              </w:rPr>
            </w:pPr>
            <w:r w:rsidRPr="19B8DB08">
              <w:rPr>
                <w:lang w:val="en-GB"/>
              </w:rPr>
              <w:t>{{ risk_tech_used }}</w:t>
            </w:r>
          </w:p>
          <w:p w:rsidRPr="00856414" w:rsidR="00362072" w:rsidP="19B8DB08" w:rsidRDefault="00362072" w14:paraId="192FB0B8" w14:textId="0CBF60A7">
            <w:pPr>
              <w:rPr>
                <w:lang w:val="en-GB"/>
              </w:rPr>
            </w:pPr>
          </w:p>
        </w:tc>
      </w:tr>
      <w:tr w:rsidRPr="00856414" w:rsidR="00362072" w:rsidTr="1E056D3A" w14:paraId="03A9F3E8" w14:textId="77777777">
        <w:tc>
          <w:tcPr>
            <w:tcW w:w="8807" w:type="dxa"/>
            <w:shd w:val="clear" w:color="auto" w:fill="D9D9D9" w:themeFill="background1" w:themeFillShade="D9"/>
            <w:tcMar/>
          </w:tcPr>
          <w:p w:rsidRPr="00856414" w:rsidR="00362072" w:rsidP="001D4C68" w:rsidRDefault="00362072" w14:paraId="407C8292" w14:textId="77777777">
            <w:pPr>
              <w:pStyle w:val="Brdtekst"/>
              <w:rPr>
                <w:color w:val="FF0000"/>
                <w:lang w:val="en-GB"/>
              </w:rPr>
            </w:pPr>
            <w:r w:rsidRPr="00856414">
              <w:rPr>
                <w:color w:val="000000" w:themeColor="text1"/>
                <w:lang w:val="en-GB"/>
              </w:rPr>
              <w:t>Data flow</w:t>
            </w:r>
          </w:p>
        </w:tc>
      </w:tr>
      <w:tr w:rsidRPr="00856414" w:rsidR="00362072" w:rsidTr="1E056D3A" w14:paraId="454DA900" w14:textId="77777777">
        <w:tc>
          <w:tcPr>
            <w:tcW w:w="8807" w:type="dxa"/>
            <w:shd w:val="clear" w:color="auto" w:fill="FFFFFF" w:themeFill="background1"/>
            <w:tcMar/>
          </w:tcPr>
          <w:p w:rsidRPr="00856414" w:rsidR="00362072" w:rsidP="001D4C68" w:rsidRDefault="42DB9597" w14:paraId="29FECF18" w14:textId="15515266">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2F5B8DF5" w14:textId="77777777">
            <w:pPr>
              <w:pStyle w:val="Brdtekst"/>
              <w:rPr>
                <w:lang w:val="en-GB"/>
              </w:rPr>
            </w:pPr>
            <w:r w:rsidRPr="00856414">
              <w:rPr>
                <w:lang w:val="en-GB"/>
              </w:rPr>
              <w:t>Have you done a data flow?</w:t>
            </w:r>
          </w:p>
          <w:p w:rsidRPr="00856414" w:rsidR="00362072" w:rsidP="001D4C68" w:rsidRDefault="00362072" w14:paraId="6661B95B"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4E10D197" w14:textId="77777777">
            <w:pPr>
              <w:pStyle w:val="Brdtekst"/>
              <w:rPr>
                <w:lang w:val="en-GB"/>
              </w:rPr>
            </w:pPr>
            <w:r w:rsidRPr="00856414">
              <w:rPr>
                <w:lang w:val="en-GB"/>
              </w:rPr>
              <w:t>Respondent to choose from either option 1 or option 2:</w:t>
            </w:r>
          </w:p>
          <w:p w:rsidRPr="00856414" w:rsidR="00362072" w:rsidP="001D4C68" w:rsidRDefault="00362072" w14:paraId="76457F85" w14:textId="77777777">
            <w:pPr>
              <w:pStyle w:val="Brdtekst"/>
              <w:rPr>
                <w:lang w:val="en-GB"/>
              </w:rPr>
            </w:pPr>
            <w:r w:rsidRPr="00856414">
              <w:rPr>
                <w:lang w:val="en-GB"/>
              </w:rPr>
              <w:t xml:space="preserve">Option 1: </w:t>
            </w:r>
          </w:p>
          <w:p w:rsidRPr="00856414" w:rsidR="00362072" w:rsidP="001D4C68" w:rsidRDefault="00362072" w14:paraId="633A0035" w14:textId="77777777">
            <w:pPr>
              <w:pStyle w:val="Brdtekst"/>
              <w:rPr>
                <w:lang w:val="en-GB"/>
              </w:rPr>
            </w:pPr>
            <w:r w:rsidRPr="00856414">
              <w:rPr>
                <w:lang w:val="en-GB"/>
              </w:rPr>
              <w:t xml:space="preserve">Yes </w:t>
            </w:r>
          </w:p>
          <w:p w:rsidRPr="00856414" w:rsidR="00362072" w:rsidP="001D4C68" w:rsidRDefault="00362072" w14:paraId="4326EADD"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470CF28E" w14:textId="77777777">
            <w:pPr>
              <w:pStyle w:val="Brdtekst"/>
              <w:rPr>
                <w:color w:val="000000" w:themeColor="text1"/>
                <w:lang w:val="en-GB"/>
              </w:rPr>
            </w:pPr>
            <w:r w:rsidRPr="00856414">
              <w:rPr>
                <w:color w:val="000000" w:themeColor="text1"/>
                <w:lang w:val="en-GB"/>
              </w:rPr>
              <w:t>Upload the data flow</w:t>
            </w:r>
          </w:p>
          <w:p w:rsidRPr="00856414" w:rsidR="00362072" w:rsidP="001D4C68" w:rsidRDefault="00362072" w14:paraId="56C21C5C" w14:textId="77777777">
            <w:pPr>
              <w:pStyle w:val="Brdtekst"/>
              <w:rPr>
                <w:color w:val="000000" w:themeColor="text1"/>
                <w:lang w:val="en-GB"/>
              </w:rPr>
            </w:pPr>
          </w:p>
          <w:p w:rsidRPr="00856414" w:rsidR="00362072" w:rsidP="001D4C68" w:rsidRDefault="00362072" w14:paraId="6FC6C90A" w14:textId="77777777">
            <w:pPr>
              <w:pStyle w:val="Brdtekst"/>
              <w:rPr>
                <w:lang w:val="en-GB"/>
              </w:rPr>
            </w:pPr>
            <w:r w:rsidRPr="00856414">
              <w:rPr>
                <w:lang w:val="en-GB"/>
              </w:rPr>
              <w:t>Option 2:</w:t>
            </w:r>
          </w:p>
          <w:p w:rsidRPr="00856414" w:rsidR="00362072" w:rsidP="001D4C68" w:rsidRDefault="00362072" w14:paraId="381B79BF" w14:textId="77777777">
            <w:pPr>
              <w:pStyle w:val="Brdtekst"/>
              <w:rPr>
                <w:lang w:val="en-GB"/>
              </w:rPr>
            </w:pPr>
            <w:r w:rsidRPr="00856414">
              <w:rPr>
                <w:lang w:val="en-GB"/>
              </w:rPr>
              <w:t xml:space="preserve">No </w:t>
            </w:r>
          </w:p>
          <w:p w:rsidRPr="00856414" w:rsidR="00362072" w:rsidP="001D4C68" w:rsidRDefault="00362072" w14:paraId="111A6AA2"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3D797EF3" w14:textId="77777777">
            <w:pPr>
              <w:pStyle w:val="Brdtekst"/>
              <w:rPr>
                <w:lang w:val="en-GB"/>
              </w:rPr>
            </w:pPr>
            <w:r w:rsidRPr="00856414">
              <w:rPr>
                <w:lang w:val="en-GB"/>
              </w:rPr>
              <w:t>Based on the information provided by you, please draw a data flow overview using the below as an example and upload the flow:</w:t>
            </w:r>
          </w:p>
          <w:p w:rsidRPr="00856414" w:rsidR="00362072" w:rsidP="19B8DB08" w:rsidRDefault="00362072" w14:paraId="77980B8B" w14:textId="7921CD03">
            <w:pPr>
              <w:pStyle w:val="Brdtekst"/>
              <w:rPr>
                <w:color w:val="FF0000"/>
                <w:lang w:val="en-GB"/>
              </w:rPr>
            </w:pPr>
            <w:r w:rsidR="00362072">
              <w:drawing>
                <wp:inline wp14:editId="1218B385" wp14:anchorId="2C60D5F0">
                  <wp:extent cx="5598794" cy="2344420"/>
                  <wp:effectExtent l="0" t="0" r="1905" b="0"/>
                  <wp:docPr id="1880627841" name="Billede 48" title=""/>
                  <wp:cNvGraphicFramePr>
                    <a:graphicFrameLocks noChangeAspect="1"/>
                  </wp:cNvGraphicFramePr>
                  <a:graphic>
                    <a:graphicData uri="http://schemas.openxmlformats.org/drawingml/2006/picture">
                      <pic:pic>
                        <pic:nvPicPr>
                          <pic:cNvPr id="0" name="Billede 48"/>
                          <pic:cNvPicPr/>
                        </pic:nvPicPr>
                        <pic:blipFill>
                          <a:blip r:embed="R876c3b9bc79646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98794" cy="2344420"/>
                          </a:xfrm>
                          <a:prstGeom prst="rect">
                            <a:avLst/>
                          </a:prstGeom>
                        </pic:spPr>
                      </pic:pic>
                    </a:graphicData>
                  </a:graphic>
                </wp:inline>
              </w:drawing>
            </w:r>
            <w:r w:rsidRPr="1E056D3A" w:rsidR="638C0BFB">
              <w:rPr>
                <w:color w:val="FF0000"/>
                <w:lang w:val="en-GB"/>
              </w:rPr>
              <w:t>#}</w:t>
            </w:r>
          </w:p>
          <w:p w:rsidRPr="00856414" w:rsidR="00362072" w:rsidP="19B8DB08" w:rsidRDefault="638C0BFB" w14:paraId="4980D6B3" w14:textId="518F4324">
            <w:pPr>
              <w:rPr>
                <w:lang w:val="en-GB"/>
              </w:rPr>
            </w:pPr>
            <w:r w:rsidRPr="19B8DB08">
              <w:rPr>
                <w:lang w:val="en-GB"/>
              </w:rPr>
              <w:t>{{ risk_data_flow }}</w:t>
            </w:r>
          </w:p>
          <w:p w:rsidRPr="00856414" w:rsidR="00362072" w:rsidP="19B8DB08" w:rsidRDefault="00362072" w14:paraId="79080FA8" w14:textId="44D43999">
            <w:pPr>
              <w:rPr>
                <w:lang w:val="en-GB"/>
              </w:rPr>
            </w:pPr>
          </w:p>
        </w:tc>
      </w:tr>
      <w:tr w:rsidRPr="00856414" w:rsidR="00362072" w:rsidTr="1E056D3A" w14:paraId="2E060D31" w14:textId="77777777">
        <w:tc>
          <w:tcPr>
            <w:tcW w:w="8807" w:type="dxa"/>
            <w:shd w:val="clear" w:color="auto" w:fill="D9D9D9" w:themeFill="background1" w:themeFillShade="D9"/>
            <w:tcMar/>
          </w:tcPr>
          <w:p w:rsidRPr="00856414" w:rsidR="00362072" w:rsidP="001D4C68" w:rsidRDefault="00362072" w14:paraId="4F594056" w14:textId="77777777">
            <w:pPr>
              <w:pStyle w:val="Brdtekst"/>
              <w:rPr>
                <w:color w:val="FF0000"/>
                <w:lang w:val="en-GB"/>
              </w:rPr>
            </w:pPr>
            <w:r w:rsidRPr="00856414">
              <w:rPr>
                <w:lang w:val="en-GB"/>
              </w:rPr>
              <w:lastRenderedPageBreak/>
              <w:t>Place of storing</w:t>
            </w:r>
          </w:p>
        </w:tc>
      </w:tr>
      <w:tr w:rsidRPr="00856414" w:rsidR="00362072" w:rsidTr="1E056D3A" w14:paraId="1E603082" w14:textId="77777777">
        <w:tc>
          <w:tcPr>
            <w:tcW w:w="8807" w:type="dxa"/>
            <w:tcMar/>
          </w:tcPr>
          <w:p w:rsidRPr="00856414" w:rsidR="00362072" w:rsidP="001D4C68" w:rsidRDefault="52E22F84" w14:paraId="3934E47F" w14:textId="547BB56C">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3D2EB1DB" w14:textId="77777777">
            <w:pPr>
              <w:pStyle w:val="Brdtekst"/>
              <w:rPr>
                <w:lang w:val="en-GB"/>
              </w:rPr>
            </w:pPr>
            <w:r w:rsidRPr="00856414">
              <w:rPr>
                <w:lang w:val="en-GB"/>
              </w:rPr>
              <w:t>Where is the personal data being stored?</w:t>
            </w:r>
          </w:p>
          <w:p w:rsidRPr="00856414" w:rsidR="00362072" w:rsidP="001D4C68" w:rsidRDefault="00362072" w14:paraId="4369F09B"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5240402D" w14:textId="77777777">
            <w:pPr>
              <w:pStyle w:val="Brdtekst"/>
              <w:rPr>
                <w:lang w:val="en-GB"/>
              </w:rPr>
            </w:pPr>
            <w:r w:rsidRPr="00856414">
              <w:rPr>
                <w:lang w:val="en-GB"/>
              </w:rPr>
              <w:t>Insert answer</w:t>
            </w:r>
          </w:p>
          <w:p w:rsidR="00763398" w:rsidP="19B8DB08" w:rsidRDefault="006A447C" w14:paraId="0D2C02B8" w14:textId="77777777">
            <w:pPr>
              <w:pStyle w:val="Brdtekst"/>
              <w:rPr>
                <w:i/>
                <w:iCs/>
                <w:bdr w:val="single" w:color="auto" w:sz="4" w:space="0"/>
                <w:shd w:val="clear" w:color="auto" w:fill="D1F0FF" w:themeFill="accent1" w:themeFillTint="1A"/>
                <w:lang w:val="en-GB"/>
              </w:rPr>
            </w:pPr>
            <w:r w:rsidRPr="19B8DB08">
              <w:rPr>
                <w:i/>
                <w:iCs/>
                <w:bdr w:val="single" w:color="auto" w:sz="4" w:space="0"/>
                <w:shd w:val="clear" w:color="auto" w:fill="D1F0FF" w:themeFill="accent1" w:themeFillTint="1A"/>
                <w:lang w:val="en-GB"/>
              </w:rPr>
              <w:t xml:space="preserve"> </w:t>
            </w:r>
            <w:r w:rsidRPr="19B8DB08" w:rsidR="00362072">
              <w:rPr>
                <w:i/>
                <w:iCs/>
                <w:bdr w:val="single" w:color="auto" w:sz="4" w:space="0"/>
                <w:shd w:val="clear" w:color="auto" w:fill="D1F0FF" w:themeFill="accent1" w:themeFillTint="1A"/>
                <w:lang w:val="en-GB"/>
              </w:rPr>
              <w:t>[E.g. physical location of servers.]</w:t>
            </w:r>
            <w:r w:rsidRPr="19B8DB08" w:rsidR="7B691513">
              <w:rPr>
                <w:i/>
                <w:iCs/>
                <w:bdr w:val="single" w:color="auto" w:sz="4" w:space="0"/>
                <w:shd w:val="clear" w:color="auto" w:fill="D1F0FF" w:themeFill="accent1" w:themeFillTint="1A"/>
                <w:lang w:val="en-GB"/>
              </w:rPr>
              <w:t xml:space="preserve"> </w:t>
            </w:r>
          </w:p>
          <w:p w:rsidRPr="00856414" w:rsidR="00362072" w:rsidP="19B8DB08" w:rsidRDefault="7B691513" w14:paraId="2C17C2CC" w14:textId="1FAEBA41">
            <w:pPr>
              <w:pStyle w:val="Brdtekst"/>
              <w:rPr>
                <w:i/>
                <w:iCs/>
                <w:color w:val="FF0000"/>
                <w:lang w:val="en-GB"/>
              </w:rPr>
            </w:pPr>
            <w:r w:rsidRPr="19B8DB08">
              <w:rPr>
                <w:i/>
                <w:iCs/>
                <w:bdr w:val="single" w:color="auto" w:sz="4" w:space="0"/>
                <w:shd w:val="clear" w:color="auto" w:fill="D1F0FF" w:themeFill="accent1" w:themeFillTint="1A"/>
                <w:lang w:val="en-GB"/>
              </w:rPr>
              <w:t>#}</w:t>
            </w:r>
          </w:p>
          <w:p w:rsidRPr="00856414" w:rsidR="00362072" w:rsidP="19B8DB08" w:rsidRDefault="7B691513" w14:paraId="6296DA58" w14:textId="2B322244">
            <w:pPr>
              <w:rPr>
                <w:lang w:val="en-GB"/>
              </w:rPr>
            </w:pPr>
            <w:r w:rsidRPr="19B8DB08">
              <w:rPr>
                <w:lang w:val="en-GB"/>
              </w:rPr>
              <w:t>{{ risk_storage_place }}</w:t>
            </w:r>
          </w:p>
          <w:p w:rsidRPr="00856414" w:rsidR="00362072" w:rsidP="19B8DB08" w:rsidRDefault="00362072" w14:paraId="05EADE56" w14:textId="78F51C7D">
            <w:pPr>
              <w:rPr>
                <w:lang w:val="en-GB"/>
              </w:rPr>
            </w:pPr>
          </w:p>
        </w:tc>
      </w:tr>
      <w:tr w:rsidRPr="00856414" w:rsidR="00362072" w:rsidTr="1E056D3A" w14:paraId="6AAAA52A" w14:textId="77777777">
        <w:tc>
          <w:tcPr>
            <w:tcW w:w="8807" w:type="dxa"/>
            <w:shd w:val="clear" w:color="auto" w:fill="D9D9D9" w:themeFill="background1" w:themeFillShade="D9"/>
            <w:tcMar/>
          </w:tcPr>
          <w:p w:rsidRPr="00856414" w:rsidR="00362072" w:rsidP="001D4C68" w:rsidRDefault="00362072" w14:paraId="6B31A598" w14:textId="77777777">
            <w:pPr>
              <w:pStyle w:val="Brdtekst"/>
              <w:rPr>
                <w:color w:val="FF0000"/>
                <w:lang w:val="en-GB"/>
              </w:rPr>
            </w:pPr>
            <w:r w:rsidRPr="00856414">
              <w:rPr>
                <w:lang w:val="en-GB"/>
              </w:rPr>
              <w:t>Type of storing</w:t>
            </w:r>
          </w:p>
        </w:tc>
      </w:tr>
      <w:tr w:rsidRPr="00856414" w:rsidR="00362072" w:rsidTr="1E056D3A" w14:paraId="2D6A68E9" w14:textId="77777777">
        <w:tc>
          <w:tcPr>
            <w:tcW w:w="8807" w:type="dxa"/>
            <w:tcMar/>
          </w:tcPr>
          <w:p w:rsidRPr="00856414" w:rsidR="00362072" w:rsidP="001D4C68" w:rsidRDefault="3B9E875C" w14:paraId="2F8F1A4B" w14:textId="352AB472">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1FF08784" w14:textId="77777777">
            <w:pPr>
              <w:pStyle w:val="Brdtekst"/>
              <w:rPr>
                <w:lang w:val="en-GB"/>
              </w:rPr>
            </w:pPr>
            <w:r w:rsidRPr="00856414">
              <w:rPr>
                <w:lang w:val="en-GB"/>
              </w:rPr>
              <w:t>On which assets is the personal data stored?</w:t>
            </w:r>
          </w:p>
          <w:p w:rsidRPr="00856414" w:rsidR="00362072" w:rsidP="001D4C68" w:rsidRDefault="00362072" w14:paraId="698B8561"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2888BD72" w14:textId="77777777">
            <w:pPr>
              <w:pStyle w:val="Brdtekst"/>
              <w:rPr>
                <w:lang w:val="en-GB"/>
              </w:rPr>
            </w:pPr>
            <w:r w:rsidRPr="00856414">
              <w:rPr>
                <w:lang w:val="en-GB"/>
              </w:rPr>
              <w:t>Insert answer</w:t>
            </w:r>
          </w:p>
          <w:p w:rsidRPr="00856414" w:rsidR="00362072" w:rsidP="19B8DB08" w:rsidRDefault="00362072" w14:paraId="2BE1ED05" w14:textId="77777777">
            <w:pPr>
              <w:pStyle w:val="Brdtekst"/>
              <w:rPr>
                <w:i/>
                <w:iCs/>
                <w:color w:val="FF0000"/>
                <w:lang w:val="en-GB"/>
              </w:rPr>
            </w:pPr>
            <w:r w:rsidRPr="19B8DB08">
              <w:rPr>
                <w:i/>
                <w:iCs/>
                <w:bdr w:val="single" w:color="auto" w:sz="4" w:space="0"/>
                <w:shd w:val="clear" w:color="auto" w:fill="D1F0FF" w:themeFill="accent1" w:themeFillTint="1A"/>
                <w:lang w:val="en-GB"/>
              </w:rPr>
              <w:lastRenderedPageBreak/>
              <w:t>[E.g. is the personal data recorded, processed, transferred and/or held on hardware, software, networks, people, paper or paper transmission channels]</w:t>
            </w:r>
          </w:p>
          <w:p w:rsidRPr="00856414" w:rsidR="00362072" w:rsidP="19B8DB08" w:rsidRDefault="6BED97D3" w14:paraId="48633214" w14:textId="0A0F0A6F">
            <w:pPr>
              <w:pStyle w:val="Brdtekst"/>
              <w:rPr>
                <w:i/>
                <w:iCs/>
                <w:lang w:val="en-GB"/>
              </w:rPr>
            </w:pPr>
            <w:r w:rsidRPr="19B8DB08">
              <w:rPr>
                <w:i/>
                <w:iCs/>
                <w:lang w:val="en-GB"/>
              </w:rPr>
              <w:t>#}</w:t>
            </w:r>
          </w:p>
          <w:p w:rsidRPr="00856414" w:rsidR="00362072" w:rsidP="19B8DB08" w:rsidRDefault="6BED97D3" w14:paraId="20D884C6" w14:textId="2B16FF42">
            <w:pPr>
              <w:pStyle w:val="Brdtekst1"/>
              <w:rPr>
                <w:lang w:val="en-GB"/>
              </w:rPr>
            </w:pPr>
            <w:r w:rsidRPr="19B8DB08">
              <w:rPr>
                <w:lang w:val="en-GB"/>
              </w:rPr>
              <w:t>{{ risk_storage_type }}</w:t>
            </w:r>
          </w:p>
        </w:tc>
      </w:tr>
      <w:tr w:rsidRPr="00856414" w:rsidR="00362072" w:rsidTr="1E056D3A" w14:paraId="616C8826" w14:textId="77777777">
        <w:tc>
          <w:tcPr>
            <w:tcW w:w="8807" w:type="dxa"/>
            <w:shd w:val="clear" w:color="auto" w:fill="D9D9D9" w:themeFill="background1" w:themeFillShade="D9"/>
            <w:tcMar/>
          </w:tcPr>
          <w:p w:rsidRPr="00856414" w:rsidR="00362072" w:rsidP="001D4C68" w:rsidRDefault="00362072" w14:paraId="66478956" w14:textId="77777777">
            <w:pPr>
              <w:pStyle w:val="Brdtekst"/>
              <w:rPr>
                <w:color w:val="FF0000"/>
                <w:lang w:val="en-GB"/>
              </w:rPr>
            </w:pPr>
            <w:r w:rsidRPr="00856414">
              <w:rPr>
                <w:color w:val="000000" w:themeColor="text1"/>
                <w:lang w:val="en-GB"/>
              </w:rPr>
              <w:lastRenderedPageBreak/>
              <w:t>Access to personal data</w:t>
            </w:r>
          </w:p>
        </w:tc>
      </w:tr>
      <w:tr w:rsidRPr="00856414" w:rsidR="00362072" w:rsidTr="1E056D3A" w14:paraId="29A9AF13" w14:textId="77777777">
        <w:tc>
          <w:tcPr>
            <w:tcW w:w="8807" w:type="dxa"/>
            <w:tcMar/>
          </w:tcPr>
          <w:p w:rsidRPr="00856414" w:rsidR="00362072" w:rsidP="001D4C68" w:rsidRDefault="7CE015D8" w14:paraId="1BB006D4" w14:textId="6D1D200D">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4B02B181" w14:textId="77777777">
            <w:pPr>
              <w:pStyle w:val="Brdtekst"/>
              <w:rPr>
                <w:lang w:val="en-GB"/>
              </w:rPr>
            </w:pPr>
            <w:r w:rsidRPr="00856414">
              <w:rPr>
                <w:lang w:val="en-GB"/>
              </w:rPr>
              <w:t xml:space="preserve">Who has access to the personal data? </w:t>
            </w:r>
          </w:p>
          <w:p w:rsidRPr="00856414" w:rsidR="00362072" w:rsidP="001D4C68" w:rsidRDefault="00362072" w14:paraId="41608E6F" w14:textId="77777777">
            <w:pPr>
              <w:pStyle w:val="Brdtekst"/>
              <w:rPr>
                <w:color w:val="989593" w:themeColor="text2" w:themeTint="99"/>
                <w:lang w:val="en-GB"/>
              </w:rPr>
            </w:pPr>
            <w:r w:rsidRPr="00856414">
              <w:rPr>
                <w:color w:val="989593" w:themeColor="text2" w:themeTint="99"/>
                <w:lang w:val="en-GB"/>
              </w:rPr>
              <w:t>Logic</w:t>
            </w:r>
          </w:p>
          <w:p w:rsidRPr="00856414" w:rsidR="00931A28" w:rsidP="00931A28" w:rsidRDefault="00931A28" w14:paraId="304519BB" w14:textId="77777777">
            <w:pPr>
              <w:pStyle w:val="Brdtekst"/>
              <w:rPr>
                <w:lang w:val="en-GB"/>
              </w:rPr>
            </w:pPr>
            <w:r w:rsidRPr="00856414">
              <w:rPr>
                <w:lang w:val="en-GB"/>
              </w:rPr>
              <w:t>Respondent to choose from either option 1 or option 2:</w:t>
            </w:r>
          </w:p>
          <w:p w:rsidRPr="00856414" w:rsidR="00931A28" w:rsidP="001D4C68" w:rsidRDefault="00931A28" w14:paraId="65F8F9DE" w14:textId="77777777">
            <w:pPr>
              <w:pStyle w:val="Brdtekst"/>
              <w:rPr>
                <w:color w:val="000000" w:themeColor="text1"/>
                <w:lang w:val="en-GB"/>
              </w:rPr>
            </w:pPr>
            <w:r w:rsidRPr="00856414">
              <w:rPr>
                <w:color w:val="000000" w:themeColor="text1"/>
                <w:lang w:val="en-GB"/>
              </w:rPr>
              <w:t>Option 1</w:t>
            </w:r>
          </w:p>
          <w:p w:rsidRPr="00856414" w:rsidR="00362072" w:rsidP="001D4C68" w:rsidRDefault="00362072" w14:paraId="1B9698CF" w14:textId="77777777">
            <w:pPr>
              <w:pStyle w:val="Brdtekst"/>
              <w:rPr>
                <w:lang w:val="en-GB"/>
              </w:rPr>
            </w:pPr>
            <w:r w:rsidRPr="00856414">
              <w:rPr>
                <w:lang w:val="en-GB"/>
              </w:rPr>
              <w:t></w:t>
            </w:r>
            <w:r w:rsidRPr="00856414">
              <w:rPr>
                <w:lang w:val="en-GB"/>
              </w:rPr>
              <w:tab/>
            </w:r>
            <w:r w:rsidRPr="00856414">
              <w:rPr>
                <w:lang w:val="en-GB"/>
              </w:rPr>
              <w:t xml:space="preserve">{{ </w:t>
            </w:r>
            <w:r w:rsidRPr="00856414">
              <w:rPr>
                <w:highlight w:val="yellow"/>
                <w:lang w:val="en-GB"/>
              </w:rPr>
              <w:t>client</w:t>
            </w:r>
            <w:r w:rsidRPr="00856414">
              <w:rPr>
                <w:lang w:val="en-GB"/>
              </w:rPr>
              <w:t xml:space="preserve"> }} employees </w:t>
            </w:r>
          </w:p>
          <w:p w:rsidRPr="00856414" w:rsidR="00362072" w:rsidP="001D4C68" w:rsidRDefault="00362072" w14:paraId="7B710AE6" w14:textId="77777777">
            <w:pPr>
              <w:pStyle w:val="Brdtekst"/>
              <w:ind w:left="822"/>
              <w:rPr>
                <w:lang w:val="en-GB"/>
              </w:rPr>
            </w:pPr>
            <w:r w:rsidRPr="00856414">
              <w:rPr>
                <w:lang w:val="en-GB"/>
              </w:rPr>
              <w:t xml:space="preserve">Specify department of {{ </w:t>
            </w:r>
            <w:r w:rsidRPr="00856414">
              <w:rPr>
                <w:highlight w:val="yellow"/>
                <w:lang w:val="en-GB"/>
              </w:rPr>
              <w:t>client</w:t>
            </w:r>
            <w:r w:rsidRPr="00856414">
              <w:rPr>
                <w:lang w:val="en-GB"/>
              </w:rPr>
              <w:t xml:space="preserve"> }}:</w:t>
            </w:r>
          </w:p>
          <w:p w:rsidRPr="00856414" w:rsidR="00931A28" w:rsidP="00931A28" w:rsidRDefault="00931A28" w14:paraId="3ABC0142" w14:textId="77777777">
            <w:pPr>
              <w:pStyle w:val="Brdtekst"/>
              <w:rPr>
                <w:lang w:val="en-GB"/>
              </w:rPr>
            </w:pPr>
            <w:r w:rsidRPr="00856414">
              <w:rPr>
                <w:color w:val="989593" w:themeColor="text2" w:themeTint="99"/>
                <w:lang w:val="en-GB"/>
              </w:rPr>
              <w:t>If option 1 is chosen move to the question “Time of storing the personal data”</w:t>
            </w:r>
          </w:p>
          <w:p w:rsidRPr="00856414" w:rsidR="00931A28" w:rsidP="00931A28" w:rsidRDefault="00931A28" w14:paraId="59890370" w14:textId="77777777">
            <w:pPr>
              <w:pStyle w:val="Brdtekst"/>
              <w:rPr>
                <w:lang w:val="en-GB"/>
              </w:rPr>
            </w:pPr>
            <w:r w:rsidRPr="00856414">
              <w:rPr>
                <w:lang w:val="en-GB"/>
              </w:rPr>
              <w:t>Option 2</w:t>
            </w:r>
          </w:p>
          <w:p w:rsidRPr="00856414" w:rsidR="00362072" w:rsidP="001D4C68" w:rsidRDefault="00362072" w14:paraId="7855BDF2" w14:textId="77777777">
            <w:pPr>
              <w:pStyle w:val="Brdtekst"/>
              <w:rPr>
                <w:lang w:val="en-GB"/>
              </w:rPr>
            </w:pPr>
            <w:r w:rsidRPr="00856414">
              <w:rPr>
                <w:lang w:val="en-GB"/>
              </w:rPr>
              <w:t></w:t>
            </w:r>
            <w:r w:rsidRPr="00856414">
              <w:rPr>
                <w:lang w:val="en-GB"/>
              </w:rPr>
              <w:tab/>
            </w:r>
            <w:r w:rsidRPr="00856414">
              <w:rPr>
                <w:lang w:val="en-GB"/>
              </w:rPr>
              <w:t>Third parties</w:t>
            </w:r>
          </w:p>
          <w:p w:rsidRPr="00856414" w:rsidR="00931A28" w:rsidP="00931A28" w:rsidRDefault="00931A28" w14:paraId="0C64DA17"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931A28" w14:paraId="4C3E64D9" w14:textId="13EB89DD">
            <w:pPr>
              <w:pStyle w:val="Brdtekst"/>
              <w:rPr>
                <w:lang w:val="en-GB"/>
              </w:rPr>
            </w:pPr>
            <w:r w:rsidRPr="19B8DB08">
              <w:rPr>
                <w:color w:val="989593" w:themeColor="accent3" w:themeTint="99"/>
                <w:lang w:val="en-GB"/>
              </w:rPr>
              <w:t>If option 2 is chosen move to the question “Third party access”</w:t>
            </w:r>
          </w:p>
          <w:p w:rsidRPr="00856414" w:rsidR="00362072" w:rsidP="19B8DB08" w:rsidRDefault="71B6B512" w14:paraId="0BA4CF4F" w14:textId="4CF32F49">
            <w:pPr>
              <w:pStyle w:val="Brdtekst"/>
              <w:rPr>
                <w:color w:val="989593" w:themeColor="accent3" w:themeTint="99"/>
                <w:lang w:val="en-GB"/>
              </w:rPr>
            </w:pPr>
            <w:r w:rsidRPr="19B8DB08">
              <w:rPr>
                <w:color w:val="989593" w:themeColor="accent3" w:themeTint="99"/>
                <w:lang w:val="en-GB"/>
              </w:rPr>
              <w:t>#}</w:t>
            </w:r>
          </w:p>
          <w:p w:rsidRPr="00856414" w:rsidR="00362072" w:rsidP="19B8DB08" w:rsidRDefault="71B6B512" w14:paraId="140F4A7F" w14:textId="32854DED">
            <w:pPr>
              <w:pStyle w:val="Brdtekst1"/>
              <w:rPr>
                <w:lang w:val="en-GB"/>
              </w:rPr>
            </w:pPr>
            <w:r w:rsidRPr="19B8DB08">
              <w:rPr>
                <w:lang w:val="en-GB"/>
              </w:rPr>
              <w:t>{{ risk_access_to_personal_data }}</w:t>
            </w:r>
          </w:p>
        </w:tc>
      </w:tr>
      <w:tr w:rsidRPr="00856414" w:rsidR="00931A28" w:rsidTr="1E056D3A" w14:paraId="4C9796AB" w14:textId="77777777">
        <w:tc>
          <w:tcPr>
            <w:tcW w:w="8807" w:type="dxa"/>
            <w:shd w:val="clear" w:color="auto" w:fill="D9D9D9" w:themeFill="background1" w:themeFillShade="D9"/>
            <w:tcMar/>
          </w:tcPr>
          <w:p w:rsidRPr="00856414" w:rsidR="00931A28" w:rsidP="001D4C68" w:rsidRDefault="00931A28" w14:paraId="6DAE2392" w14:textId="77777777">
            <w:pPr>
              <w:pStyle w:val="Brdtekst"/>
              <w:rPr>
                <w:color w:val="FF0000"/>
                <w:lang w:val="en-GB"/>
              </w:rPr>
            </w:pPr>
            <w:r w:rsidRPr="00856414">
              <w:rPr>
                <w:color w:val="000000" w:themeColor="text1"/>
                <w:lang w:val="en-GB"/>
              </w:rPr>
              <w:t>Third party access</w:t>
            </w:r>
          </w:p>
        </w:tc>
      </w:tr>
      <w:tr w:rsidRPr="00856414" w:rsidR="00931A28" w:rsidTr="1E056D3A" w14:paraId="513AA946" w14:textId="77777777">
        <w:tc>
          <w:tcPr>
            <w:tcW w:w="8807" w:type="dxa"/>
            <w:tcMar/>
          </w:tcPr>
          <w:p w:rsidRPr="00856414" w:rsidR="00931A28" w:rsidP="00931A28" w:rsidRDefault="2B7EA8ED" w14:paraId="6E7BF70F" w14:textId="387B2197">
            <w:pPr>
              <w:pStyle w:val="Brdtekst"/>
              <w:rPr>
                <w:color w:val="FF0000"/>
                <w:lang w:val="en-GB"/>
              </w:rPr>
            </w:pPr>
            <w:r w:rsidRPr="19B8DB08">
              <w:rPr>
                <w:color w:val="FF0000"/>
                <w:lang w:val="en-GB"/>
              </w:rPr>
              <w:t xml:space="preserve">{# </w:t>
            </w:r>
            <w:r w:rsidRPr="19B8DB08" w:rsidR="00931A28">
              <w:rPr>
                <w:color w:val="FF0000"/>
                <w:lang w:val="en-GB"/>
              </w:rPr>
              <w:t>Question</w:t>
            </w:r>
          </w:p>
          <w:p w:rsidRPr="00856414" w:rsidR="00931A28" w:rsidP="00931A28" w:rsidRDefault="00931A28" w14:paraId="24C1EB98" w14:textId="77777777">
            <w:pPr>
              <w:pStyle w:val="Brdtekst"/>
              <w:numPr>
                <w:ilvl w:val="0"/>
                <w:numId w:val="34"/>
              </w:numPr>
              <w:rPr>
                <w:lang w:val="en-GB"/>
              </w:rPr>
            </w:pPr>
            <w:r w:rsidRPr="00856414">
              <w:rPr>
                <w:lang w:val="en-GB"/>
              </w:rPr>
              <w:t>Which third party has access to the personal data - specify details of company name, company reg.no., address and contact person.</w:t>
            </w:r>
          </w:p>
          <w:p w:rsidRPr="00856414" w:rsidR="00931A28" w:rsidP="00931A28" w:rsidRDefault="00931A28" w14:paraId="3E77E47C" w14:textId="77777777">
            <w:pPr>
              <w:pStyle w:val="Brdtekst"/>
              <w:numPr>
                <w:ilvl w:val="0"/>
                <w:numId w:val="34"/>
              </w:numPr>
              <w:rPr>
                <w:lang w:val="en-GB"/>
              </w:rPr>
            </w:pPr>
            <w:r w:rsidRPr="00856414">
              <w:rPr>
                <w:lang w:val="en-GB"/>
              </w:rPr>
              <w:t>Why does the third party have access to the personal data?</w:t>
            </w:r>
          </w:p>
          <w:p w:rsidRPr="00856414" w:rsidR="00931A28" w:rsidP="00931A28" w:rsidRDefault="00931A28" w14:paraId="188540B7" w14:textId="77777777">
            <w:pPr>
              <w:pStyle w:val="Brdtekst"/>
              <w:rPr>
                <w:color w:val="989593" w:themeColor="text2" w:themeTint="99"/>
                <w:lang w:val="en-GB"/>
              </w:rPr>
            </w:pPr>
            <w:r w:rsidRPr="00856414">
              <w:rPr>
                <w:color w:val="989593" w:themeColor="text2" w:themeTint="99"/>
                <w:lang w:val="en-GB"/>
              </w:rPr>
              <w:lastRenderedPageBreak/>
              <w:t>Logic</w:t>
            </w:r>
          </w:p>
          <w:p w:rsidRPr="00856414" w:rsidR="00931A28" w:rsidP="19B8DB08" w:rsidRDefault="00931A28" w14:paraId="3CA1E677" w14:textId="6A6E76B0">
            <w:pPr>
              <w:pStyle w:val="Brdtekst"/>
              <w:rPr>
                <w:color w:val="FF0000"/>
                <w:lang w:val="en-GB"/>
              </w:rPr>
            </w:pPr>
            <w:r w:rsidRPr="19B8DB08">
              <w:rPr>
                <w:lang w:val="en-GB"/>
              </w:rPr>
              <w:t>Respondent to answer questions.</w:t>
            </w:r>
          </w:p>
          <w:p w:rsidRPr="00856414" w:rsidR="00931A28" w:rsidP="19B8DB08" w:rsidRDefault="645F984F" w14:paraId="2F1C6206" w14:textId="1D25E99B">
            <w:pPr>
              <w:pStyle w:val="Brdtekst"/>
              <w:rPr>
                <w:lang w:val="en-GB"/>
              </w:rPr>
            </w:pPr>
            <w:r w:rsidRPr="19B8DB08">
              <w:rPr>
                <w:lang w:val="en-GB"/>
              </w:rPr>
              <w:t>#}</w:t>
            </w:r>
          </w:p>
          <w:p w:rsidRPr="00856414" w:rsidR="00931A28" w:rsidP="19B8DB08" w:rsidRDefault="645F984F" w14:paraId="4B1073E3" w14:textId="74055B38">
            <w:pPr>
              <w:pStyle w:val="Brdtekst"/>
              <w:rPr>
                <w:lang w:val="en-GB"/>
              </w:rPr>
            </w:pPr>
            <w:r w:rsidRPr="19B8DB08">
              <w:rPr>
                <w:lang w:val="en-GB"/>
              </w:rPr>
              <w:t>{{ risk_third_party_access }}</w:t>
            </w:r>
          </w:p>
        </w:tc>
      </w:tr>
      <w:tr w:rsidRPr="00856414" w:rsidR="00362072" w:rsidTr="1E056D3A" w14:paraId="18B0D953" w14:textId="77777777">
        <w:tc>
          <w:tcPr>
            <w:tcW w:w="8807" w:type="dxa"/>
            <w:shd w:val="clear" w:color="auto" w:fill="D9D9D9" w:themeFill="background1" w:themeFillShade="D9"/>
            <w:tcMar/>
          </w:tcPr>
          <w:p w:rsidRPr="00856414" w:rsidR="00362072" w:rsidP="001D4C68" w:rsidRDefault="00362072" w14:paraId="527CCC27" w14:textId="77777777">
            <w:pPr>
              <w:pStyle w:val="Brdtekst"/>
              <w:rPr>
                <w:lang w:val="en-GB"/>
              </w:rPr>
            </w:pPr>
            <w:r w:rsidRPr="00856414">
              <w:rPr>
                <w:lang w:val="en-GB"/>
              </w:rPr>
              <w:lastRenderedPageBreak/>
              <w:t>Time of storing the personal data</w:t>
            </w:r>
          </w:p>
        </w:tc>
      </w:tr>
      <w:tr w:rsidRPr="00856414" w:rsidR="00362072" w:rsidTr="1E056D3A" w14:paraId="0EA30B17" w14:textId="77777777">
        <w:tc>
          <w:tcPr>
            <w:tcW w:w="8807" w:type="dxa"/>
            <w:tcMar/>
          </w:tcPr>
          <w:p w:rsidRPr="00856414" w:rsidR="00362072" w:rsidP="001D4C68" w:rsidRDefault="590685F5" w14:paraId="538E00DF" w14:textId="16393F3D">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902F6C" w14:paraId="09C43BF0" w14:textId="77777777">
            <w:pPr>
              <w:pStyle w:val="Brdtekst"/>
              <w:rPr>
                <w:color w:val="989593" w:themeColor="text2" w:themeTint="99"/>
                <w:lang w:val="en-GB"/>
              </w:rPr>
            </w:pPr>
            <w:r w:rsidRPr="00856414">
              <w:rPr>
                <w:lang w:val="en-GB"/>
              </w:rPr>
              <w:t>Will the personal data ret</w:t>
            </w:r>
            <w:r w:rsidRPr="00856414" w:rsidR="001D4C68">
              <w:rPr>
                <w:lang w:val="en-GB"/>
              </w:rPr>
              <w:t xml:space="preserve">ained in accordance with {{ </w:t>
            </w:r>
            <w:r w:rsidRPr="00856414" w:rsidR="001D4C68">
              <w:rPr>
                <w:highlight w:val="yellow"/>
                <w:lang w:val="en-GB"/>
              </w:rPr>
              <w:t>client</w:t>
            </w:r>
            <w:r w:rsidRPr="00856414" w:rsidR="001D4C68">
              <w:rPr>
                <w:lang w:val="en-GB"/>
              </w:rPr>
              <w:t xml:space="preserve"> }} guidelines on retention and deletion?</w:t>
            </w:r>
          </w:p>
          <w:p w:rsidRPr="00856414" w:rsidR="00362072" w:rsidP="001D4C68" w:rsidRDefault="00362072" w14:paraId="483C2042" w14:textId="77777777">
            <w:pPr>
              <w:pStyle w:val="Brdtekst"/>
              <w:rPr>
                <w:color w:val="989593" w:themeColor="text2" w:themeTint="99"/>
                <w:lang w:val="en-GB"/>
              </w:rPr>
            </w:pPr>
            <w:r w:rsidRPr="00856414">
              <w:rPr>
                <w:color w:val="989593" w:themeColor="text2" w:themeTint="99"/>
                <w:lang w:val="en-GB"/>
              </w:rPr>
              <w:t>Logic</w:t>
            </w:r>
          </w:p>
          <w:p w:rsidRPr="00856414" w:rsidR="001D4C68" w:rsidP="001D4C68" w:rsidRDefault="001D4C68" w14:paraId="45AE550D" w14:textId="77777777">
            <w:pPr>
              <w:pStyle w:val="Brdtekst"/>
              <w:rPr>
                <w:lang w:val="en-GB"/>
              </w:rPr>
            </w:pPr>
            <w:r w:rsidRPr="00856414">
              <w:rPr>
                <w:lang w:val="en-GB"/>
              </w:rPr>
              <w:t>Respondent to choose from either option 1 or option 2:</w:t>
            </w:r>
          </w:p>
          <w:p w:rsidRPr="00856414" w:rsidR="001D4C68" w:rsidP="001D4C68" w:rsidRDefault="001D4C68" w14:paraId="4C019BBA" w14:textId="77777777">
            <w:pPr>
              <w:pStyle w:val="Brdtekst"/>
              <w:rPr>
                <w:lang w:val="en-GB"/>
              </w:rPr>
            </w:pPr>
            <w:r w:rsidRPr="00856414">
              <w:rPr>
                <w:lang w:val="en-GB"/>
              </w:rPr>
              <w:t xml:space="preserve">Option 1: </w:t>
            </w:r>
          </w:p>
          <w:p w:rsidRPr="00856414" w:rsidR="001D4C68" w:rsidP="001D4C68" w:rsidRDefault="001D4C68" w14:paraId="74C01DC3" w14:textId="77777777">
            <w:pPr>
              <w:pStyle w:val="Brdtekst"/>
              <w:rPr>
                <w:lang w:val="en-GB"/>
              </w:rPr>
            </w:pPr>
            <w:r w:rsidRPr="00856414">
              <w:rPr>
                <w:lang w:val="en-GB"/>
              </w:rPr>
              <w:t xml:space="preserve">Yes </w:t>
            </w:r>
          </w:p>
          <w:p w:rsidRPr="00856414" w:rsidR="001D4C68" w:rsidP="001D4C68" w:rsidRDefault="001D4C68" w14:paraId="0942B0F6" w14:textId="77777777">
            <w:pPr>
              <w:pStyle w:val="Brdtekst"/>
              <w:rPr>
                <w:color w:val="989593" w:themeColor="text2" w:themeTint="99"/>
                <w:lang w:val="en-GB"/>
              </w:rPr>
            </w:pPr>
            <w:r w:rsidRPr="00856414">
              <w:rPr>
                <w:color w:val="989593" w:themeColor="text2" w:themeTint="99"/>
                <w:lang w:val="en-GB"/>
              </w:rPr>
              <w:t>Logic</w:t>
            </w:r>
          </w:p>
          <w:p w:rsidRPr="00856414" w:rsidR="001D4C68" w:rsidP="001D4C68" w:rsidRDefault="001D4C68" w14:paraId="5E8B8F3A" w14:textId="77777777">
            <w:pPr>
              <w:pStyle w:val="Brdtekst"/>
              <w:rPr>
                <w:color w:val="000000" w:themeColor="text1"/>
                <w:lang w:val="en-GB"/>
              </w:rPr>
            </w:pPr>
            <w:r w:rsidRPr="00856414">
              <w:rPr>
                <w:color w:val="000000" w:themeColor="text1"/>
                <w:lang w:val="en-GB"/>
              </w:rPr>
              <w:t>No action</w:t>
            </w:r>
          </w:p>
          <w:p w:rsidRPr="00856414" w:rsidR="001D4C68" w:rsidP="001D4C68" w:rsidRDefault="001D4C68" w14:paraId="2B029750" w14:textId="77777777">
            <w:pPr>
              <w:pStyle w:val="Brdtekst"/>
              <w:rPr>
                <w:lang w:val="en-GB"/>
              </w:rPr>
            </w:pPr>
            <w:r w:rsidRPr="00856414">
              <w:rPr>
                <w:lang w:val="en-GB"/>
              </w:rPr>
              <w:t>Option 2:</w:t>
            </w:r>
          </w:p>
          <w:p w:rsidRPr="00856414" w:rsidR="001D4C68" w:rsidP="001D4C68" w:rsidRDefault="001D4C68" w14:paraId="1D73997A" w14:textId="77777777">
            <w:pPr>
              <w:pStyle w:val="Brdtekst"/>
              <w:rPr>
                <w:lang w:val="en-GB"/>
              </w:rPr>
            </w:pPr>
            <w:r w:rsidRPr="00856414">
              <w:rPr>
                <w:lang w:val="en-GB"/>
              </w:rPr>
              <w:t xml:space="preserve">No </w:t>
            </w:r>
          </w:p>
          <w:p w:rsidRPr="00856414" w:rsidR="001D4C68" w:rsidP="001D4C68" w:rsidRDefault="001D4C68" w14:paraId="76D3A6BF"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1D4C68" w14:paraId="3B72F7EF" w14:textId="55FBF70C">
            <w:pPr>
              <w:pStyle w:val="Brdtekst"/>
              <w:rPr>
                <w:color w:val="989593" w:themeColor="accent3" w:themeTint="99"/>
                <w:lang w:val="en-GB"/>
              </w:rPr>
            </w:pPr>
            <w:r w:rsidRPr="19B8DB08">
              <w:rPr>
                <w:color w:val="989593" w:themeColor="accent3" w:themeTint="99"/>
                <w:lang w:val="en-GB"/>
              </w:rPr>
              <w:t xml:space="preserve">This needs to trigger a </w:t>
            </w:r>
            <w:r w:rsidRPr="19B8DB08" w:rsidR="00931A28">
              <w:rPr>
                <w:color w:val="989593" w:themeColor="accent3" w:themeTint="99"/>
                <w:lang w:val="en-GB"/>
              </w:rPr>
              <w:t>medium</w:t>
            </w:r>
            <w:r w:rsidRPr="19B8DB08">
              <w:rPr>
                <w:color w:val="989593" w:themeColor="accent3" w:themeTint="99"/>
                <w:lang w:val="en-GB"/>
              </w:rPr>
              <w:t xml:space="preserve"> risk and prompt </w:t>
            </w:r>
            <w:r w:rsidRPr="19B8DB08" w:rsidR="00CF44A0">
              <w:rPr>
                <w:color w:val="989593" w:themeColor="accent3" w:themeTint="99"/>
                <w:lang w:val="en-GB"/>
              </w:rPr>
              <w:t xml:space="preserve">one </w:t>
            </w:r>
            <w:r w:rsidRPr="19B8DB08">
              <w:rPr>
                <w:color w:val="989593" w:themeColor="accent3" w:themeTint="99"/>
                <w:lang w:val="en-GB"/>
              </w:rPr>
              <w:t xml:space="preserve">new question: </w:t>
            </w:r>
            <w:r w:rsidRPr="19B8DB08" w:rsidR="00CF44A0">
              <w:rPr>
                <w:color w:val="989593" w:themeColor="accent3" w:themeTint="99"/>
                <w:lang w:val="en-GB"/>
              </w:rPr>
              <w:t xml:space="preserve">for how long will the personal data be </w:t>
            </w:r>
            <w:r w:rsidRPr="19B8DB08" w:rsidR="00575B06">
              <w:rPr>
                <w:color w:val="989593" w:themeColor="accent3" w:themeTint="99"/>
                <w:lang w:val="en-GB"/>
              </w:rPr>
              <w:t>retained?</w:t>
            </w:r>
            <w:r w:rsidRPr="19B8DB08">
              <w:rPr>
                <w:color w:val="989593" w:themeColor="accent3" w:themeTint="99"/>
                <w:lang w:val="en-GB"/>
              </w:rPr>
              <w:t xml:space="preserve"> Answers to be filled into the conclusion.</w:t>
            </w:r>
          </w:p>
          <w:p w:rsidRPr="00856414" w:rsidR="00362072" w:rsidP="19B8DB08" w:rsidRDefault="16CB55B5" w14:paraId="76D17EBA" w14:textId="64F14540">
            <w:pPr>
              <w:pStyle w:val="Brdtekst"/>
              <w:rPr>
                <w:color w:val="989593" w:themeColor="accent3" w:themeTint="99"/>
                <w:lang w:val="en-GB"/>
              </w:rPr>
            </w:pPr>
            <w:r w:rsidRPr="19B8DB08">
              <w:rPr>
                <w:color w:val="989593" w:themeColor="accent3" w:themeTint="99"/>
                <w:lang w:val="en-GB"/>
              </w:rPr>
              <w:t>#}</w:t>
            </w:r>
          </w:p>
          <w:p w:rsidRPr="00856414" w:rsidR="00362072" w:rsidP="19B8DB08" w:rsidRDefault="16CB55B5" w14:paraId="30B0EDE4" w14:textId="0D2F72A6">
            <w:pPr>
              <w:pStyle w:val="Brdtekst1"/>
              <w:rPr>
                <w:lang w:val="en-GB"/>
              </w:rPr>
            </w:pPr>
            <w:r w:rsidRPr="19B8DB08">
              <w:rPr>
                <w:lang w:val="en-GB"/>
              </w:rPr>
              <w:t>{{ risk_storage_time }}</w:t>
            </w:r>
          </w:p>
        </w:tc>
      </w:tr>
      <w:tr w:rsidRPr="00856414" w:rsidR="00362072" w:rsidTr="1E056D3A" w14:paraId="662C8240" w14:textId="77777777">
        <w:tc>
          <w:tcPr>
            <w:tcW w:w="8807" w:type="dxa"/>
            <w:shd w:val="clear" w:color="auto" w:fill="D9D9D9" w:themeFill="background1" w:themeFillShade="D9"/>
            <w:tcMar/>
          </w:tcPr>
          <w:p w:rsidRPr="00856414" w:rsidR="00362072" w:rsidP="001D4C68" w:rsidRDefault="00362072" w14:paraId="1FED1ADE" w14:textId="77777777">
            <w:pPr>
              <w:pStyle w:val="Brdtekst"/>
              <w:rPr>
                <w:color w:val="FF0000"/>
                <w:lang w:val="en-GB"/>
              </w:rPr>
            </w:pPr>
            <w:r w:rsidRPr="00856414">
              <w:rPr>
                <w:color w:val="000000" w:themeColor="text1"/>
                <w:lang w:val="en-GB"/>
              </w:rPr>
              <w:t>Procedure for deleting the stored data</w:t>
            </w:r>
          </w:p>
        </w:tc>
      </w:tr>
      <w:tr w:rsidRPr="00856414" w:rsidR="00362072" w:rsidTr="1E056D3A" w14:paraId="21095955" w14:textId="77777777">
        <w:tc>
          <w:tcPr>
            <w:tcW w:w="8807" w:type="dxa"/>
            <w:tcMar/>
          </w:tcPr>
          <w:p w:rsidRPr="00856414" w:rsidR="00362072" w:rsidP="001D4C68" w:rsidRDefault="598AC6BA" w14:paraId="548DB5A7" w14:textId="2F4B8FC9">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1D4C68" w:rsidP="001D4C68" w:rsidRDefault="001D4C68" w14:paraId="5B7EB0CA" w14:textId="77777777">
            <w:pPr>
              <w:pStyle w:val="Brdtekst"/>
              <w:rPr>
                <w:color w:val="989593" w:themeColor="text2" w:themeTint="99"/>
                <w:lang w:val="en-GB"/>
              </w:rPr>
            </w:pPr>
            <w:r w:rsidRPr="00856414">
              <w:rPr>
                <w:lang w:val="en-GB"/>
              </w:rPr>
              <w:lastRenderedPageBreak/>
              <w:t xml:space="preserve">Will the personal data be deleted in accordance with {{ </w:t>
            </w:r>
            <w:r w:rsidRPr="00856414">
              <w:rPr>
                <w:highlight w:val="yellow"/>
                <w:lang w:val="en-GB"/>
              </w:rPr>
              <w:t>client</w:t>
            </w:r>
            <w:r w:rsidRPr="00856414">
              <w:rPr>
                <w:lang w:val="en-GB"/>
              </w:rPr>
              <w:t xml:space="preserve"> }} guidelines on retention and deletion?</w:t>
            </w:r>
          </w:p>
          <w:p w:rsidRPr="00856414" w:rsidR="00362072" w:rsidP="001D4C68" w:rsidRDefault="00362072" w14:paraId="26512F85" w14:textId="77777777">
            <w:pPr>
              <w:pStyle w:val="Brdtekst"/>
              <w:rPr>
                <w:color w:val="989593" w:themeColor="text2" w:themeTint="99"/>
                <w:lang w:val="en-GB"/>
              </w:rPr>
            </w:pPr>
            <w:r w:rsidRPr="00856414">
              <w:rPr>
                <w:color w:val="989593" w:themeColor="text2" w:themeTint="99"/>
                <w:lang w:val="en-GB"/>
              </w:rPr>
              <w:t>Logic</w:t>
            </w:r>
          </w:p>
          <w:p w:rsidRPr="00856414" w:rsidR="001D4C68" w:rsidP="001D4C68" w:rsidRDefault="001D4C68" w14:paraId="1398B7A4" w14:textId="77777777">
            <w:pPr>
              <w:pStyle w:val="Brdtekst"/>
              <w:rPr>
                <w:lang w:val="en-GB"/>
              </w:rPr>
            </w:pPr>
            <w:r w:rsidRPr="00856414">
              <w:rPr>
                <w:lang w:val="en-GB"/>
              </w:rPr>
              <w:t>Respondent to choose from either option 1 or option 2:</w:t>
            </w:r>
          </w:p>
          <w:p w:rsidRPr="00856414" w:rsidR="001D4C68" w:rsidP="001D4C68" w:rsidRDefault="001D4C68" w14:paraId="64C9DC80" w14:textId="77777777">
            <w:pPr>
              <w:pStyle w:val="Brdtekst"/>
              <w:rPr>
                <w:lang w:val="en-GB"/>
              </w:rPr>
            </w:pPr>
            <w:r w:rsidRPr="00856414">
              <w:rPr>
                <w:lang w:val="en-GB"/>
              </w:rPr>
              <w:t xml:space="preserve">Option 1: </w:t>
            </w:r>
          </w:p>
          <w:p w:rsidRPr="00856414" w:rsidR="001D4C68" w:rsidP="001D4C68" w:rsidRDefault="001D4C68" w14:paraId="2F1D171B" w14:textId="77777777">
            <w:pPr>
              <w:pStyle w:val="Brdtekst"/>
              <w:rPr>
                <w:lang w:val="en-GB"/>
              </w:rPr>
            </w:pPr>
            <w:r w:rsidRPr="00856414">
              <w:rPr>
                <w:lang w:val="en-GB"/>
              </w:rPr>
              <w:t xml:space="preserve">Yes </w:t>
            </w:r>
          </w:p>
          <w:p w:rsidRPr="00856414" w:rsidR="001D4C68" w:rsidP="001D4C68" w:rsidRDefault="001D4C68" w14:paraId="0A0C4346" w14:textId="77777777">
            <w:pPr>
              <w:pStyle w:val="Brdtekst"/>
              <w:rPr>
                <w:color w:val="989593" w:themeColor="text2" w:themeTint="99"/>
                <w:lang w:val="en-GB"/>
              </w:rPr>
            </w:pPr>
            <w:r w:rsidRPr="00856414">
              <w:rPr>
                <w:color w:val="989593" w:themeColor="text2" w:themeTint="99"/>
                <w:lang w:val="en-GB"/>
              </w:rPr>
              <w:t>Logic</w:t>
            </w:r>
          </w:p>
          <w:p w:rsidRPr="00856414" w:rsidR="001D4C68" w:rsidP="001D4C68" w:rsidRDefault="001D4C68" w14:paraId="137D8D74" w14:textId="77777777">
            <w:pPr>
              <w:pStyle w:val="Brdtekst"/>
              <w:rPr>
                <w:color w:val="000000" w:themeColor="text1"/>
                <w:lang w:val="en-GB"/>
              </w:rPr>
            </w:pPr>
            <w:r w:rsidRPr="00856414">
              <w:rPr>
                <w:color w:val="000000" w:themeColor="text1"/>
                <w:lang w:val="en-GB"/>
              </w:rPr>
              <w:t>No action</w:t>
            </w:r>
          </w:p>
          <w:p w:rsidRPr="00856414" w:rsidR="001D4C68" w:rsidP="001D4C68" w:rsidRDefault="001D4C68" w14:paraId="52A85762" w14:textId="77777777">
            <w:pPr>
              <w:pStyle w:val="Brdtekst"/>
              <w:rPr>
                <w:color w:val="000000" w:themeColor="text1"/>
                <w:lang w:val="en-GB"/>
              </w:rPr>
            </w:pPr>
          </w:p>
          <w:p w:rsidRPr="00856414" w:rsidR="001D4C68" w:rsidP="001D4C68" w:rsidRDefault="001D4C68" w14:paraId="1F2D25F1" w14:textId="77777777">
            <w:pPr>
              <w:pStyle w:val="Brdtekst"/>
              <w:rPr>
                <w:lang w:val="en-GB"/>
              </w:rPr>
            </w:pPr>
            <w:r w:rsidRPr="00856414">
              <w:rPr>
                <w:lang w:val="en-GB"/>
              </w:rPr>
              <w:t>Option 2:</w:t>
            </w:r>
          </w:p>
          <w:p w:rsidRPr="00856414" w:rsidR="001D4C68" w:rsidP="001D4C68" w:rsidRDefault="001D4C68" w14:paraId="22155223" w14:textId="77777777">
            <w:pPr>
              <w:pStyle w:val="Brdtekst"/>
              <w:rPr>
                <w:lang w:val="en-GB"/>
              </w:rPr>
            </w:pPr>
            <w:r w:rsidRPr="00856414">
              <w:rPr>
                <w:lang w:val="en-GB"/>
              </w:rPr>
              <w:t xml:space="preserve">No </w:t>
            </w:r>
          </w:p>
          <w:p w:rsidRPr="00856414" w:rsidR="001D4C68" w:rsidP="001D4C68" w:rsidRDefault="001D4C68" w14:paraId="26FCDC69"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CF44A0" w14:paraId="05004786" w14:textId="7146E90A">
            <w:pPr>
              <w:pStyle w:val="Brdtekst"/>
              <w:rPr>
                <w:color w:val="FF0000"/>
                <w:lang w:val="en-GB"/>
              </w:rPr>
            </w:pPr>
            <w:r w:rsidRPr="19B8DB08">
              <w:rPr>
                <w:color w:val="989593" w:themeColor="accent3" w:themeTint="99"/>
                <w:lang w:val="en-GB"/>
              </w:rPr>
              <w:t xml:space="preserve">This needs to trigger a </w:t>
            </w:r>
            <w:r w:rsidRPr="19B8DB08" w:rsidR="00B027F1">
              <w:rPr>
                <w:color w:val="989593" w:themeColor="accent3" w:themeTint="99"/>
                <w:lang w:val="en-GB"/>
              </w:rPr>
              <w:t>medium</w:t>
            </w:r>
            <w:r w:rsidRPr="19B8DB08">
              <w:rPr>
                <w:color w:val="989593" w:themeColor="accent3" w:themeTint="99"/>
                <w:lang w:val="en-GB"/>
              </w:rPr>
              <w:t xml:space="preserve"> risk and prompt one new question: how will the personal data be deleted. Answers to be filled into the conclusion</w:t>
            </w:r>
            <w:r w:rsidRPr="19B8DB08" w:rsidR="00B027F1">
              <w:rPr>
                <w:color w:val="989593" w:themeColor="accent3" w:themeTint="99"/>
                <w:lang w:val="en-GB"/>
              </w:rPr>
              <w:t xml:space="preserve"> at the end</w:t>
            </w:r>
            <w:r w:rsidRPr="19B8DB08">
              <w:rPr>
                <w:color w:val="989593" w:themeColor="accent3" w:themeTint="99"/>
                <w:lang w:val="en-GB"/>
              </w:rPr>
              <w:t>.</w:t>
            </w:r>
          </w:p>
          <w:p w:rsidRPr="00856414" w:rsidR="00362072" w:rsidP="19B8DB08" w:rsidRDefault="0E14B74B" w14:paraId="053708DA" w14:textId="6A4E51D2">
            <w:pPr>
              <w:pStyle w:val="Brdtekst"/>
              <w:rPr>
                <w:color w:val="989593" w:themeColor="accent3" w:themeTint="99"/>
                <w:lang w:val="en-GB"/>
              </w:rPr>
            </w:pPr>
            <w:r w:rsidRPr="19B8DB08">
              <w:rPr>
                <w:color w:val="989593" w:themeColor="accent3" w:themeTint="99"/>
                <w:lang w:val="en-GB"/>
              </w:rPr>
              <w:t>#}</w:t>
            </w:r>
          </w:p>
          <w:p w:rsidRPr="00856414" w:rsidR="00362072" w:rsidP="19B8DB08" w:rsidRDefault="0E14B74B" w14:paraId="4DA07DDD" w14:textId="797A01E8">
            <w:pPr>
              <w:pStyle w:val="Brdtekst1"/>
              <w:rPr>
                <w:lang w:val="en-GB"/>
              </w:rPr>
            </w:pPr>
            <w:r w:rsidRPr="19B8DB08">
              <w:rPr>
                <w:lang w:val="en-GB"/>
              </w:rPr>
              <w:t>{{ risk_procedure_deleting_data }}</w:t>
            </w:r>
          </w:p>
        </w:tc>
      </w:tr>
      <w:tr w:rsidRPr="00856414" w:rsidR="00362072" w:rsidTr="1E056D3A" w14:paraId="7D2B6A5E" w14:textId="77777777">
        <w:tc>
          <w:tcPr>
            <w:tcW w:w="8807" w:type="dxa"/>
            <w:shd w:val="clear" w:color="auto" w:fill="D9D9D9" w:themeFill="background1" w:themeFillShade="D9"/>
            <w:tcMar/>
          </w:tcPr>
          <w:p w:rsidRPr="00856414" w:rsidR="00362072" w:rsidP="001D4C68" w:rsidRDefault="00362072" w14:paraId="7EB4E7BE" w14:textId="77777777">
            <w:pPr>
              <w:pStyle w:val="Brdtekst"/>
              <w:rPr>
                <w:color w:val="000000" w:themeColor="text1"/>
                <w:lang w:val="en-GB"/>
              </w:rPr>
            </w:pPr>
            <w:r w:rsidRPr="00856414">
              <w:rPr>
                <w:color w:val="000000" w:themeColor="text1"/>
                <w:lang w:val="en-GB"/>
              </w:rPr>
              <w:lastRenderedPageBreak/>
              <w:t>Information to the data subjects</w:t>
            </w:r>
          </w:p>
        </w:tc>
      </w:tr>
      <w:tr w:rsidRPr="00856414" w:rsidR="00362072" w:rsidTr="1E056D3A" w14:paraId="46C7CB94" w14:textId="77777777">
        <w:tc>
          <w:tcPr>
            <w:tcW w:w="8807" w:type="dxa"/>
            <w:tcMar/>
          </w:tcPr>
          <w:p w:rsidRPr="00856414" w:rsidR="00362072" w:rsidP="001D4C68" w:rsidRDefault="74C10A3D" w14:paraId="059C8C37" w14:textId="18BB8DEE">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61BBDB64" w14:textId="77777777">
            <w:pPr>
              <w:pStyle w:val="Brdtekst"/>
              <w:rPr>
                <w:color w:val="989593" w:themeColor="text2" w:themeTint="99"/>
                <w:lang w:val="en-GB"/>
              </w:rPr>
            </w:pPr>
            <w:r w:rsidRPr="00856414">
              <w:rPr>
                <w:lang w:val="en-GB"/>
              </w:rPr>
              <w:t>Have the data subjects been provided with the required information as laid out in the Check List on Information to Data Subjects [Link]]</w:t>
            </w:r>
          </w:p>
          <w:p w:rsidRPr="00856414" w:rsidR="00362072" w:rsidP="001D4C68" w:rsidRDefault="00362072" w14:paraId="7EDC7B1E"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6B6C2E66" w14:textId="77777777">
            <w:pPr>
              <w:pStyle w:val="Brdtekst"/>
              <w:rPr>
                <w:lang w:val="en-GB"/>
              </w:rPr>
            </w:pPr>
            <w:r w:rsidRPr="00856414">
              <w:rPr>
                <w:lang w:val="en-GB"/>
              </w:rPr>
              <w:t>Respondent to choose from either option 1 or option 2:</w:t>
            </w:r>
          </w:p>
          <w:p w:rsidRPr="00856414" w:rsidR="00362072" w:rsidP="001D4C68" w:rsidRDefault="00362072" w14:paraId="303CECAD" w14:textId="77777777">
            <w:pPr>
              <w:pStyle w:val="Brdtekst"/>
              <w:rPr>
                <w:lang w:val="en-GB"/>
              </w:rPr>
            </w:pPr>
            <w:r w:rsidRPr="00856414">
              <w:rPr>
                <w:lang w:val="en-GB"/>
              </w:rPr>
              <w:t xml:space="preserve">Option 1: </w:t>
            </w:r>
          </w:p>
          <w:p w:rsidRPr="00856414" w:rsidR="00362072" w:rsidP="001D4C68" w:rsidRDefault="00362072" w14:paraId="2C5078CC" w14:textId="77777777">
            <w:pPr>
              <w:pStyle w:val="Brdtekst"/>
              <w:rPr>
                <w:lang w:val="en-GB"/>
              </w:rPr>
            </w:pPr>
            <w:r w:rsidRPr="00856414">
              <w:rPr>
                <w:lang w:val="en-GB"/>
              </w:rPr>
              <w:t xml:space="preserve">Yes </w:t>
            </w:r>
          </w:p>
          <w:p w:rsidRPr="00856414" w:rsidR="00362072" w:rsidP="001D4C68" w:rsidRDefault="00362072" w14:paraId="2636FCAF" w14:textId="77777777">
            <w:pPr>
              <w:pStyle w:val="Brdtekst"/>
              <w:rPr>
                <w:color w:val="989593" w:themeColor="text2" w:themeTint="99"/>
                <w:lang w:val="en-GB"/>
              </w:rPr>
            </w:pPr>
            <w:r w:rsidRPr="00856414">
              <w:rPr>
                <w:color w:val="989593" w:themeColor="text2" w:themeTint="99"/>
                <w:lang w:val="en-GB"/>
              </w:rPr>
              <w:lastRenderedPageBreak/>
              <w:t>Logic</w:t>
            </w:r>
          </w:p>
          <w:p w:rsidRPr="00856414" w:rsidR="00362072" w:rsidP="001D4C68" w:rsidRDefault="00362072" w14:paraId="26887F7F" w14:textId="77777777">
            <w:pPr>
              <w:pStyle w:val="Brdtekst"/>
              <w:rPr>
                <w:color w:val="000000" w:themeColor="text1"/>
                <w:lang w:val="en-GB"/>
              </w:rPr>
            </w:pPr>
            <w:r w:rsidRPr="00856414">
              <w:rPr>
                <w:color w:val="000000" w:themeColor="text1"/>
                <w:lang w:val="en-GB"/>
              </w:rPr>
              <w:t>No action</w:t>
            </w:r>
          </w:p>
          <w:p w:rsidRPr="00856414" w:rsidR="00362072" w:rsidP="001D4C68" w:rsidRDefault="00362072" w14:paraId="5D8FEE45" w14:textId="77777777">
            <w:pPr>
              <w:pStyle w:val="Brdtekst"/>
              <w:rPr>
                <w:color w:val="000000" w:themeColor="text1"/>
                <w:lang w:val="en-GB"/>
              </w:rPr>
            </w:pPr>
          </w:p>
          <w:p w:rsidRPr="00856414" w:rsidR="00362072" w:rsidP="001D4C68" w:rsidRDefault="00362072" w14:paraId="75B4C3AD" w14:textId="77777777">
            <w:pPr>
              <w:pStyle w:val="Brdtekst"/>
              <w:rPr>
                <w:lang w:val="en-GB"/>
              </w:rPr>
            </w:pPr>
            <w:r w:rsidRPr="00856414">
              <w:rPr>
                <w:lang w:val="en-GB"/>
              </w:rPr>
              <w:t>Option 2:</w:t>
            </w:r>
          </w:p>
          <w:p w:rsidRPr="00856414" w:rsidR="00362072" w:rsidP="001D4C68" w:rsidRDefault="00362072" w14:paraId="32C3B24B" w14:textId="77777777">
            <w:pPr>
              <w:pStyle w:val="Brdtekst"/>
              <w:rPr>
                <w:lang w:val="en-GB"/>
              </w:rPr>
            </w:pPr>
            <w:r w:rsidRPr="00856414">
              <w:rPr>
                <w:lang w:val="en-GB"/>
              </w:rPr>
              <w:t xml:space="preserve">No </w:t>
            </w:r>
          </w:p>
          <w:p w:rsidRPr="00856414" w:rsidR="00362072" w:rsidP="001D4C68" w:rsidRDefault="00362072" w14:paraId="189BB733"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D34DAE" w14:paraId="65D3AEFA" w14:textId="63F0CF9A">
            <w:pPr>
              <w:pStyle w:val="Brdtekst"/>
              <w:rPr>
                <w:color w:val="989593" w:themeColor="accent3" w:themeTint="99"/>
                <w:lang w:val="en-GB"/>
              </w:rPr>
            </w:pPr>
            <w:r w:rsidRPr="19B8DB08">
              <w:rPr>
                <w:color w:val="989593" w:themeColor="accent3" w:themeTint="99"/>
                <w:lang w:val="en-GB"/>
              </w:rPr>
              <w:t>If option 2 is chosen this needs to trigger a low risk and prompt two new questions: 1. describe which required information has not been given. 2. How will the information be given to the data subject. Answers to be filled into the conclusion</w:t>
            </w:r>
            <w:r w:rsidRPr="19B8DB08" w:rsidR="00B027F1">
              <w:rPr>
                <w:color w:val="989593" w:themeColor="accent3" w:themeTint="99"/>
                <w:lang w:val="en-GB"/>
              </w:rPr>
              <w:t xml:space="preserve"> at the end</w:t>
            </w:r>
            <w:r w:rsidRPr="19B8DB08">
              <w:rPr>
                <w:color w:val="989593" w:themeColor="accent3" w:themeTint="99"/>
                <w:lang w:val="en-GB"/>
              </w:rPr>
              <w:t>.</w:t>
            </w:r>
          </w:p>
          <w:p w:rsidRPr="00856414" w:rsidR="00362072" w:rsidP="19B8DB08" w:rsidRDefault="2B1F6BE3" w14:paraId="7214AC26" w14:textId="1148C01D">
            <w:pPr>
              <w:pStyle w:val="Brdtekst"/>
              <w:rPr>
                <w:color w:val="989593" w:themeColor="accent3" w:themeTint="99"/>
                <w:lang w:val="en-GB"/>
              </w:rPr>
            </w:pPr>
            <w:r w:rsidRPr="19B8DB08">
              <w:rPr>
                <w:color w:val="989593" w:themeColor="accent3" w:themeTint="99"/>
                <w:lang w:val="en-GB"/>
              </w:rPr>
              <w:t>#}</w:t>
            </w:r>
          </w:p>
          <w:p w:rsidRPr="00856414" w:rsidR="00362072" w:rsidP="19B8DB08" w:rsidRDefault="2B1F6BE3" w14:paraId="28CFCBBD" w14:textId="4B38B89B">
            <w:pPr>
              <w:pStyle w:val="Brdtekst1"/>
              <w:rPr>
                <w:lang w:val="en-GB"/>
              </w:rPr>
            </w:pPr>
            <w:r w:rsidRPr="19B8DB08">
              <w:rPr>
                <w:lang w:val="en-GB"/>
              </w:rPr>
              <w:t>{{ risk_information_to_subjects }}</w:t>
            </w:r>
          </w:p>
        </w:tc>
      </w:tr>
      <w:tr w:rsidRPr="00856414" w:rsidR="00362072" w:rsidTr="1E056D3A" w14:paraId="34FDBEF4" w14:textId="77777777">
        <w:tc>
          <w:tcPr>
            <w:tcW w:w="8807" w:type="dxa"/>
            <w:shd w:val="clear" w:color="auto" w:fill="D9D9D9" w:themeFill="background1" w:themeFillShade="D9"/>
            <w:tcMar/>
          </w:tcPr>
          <w:p w:rsidRPr="00856414" w:rsidR="00362072" w:rsidP="001D4C68" w:rsidRDefault="00362072" w14:paraId="79D9D643" w14:textId="77777777">
            <w:pPr>
              <w:jc w:val="both"/>
              <w:rPr>
                <w:lang w:val="en-GB"/>
              </w:rPr>
            </w:pPr>
            <w:r w:rsidRPr="00856414">
              <w:rPr>
                <w:lang w:val="en-GB"/>
              </w:rPr>
              <w:lastRenderedPageBreak/>
              <w:t xml:space="preserve">Use of third party processors, vendors, suppliers etc. </w:t>
            </w:r>
          </w:p>
        </w:tc>
      </w:tr>
      <w:tr w:rsidRPr="00856414" w:rsidR="00362072" w:rsidTr="1E056D3A" w14:paraId="3CE89F3E" w14:textId="77777777">
        <w:tc>
          <w:tcPr>
            <w:tcW w:w="8807" w:type="dxa"/>
            <w:shd w:val="clear" w:color="auto" w:fill="FFFFFF" w:themeFill="background1"/>
            <w:tcMar/>
          </w:tcPr>
          <w:p w:rsidRPr="00856414" w:rsidR="00362072" w:rsidP="001D4C68" w:rsidRDefault="1AE250D4" w14:paraId="05935ECD" w14:textId="64268B82">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01A88EE1" w14:textId="77777777">
            <w:pPr>
              <w:pStyle w:val="Brdtekst"/>
              <w:rPr>
                <w:lang w:val="en-GB"/>
              </w:rPr>
            </w:pPr>
            <w:r w:rsidRPr="00856414">
              <w:rPr>
                <w:lang w:val="en-GB"/>
              </w:rPr>
              <w:t>Has {{</w:t>
            </w:r>
            <w:r w:rsidRPr="00856414">
              <w:rPr>
                <w:highlight w:val="yellow"/>
                <w:lang w:val="en-GB"/>
              </w:rPr>
              <w:t>client</w:t>
            </w:r>
            <w:r w:rsidRPr="00856414">
              <w:rPr>
                <w:lang w:val="en-GB"/>
              </w:rPr>
              <w:t xml:space="preserve">}} engaged any third party </w:t>
            </w:r>
            <w:commentRangeStart w:id="22"/>
            <w:r w:rsidRPr="00856414">
              <w:rPr>
                <w:lang w:val="en-GB"/>
              </w:rPr>
              <w:t>data processors</w:t>
            </w:r>
            <w:commentRangeEnd w:id="22"/>
            <w:r w:rsidRPr="00856414" w:rsidR="0098563D">
              <w:rPr>
                <w:rStyle w:val="Kommentarhenvisning"/>
                <w:szCs w:val="20"/>
                <w:lang w:val="en-GB" w:eastAsia="da-DK"/>
              </w:rPr>
              <w:commentReference w:id="22"/>
            </w:r>
            <w:r w:rsidRPr="00856414">
              <w:rPr>
                <w:lang w:val="en-GB"/>
              </w:rPr>
              <w:t>, vendors, suppliers etc. as part of the processing activity or project?</w:t>
            </w:r>
          </w:p>
          <w:p w:rsidRPr="00856414" w:rsidR="00362072" w:rsidP="001D4C68" w:rsidRDefault="00362072" w14:paraId="3A7E0E41" w14:textId="77777777">
            <w:pPr>
              <w:pStyle w:val="Brdtekst"/>
              <w:rPr>
                <w:lang w:val="en-GB"/>
              </w:rPr>
            </w:pPr>
          </w:p>
          <w:p w:rsidRPr="00856414" w:rsidR="00362072" w:rsidP="001D4C68" w:rsidRDefault="00362072" w14:paraId="10F59627" w14:textId="77777777">
            <w:pPr>
              <w:pStyle w:val="Brdtekst"/>
              <w:rPr>
                <w:lang w:val="en-GB"/>
              </w:rPr>
            </w:pPr>
            <w:r w:rsidRPr="00856414">
              <w:rPr>
                <w:lang w:val="en-GB"/>
              </w:rPr>
              <w:t>Respondent to choose from either option 1 or option 2:</w:t>
            </w:r>
          </w:p>
          <w:p w:rsidRPr="00856414" w:rsidR="00362072" w:rsidP="001D4C68" w:rsidRDefault="00362072" w14:paraId="388E207F" w14:textId="77777777">
            <w:pPr>
              <w:pStyle w:val="Brdtekst"/>
              <w:rPr>
                <w:lang w:val="en-GB"/>
              </w:rPr>
            </w:pPr>
            <w:r w:rsidRPr="00856414">
              <w:rPr>
                <w:lang w:val="en-GB"/>
              </w:rPr>
              <w:t xml:space="preserve">Option 1: </w:t>
            </w:r>
          </w:p>
          <w:p w:rsidRPr="00856414" w:rsidR="00362072" w:rsidP="001D4C68" w:rsidRDefault="00362072" w14:paraId="3F81892B" w14:textId="77777777">
            <w:pPr>
              <w:pStyle w:val="Brdtekst"/>
              <w:rPr>
                <w:lang w:val="en-GB"/>
              </w:rPr>
            </w:pPr>
            <w:r w:rsidRPr="00856414">
              <w:rPr>
                <w:lang w:val="en-GB"/>
              </w:rPr>
              <w:t xml:space="preserve">Yes </w:t>
            </w:r>
          </w:p>
          <w:p w:rsidRPr="00856414" w:rsidR="00362072" w:rsidP="001D4C68" w:rsidRDefault="00362072" w14:paraId="67781913"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0566E1AC" w14:textId="77777777">
            <w:pPr>
              <w:pStyle w:val="Brdtekst"/>
              <w:rPr>
                <w:color w:val="000000" w:themeColor="text1"/>
                <w:lang w:val="en-GB"/>
              </w:rPr>
            </w:pPr>
            <w:r w:rsidRPr="00856414">
              <w:rPr>
                <w:lang w:val="en-GB"/>
              </w:rPr>
              <w:t>Please state names and company details</w:t>
            </w:r>
            <w:r w:rsidRPr="00856414">
              <w:rPr>
                <w:color w:val="000000" w:themeColor="text1"/>
                <w:lang w:val="en-GB"/>
              </w:rPr>
              <w:t xml:space="preserve"> </w:t>
            </w:r>
            <w:r w:rsidRPr="00856414" w:rsidR="00DF6B89">
              <w:rPr>
                <w:color w:val="000000" w:themeColor="text1"/>
                <w:lang w:val="en-GB"/>
              </w:rPr>
              <w:t>and prompt next question on “Supplier risk assessment”</w:t>
            </w:r>
          </w:p>
          <w:p w:rsidRPr="00856414" w:rsidR="00362072" w:rsidP="001D4C68" w:rsidRDefault="00362072" w14:paraId="56EC28F3" w14:textId="77777777">
            <w:pPr>
              <w:pStyle w:val="Brdtekst"/>
              <w:rPr>
                <w:color w:val="000000" w:themeColor="text1"/>
                <w:lang w:val="en-GB"/>
              </w:rPr>
            </w:pPr>
          </w:p>
          <w:p w:rsidRPr="00856414" w:rsidR="00362072" w:rsidP="001D4C68" w:rsidRDefault="00362072" w14:paraId="3CEBC539" w14:textId="77777777">
            <w:pPr>
              <w:pStyle w:val="Brdtekst"/>
              <w:rPr>
                <w:lang w:val="en-GB"/>
              </w:rPr>
            </w:pPr>
            <w:r w:rsidRPr="00856414">
              <w:rPr>
                <w:lang w:val="en-GB"/>
              </w:rPr>
              <w:t>Option 2:</w:t>
            </w:r>
          </w:p>
          <w:p w:rsidRPr="00856414" w:rsidR="00362072" w:rsidP="001D4C68" w:rsidRDefault="00362072" w14:paraId="3BF9F878" w14:textId="77777777">
            <w:pPr>
              <w:pStyle w:val="Brdtekst"/>
              <w:rPr>
                <w:lang w:val="en-GB"/>
              </w:rPr>
            </w:pPr>
            <w:r w:rsidRPr="00856414">
              <w:rPr>
                <w:lang w:val="en-GB"/>
              </w:rPr>
              <w:t xml:space="preserve">No </w:t>
            </w:r>
          </w:p>
          <w:p w:rsidRPr="00856414" w:rsidR="00362072" w:rsidP="001D4C68" w:rsidRDefault="00362072" w14:paraId="7FBDE87C"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362072" w14:paraId="650CC40A" w14:textId="0748E566">
            <w:pPr>
              <w:pStyle w:val="Brdtekst"/>
              <w:rPr>
                <w:color w:val="000000" w:themeColor="text1"/>
                <w:lang w:val="en-GB"/>
              </w:rPr>
            </w:pPr>
            <w:r w:rsidRPr="19B8DB08">
              <w:rPr>
                <w:color w:val="000000" w:themeColor="text1"/>
                <w:lang w:val="en-GB"/>
              </w:rPr>
              <w:lastRenderedPageBreak/>
              <w:t>No action</w:t>
            </w:r>
            <w:r w:rsidRPr="19B8DB08" w:rsidR="00DF6B89">
              <w:rPr>
                <w:color w:val="000000" w:themeColor="text1"/>
                <w:lang w:val="en-GB"/>
              </w:rPr>
              <w:t xml:space="preserve"> and skip next question on “Supplier risk assessment” and “Data processor agreement”</w:t>
            </w:r>
          </w:p>
          <w:p w:rsidRPr="00856414" w:rsidR="00362072" w:rsidP="19B8DB08" w:rsidRDefault="62657232" w14:paraId="25885497" w14:textId="26360B6D">
            <w:pPr>
              <w:pStyle w:val="Brdtekst"/>
              <w:rPr>
                <w:color w:val="000000" w:themeColor="text1"/>
                <w:lang w:val="en-GB"/>
              </w:rPr>
            </w:pPr>
            <w:r w:rsidRPr="19B8DB08">
              <w:rPr>
                <w:color w:val="000000" w:themeColor="text1"/>
                <w:lang w:val="en-GB"/>
              </w:rPr>
              <w:t>#}</w:t>
            </w:r>
          </w:p>
          <w:p w:rsidRPr="00856414" w:rsidR="00362072" w:rsidP="001D4C68" w:rsidRDefault="62657232" w14:paraId="338CD588" w14:textId="76DAB438">
            <w:pPr>
              <w:pStyle w:val="Brdtekst"/>
              <w:rPr>
                <w:color w:val="000000" w:themeColor="text1"/>
                <w:lang w:val="en-GB"/>
              </w:rPr>
            </w:pPr>
            <w:r w:rsidRPr="19B8DB08">
              <w:rPr>
                <w:color w:val="000000" w:themeColor="text1"/>
                <w:lang w:val="en-GB"/>
              </w:rPr>
              <w:t>{{ risk_use_third_party_processors_etc }}</w:t>
            </w:r>
          </w:p>
        </w:tc>
      </w:tr>
      <w:tr w:rsidRPr="00856414" w:rsidR="00AD06BD" w:rsidTr="1E056D3A" w14:paraId="6CD348F6" w14:textId="77777777">
        <w:tc>
          <w:tcPr>
            <w:tcW w:w="8807" w:type="dxa"/>
            <w:shd w:val="clear" w:color="auto" w:fill="D9D9D9" w:themeFill="background1" w:themeFillShade="D9"/>
            <w:tcMar/>
          </w:tcPr>
          <w:p w:rsidRPr="00856414" w:rsidR="00AD06BD" w:rsidP="001D4C68" w:rsidRDefault="005C66A2" w14:paraId="4331E963" w14:textId="77777777">
            <w:pPr>
              <w:pStyle w:val="Brdtekst"/>
              <w:rPr>
                <w:lang w:val="en-GB"/>
              </w:rPr>
            </w:pPr>
            <w:r w:rsidRPr="00856414">
              <w:rPr>
                <w:lang w:val="en-GB"/>
              </w:rPr>
              <w:lastRenderedPageBreak/>
              <w:t>Supplier risk assessment</w:t>
            </w:r>
          </w:p>
        </w:tc>
      </w:tr>
      <w:tr w:rsidRPr="00856414" w:rsidR="00AD06BD" w:rsidTr="1E056D3A" w14:paraId="0FEB51AD" w14:textId="77777777">
        <w:tc>
          <w:tcPr>
            <w:tcW w:w="8807" w:type="dxa"/>
            <w:shd w:val="clear" w:color="auto" w:fill="FFFFFF" w:themeFill="background1"/>
            <w:tcMar/>
          </w:tcPr>
          <w:p w:rsidRPr="00856414" w:rsidR="005C66A2" w:rsidP="005C66A2" w:rsidRDefault="6CC1FC0E" w14:paraId="00A308F2" w14:textId="49A8A355">
            <w:pPr>
              <w:pStyle w:val="Brdtekst"/>
              <w:rPr>
                <w:color w:val="FF0000"/>
                <w:lang w:val="en-GB"/>
              </w:rPr>
            </w:pPr>
            <w:r w:rsidRPr="19B8DB08">
              <w:rPr>
                <w:color w:val="FF0000"/>
                <w:lang w:val="en-GB"/>
              </w:rPr>
              <w:t xml:space="preserve">{# </w:t>
            </w:r>
            <w:r w:rsidRPr="19B8DB08" w:rsidR="005C66A2">
              <w:rPr>
                <w:color w:val="FF0000"/>
                <w:lang w:val="en-GB"/>
              </w:rPr>
              <w:t>Question</w:t>
            </w:r>
          </w:p>
          <w:p w:rsidRPr="00856414" w:rsidR="005C66A2" w:rsidP="005C66A2" w:rsidRDefault="005C66A2" w14:paraId="099ADDE5" w14:textId="77777777">
            <w:pPr>
              <w:pStyle w:val="Brdtekst"/>
              <w:rPr>
                <w:lang w:val="en-GB"/>
              </w:rPr>
            </w:pPr>
            <w:r w:rsidRPr="00856414">
              <w:rPr>
                <w:lang w:val="en-GB"/>
              </w:rPr>
              <w:t>Has {{</w:t>
            </w:r>
            <w:r w:rsidRPr="00856414">
              <w:rPr>
                <w:highlight w:val="yellow"/>
                <w:lang w:val="en-GB"/>
              </w:rPr>
              <w:t>client</w:t>
            </w:r>
            <w:r w:rsidRPr="00856414">
              <w:rPr>
                <w:lang w:val="en-GB"/>
              </w:rPr>
              <w:t>}} done a supplier risk assessment?</w:t>
            </w:r>
          </w:p>
          <w:p w:rsidRPr="00856414" w:rsidR="005C66A2" w:rsidP="005C66A2" w:rsidRDefault="005C66A2" w14:paraId="153F5397" w14:textId="77777777">
            <w:pPr>
              <w:pStyle w:val="Brdtekst"/>
              <w:rPr>
                <w:color w:val="989593" w:themeColor="text2" w:themeTint="99"/>
                <w:lang w:val="en-GB"/>
              </w:rPr>
            </w:pPr>
            <w:r w:rsidRPr="00856414">
              <w:rPr>
                <w:color w:val="989593" w:themeColor="text2" w:themeTint="99"/>
                <w:lang w:val="en-GB"/>
              </w:rPr>
              <w:t xml:space="preserve">If option 2 is chosen this needs to trigger </w:t>
            </w:r>
            <w:r w:rsidRPr="00856414" w:rsidR="00DF6B89">
              <w:rPr>
                <w:color w:val="989593" w:themeColor="text2" w:themeTint="99"/>
                <w:lang w:val="en-GB"/>
              </w:rPr>
              <w:t>the Supplier risk assessment tool at the end</w:t>
            </w:r>
            <w:r w:rsidRPr="00856414" w:rsidR="001F1111">
              <w:rPr>
                <w:color w:val="989593" w:themeColor="text2" w:themeTint="99"/>
                <w:lang w:val="en-GB"/>
              </w:rPr>
              <w:t>.</w:t>
            </w:r>
          </w:p>
          <w:p w:rsidRPr="00856414" w:rsidR="005C66A2" w:rsidP="005C66A2" w:rsidRDefault="005C66A2" w14:paraId="39768C14" w14:textId="77777777">
            <w:pPr>
              <w:pStyle w:val="Brdtekst"/>
              <w:rPr>
                <w:lang w:val="en-GB"/>
              </w:rPr>
            </w:pPr>
            <w:r w:rsidRPr="00856414">
              <w:rPr>
                <w:lang w:val="en-GB"/>
              </w:rPr>
              <w:t>Respondent to choose from either option 1 or option 2:</w:t>
            </w:r>
          </w:p>
          <w:p w:rsidRPr="00856414" w:rsidR="005C66A2" w:rsidP="005C66A2" w:rsidRDefault="005C66A2" w14:paraId="13E8B0A6" w14:textId="77777777">
            <w:pPr>
              <w:pStyle w:val="Brdtekst"/>
              <w:rPr>
                <w:lang w:val="en-GB"/>
              </w:rPr>
            </w:pPr>
            <w:r w:rsidRPr="00856414">
              <w:rPr>
                <w:lang w:val="en-GB"/>
              </w:rPr>
              <w:t xml:space="preserve">Option 1: </w:t>
            </w:r>
          </w:p>
          <w:p w:rsidRPr="00856414" w:rsidR="005C66A2" w:rsidP="005C66A2" w:rsidRDefault="005C66A2" w14:paraId="60CD9623" w14:textId="77777777">
            <w:pPr>
              <w:pStyle w:val="Brdtekst"/>
              <w:rPr>
                <w:lang w:val="en-GB"/>
              </w:rPr>
            </w:pPr>
            <w:r w:rsidRPr="00856414">
              <w:rPr>
                <w:lang w:val="en-GB"/>
              </w:rPr>
              <w:t xml:space="preserve">Yes </w:t>
            </w:r>
          </w:p>
          <w:p w:rsidRPr="00856414" w:rsidR="005C66A2" w:rsidP="005C66A2" w:rsidRDefault="005C66A2" w14:paraId="4A05A1A5" w14:textId="77777777">
            <w:pPr>
              <w:pStyle w:val="Brdtekst"/>
              <w:rPr>
                <w:color w:val="989593" w:themeColor="text2" w:themeTint="99"/>
                <w:lang w:val="en-GB"/>
              </w:rPr>
            </w:pPr>
            <w:r w:rsidRPr="00856414">
              <w:rPr>
                <w:color w:val="989593" w:themeColor="text2" w:themeTint="99"/>
                <w:lang w:val="en-GB"/>
              </w:rPr>
              <w:t>Logic</w:t>
            </w:r>
          </w:p>
          <w:p w:rsidRPr="00856414" w:rsidR="005C66A2" w:rsidP="005C66A2" w:rsidRDefault="005C66A2" w14:paraId="5517041E" w14:textId="77777777">
            <w:pPr>
              <w:pStyle w:val="Brdtekst"/>
              <w:rPr>
                <w:color w:val="000000" w:themeColor="text1"/>
                <w:lang w:val="en-GB"/>
              </w:rPr>
            </w:pPr>
            <w:r w:rsidRPr="00856414">
              <w:rPr>
                <w:lang w:val="en-GB"/>
              </w:rPr>
              <w:t>Attach the assessment</w:t>
            </w:r>
          </w:p>
          <w:p w:rsidRPr="00856414" w:rsidR="005C66A2" w:rsidP="005C66A2" w:rsidRDefault="005C66A2" w14:paraId="6F05D02E" w14:textId="77777777">
            <w:pPr>
              <w:pStyle w:val="Brdtekst"/>
              <w:rPr>
                <w:color w:val="000000" w:themeColor="text1"/>
                <w:lang w:val="en-GB"/>
              </w:rPr>
            </w:pPr>
          </w:p>
          <w:p w:rsidRPr="00856414" w:rsidR="005C66A2" w:rsidP="005C66A2" w:rsidRDefault="005C66A2" w14:paraId="4D107A62" w14:textId="77777777">
            <w:pPr>
              <w:pStyle w:val="Brdtekst"/>
              <w:rPr>
                <w:lang w:val="en-GB"/>
              </w:rPr>
            </w:pPr>
            <w:r w:rsidRPr="00856414">
              <w:rPr>
                <w:lang w:val="en-GB"/>
              </w:rPr>
              <w:t>Option 2:</w:t>
            </w:r>
          </w:p>
          <w:p w:rsidRPr="00856414" w:rsidR="005C66A2" w:rsidP="005C66A2" w:rsidRDefault="005C66A2" w14:paraId="0C33DD3E" w14:textId="77777777">
            <w:pPr>
              <w:pStyle w:val="Brdtekst"/>
              <w:rPr>
                <w:lang w:val="en-GB"/>
              </w:rPr>
            </w:pPr>
            <w:r w:rsidRPr="00856414">
              <w:rPr>
                <w:lang w:val="en-GB"/>
              </w:rPr>
              <w:t xml:space="preserve">No </w:t>
            </w:r>
          </w:p>
          <w:p w:rsidRPr="00856414" w:rsidR="005C66A2" w:rsidP="005C66A2" w:rsidRDefault="005C66A2" w14:paraId="3CBB4C9F" w14:textId="77777777">
            <w:pPr>
              <w:pStyle w:val="Brdtekst"/>
              <w:rPr>
                <w:color w:val="989593" w:themeColor="text2" w:themeTint="99"/>
                <w:lang w:val="en-GB"/>
              </w:rPr>
            </w:pPr>
            <w:r w:rsidRPr="00856414">
              <w:rPr>
                <w:color w:val="989593" w:themeColor="text2" w:themeTint="99"/>
                <w:lang w:val="en-GB"/>
              </w:rPr>
              <w:t>Logic</w:t>
            </w:r>
          </w:p>
          <w:p w:rsidRPr="00856414" w:rsidR="00AD06BD" w:rsidP="19B8DB08" w:rsidRDefault="00DF6B89" w14:paraId="7F6D1AE2" w14:textId="208EA5C6">
            <w:pPr>
              <w:pStyle w:val="Brdtekst"/>
              <w:rPr>
                <w:color w:val="989593" w:themeColor="accent3" w:themeTint="99"/>
                <w:lang w:val="en-GB"/>
              </w:rPr>
            </w:pPr>
            <w:r w:rsidRPr="19B8DB08">
              <w:rPr>
                <w:color w:val="989593" w:themeColor="accent3" w:themeTint="99"/>
                <w:lang w:val="en-GB"/>
              </w:rPr>
              <w:t>If option 2 is chosen this needs to trigger the Supplier risk assessment tool at the end.</w:t>
            </w:r>
          </w:p>
          <w:p w:rsidRPr="00856414" w:rsidR="00AD06BD" w:rsidP="19B8DB08" w:rsidRDefault="63D6EE54" w14:paraId="01F28521" w14:textId="701E0534">
            <w:pPr>
              <w:pStyle w:val="Brdtekst"/>
              <w:rPr>
                <w:color w:val="989593" w:themeColor="accent3" w:themeTint="99"/>
                <w:lang w:val="en-GB"/>
              </w:rPr>
            </w:pPr>
            <w:r w:rsidRPr="1E056D3A" w:rsidR="63D6EE54">
              <w:rPr>
                <w:color w:val="989593" w:themeColor="accent3" w:themeTint="99" w:themeShade="FF"/>
                <w:lang w:val="en-GB"/>
              </w:rPr>
              <w:t>#}</w:t>
            </w:r>
          </w:p>
          <w:p w:rsidR="63E8F063" w:rsidP="1E056D3A" w:rsidRDefault="63E8F063" w14:paraId="78563873" w14:textId="0BD0EAC5">
            <w:pPr>
              <w:pStyle w:val="Brdtekst"/>
              <w:rPr>
                <w:color w:val="989593" w:themeColor="accent3" w:themeTint="99" w:themeShade="FF"/>
                <w:lang w:val="en-GB"/>
              </w:rPr>
            </w:pPr>
            <w:r w:rsidRPr="1E056D3A" w:rsidR="63E8F063">
              <w:rPr>
                <w:color w:val="989593" w:themeColor="accent3" w:themeTint="99" w:themeShade="FF"/>
                <w:lang w:val="en-GB"/>
              </w:rPr>
              <w:t xml:space="preserve">{%p if </w:t>
            </w:r>
            <w:r w:rsidRPr="1E056D3A" w:rsidR="63E8F063">
              <w:rPr>
                <w:color w:val="989593" w:themeColor="accent3" w:themeTint="99" w:themeShade="FF"/>
                <w:lang w:val="en-GB"/>
              </w:rPr>
              <w:t>risk_use_third_party_processors_etc</w:t>
            </w:r>
            <w:r w:rsidRPr="1E056D3A" w:rsidR="63E8F063">
              <w:rPr>
                <w:color w:val="989593" w:themeColor="accent3" w:themeTint="99" w:themeShade="FF"/>
                <w:lang w:val="en-GB"/>
              </w:rPr>
              <w:t xml:space="preserve"> %}</w:t>
            </w:r>
          </w:p>
          <w:p w:rsidRPr="00856414" w:rsidR="00AD06BD" w:rsidP="1E056D3A" w:rsidRDefault="63D6EE54" w14:paraId="7DAA335B" w14:textId="45EF61E0">
            <w:pPr>
              <w:pStyle w:val="Brdtekst1"/>
              <w:rPr>
                <w:lang w:val="en-GB"/>
              </w:rPr>
            </w:pPr>
            <w:r w:rsidRPr="1E056D3A" w:rsidR="63D6EE54">
              <w:rPr>
                <w:lang w:val="en-GB"/>
              </w:rPr>
              <w:t xml:space="preserve">{{ </w:t>
            </w:r>
            <w:proofErr w:type="spellStart"/>
            <w:r w:rsidRPr="1E056D3A" w:rsidR="63D6EE54">
              <w:rPr>
                <w:lang w:val="en-GB"/>
              </w:rPr>
              <w:t>risk_supplier_risk_assessment</w:t>
            </w:r>
            <w:proofErr w:type="spellEnd"/>
            <w:r w:rsidRPr="1E056D3A" w:rsidR="63D6EE54">
              <w:rPr>
                <w:lang w:val="en-GB"/>
              </w:rPr>
              <w:t xml:space="preserve"> }}</w:t>
            </w:r>
          </w:p>
          <w:p w:rsidRPr="00856414" w:rsidR="00AD06BD" w:rsidP="1E056D3A" w:rsidRDefault="63D6EE54" w14:paraId="1D2BD730" w14:textId="4319B4B0">
            <w:pPr>
              <w:pStyle w:val="Brdtekst1"/>
              <w:rPr>
                <w:lang w:val="en-GB"/>
              </w:rPr>
            </w:pPr>
            <w:r w:rsidRPr="1E056D3A" w:rsidR="45A09505">
              <w:rPr>
                <w:lang w:val="en-GB"/>
              </w:rPr>
              <w:t>{%p else %}</w:t>
            </w:r>
          </w:p>
          <w:p w:rsidRPr="00856414" w:rsidR="00AD06BD" w:rsidP="1E056D3A" w:rsidRDefault="63D6EE54" w14:paraId="2C52A04B" w14:textId="70A74E32">
            <w:pPr>
              <w:pStyle w:val="Brdtekst1"/>
              <w:rPr>
                <w:lang w:val="en-GB"/>
              </w:rPr>
            </w:pPr>
            <w:r w:rsidRPr="1E056D3A" w:rsidR="45A09505">
              <w:rPr>
                <w:lang w:val="en-GB"/>
              </w:rPr>
              <w:t>N/A</w:t>
            </w:r>
          </w:p>
          <w:p w:rsidRPr="00856414" w:rsidR="00AD06BD" w:rsidP="19B8DB08" w:rsidRDefault="63D6EE54" w14:paraId="787732F8" w14:textId="00D8D2A8">
            <w:pPr>
              <w:pStyle w:val="Brdtekst1"/>
              <w:rPr>
                <w:lang w:val="en-GB"/>
              </w:rPr>
            </w:pPr>
            <w:r w:rsidRPr="1E056D3A" w:rsidR="45A09505">
              <w:rPr>
                <w:lang w:val="en-GB"/>
              </w:rPr>
              <w:t>{%p endif %}</w:t>
            </w:r>
          </w:p>
        </w:tc>
      </w:tr>
      <w:tr w:rsidRPr="00856414" w:rsidR="00362072" w:rsidTr="1E056D3A" w14:paraId="5FE95E5F" w14:textId="77777777">
        <w:tc>
          <w:tcPr>
            <w:tcW w:w="8807" w:type="dxa"/>
            <w:shd w:val="clear" w:color="auto" w:fill="D9D9D9" w:themeFill="background1" w:themeFillShade="D9"/>
            <w:tcMar/>
          </w:tcPr>
          <w:p w:rsidRPr="00856414" w:rsidR="00362072" w:rsidP="001D4C68" w:rsidRDefault="00362072" w14:paraId="51A91DCF" w14:textId="77777777">
            <w:pPr>
              <w:pStyle w:val="Brdtekst"/>
              <w:rPr>
                <w:lang w:val="en-GB"/>
              </w:rPr>
            </w:pPr>
            <w:r w:rsidRPr="00856414">
              <w:rPr>
                <w:lang w:val="en-GB"/>
              </w:rPr>
              <w:t>Data processor agreement</w:t>
            </w:r>
          </w:p>
        </w:tc>
      </w:tr>
      <w:tr w:rsidRPr="00856414" w:rsidR="00362072" w:rsidTr="1E056D3A" w14:paraId="1B7E88DF" w14:textId="77777777">
        <w:tc>
          <w:tcPr>
            <w:tcW w:w="8807" w:type="dxa"/>
            <w:shd w:val="clear" w:color="auto" w:fill="FFFFFF" w:themeFill="background1"/>
            <w:tcMar/>
          </w:tcPr>
          <w:p w:rsidRPr="00856414" w:rsidR="00362072" w:rsidP="001D4C68" w:rsidRDefault="42781A29" w14:paraId="16D649FE" w14:textId="1AC25A4B">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35E142D5" w14:textId="77777777">
            <w:pPr>
              <w:pStyle w:val="Brdtekst"/>
              <w:rPr>
                <w:lang w:val="en-GB"/>
              </w:rPr>
            </w:pPr>
            <w:r w:rsidRPr="00856414">
              <w:rPr>
                <w:lang w:val="en-GB"/>
              </w:rPr>
              <w:t>Has {{</w:t>
            </w:r>
            <w:r w:rsidRPr="00856414">
              <w:rPr>
                <w:highlight w:val="yellow"/>
                <w:lang w:val="en-GB"/>
              </w:rPr>
              <w:t>client</w:t>
            </w:r>
            <w:r w:rsidRPr="00856414">
              <w:rPr>
                <w:lang w:val="en-GB"/>
              </w:rPr>
              <w:t>}} entered into a data processor agreement or joint data controller agreement?</w:t>
            </w:r>
          </w:p>
          <w:p w:rsidRPr="00856414" w:rsidR="00DF6B89" w:rsidP="001D4C68" w:rsidRDefault="00DF6B89" w14:paraId="1DCDA9A4" w14:textId="77777777">
            <w:pPr>
              <w:pStyle w:val="Brdtekst"/>
              <w:rPr>
                <w:lang w:val="en-GB"/>
              </w:rPr>
            </w:pPr>
          </w:p>
          <w:p w:rsidRPr="00856414" w:rsidR="00362072" w:rsidP="001D4C68" w:rsidRDefault="00362072" w14:paraId="75F1BE42" w14:textId="77777777">
            <w:pPr>
              <w:pStyle w:val="Brdtekst"/>
              <w:rPr>
                <w:lang w:val="en-GB"/>
              </w:rPr>
            </w:pPr>
            <w:r w:rsidRPr="00856414">
              <w:rPr>
                <w:lang w:val="en-GB"/>
              </w:rPr>
              <w:lastRenderedPageBreak/>
              <w:t>Respondent to choose from either option 1 or option 2:</w:t>
            </w:r>
          </w:p>
          <w:p w:rsidRPr="00856414" w:rsidR="00362072" w:rsidP="001D4C68" w:rsidRDefault="00362072" w14:paraId="561CE755" w14:textId="77777777">
            <w:pPr>
              <w:pStyle w:val="Brdtekst"/>
              <w:rPr>
                <w:lang w:val="en-GB"/>
              </w:rPr>
            </w:pPr>
            <w:r w:rsidRPr="00856414">
              <w:rPr>
                <w:lang w:val="en-GB"/>
              </w:rPr>
              <w:t xml:space="preserve">Option 1: </w:t>
            </w:r>
          </w:p>
          <w:p w:rsidRPr="00856414" w:rsidR="00362072" w:rsidP="001D4C68" w:rsidRDefault="00362072" w14:paraId="2DE37D60" w14:textId="77777777">
            <w:pPr>
              <w:pStyle w:val="Brdtekst"/>
              <w:rPr>
                <w:lang w:val="en-GB"/>
              </w:rPr>
            </w:pPr>
            <w:r w:rsidRPr="00856414">
              <w:rPr>
                <w:lang w:val="en-GB"/>
              </w:rPr>
              <w:t xml:space="preserve">Yes </w:t>
            </w:r>
          </w:p>
          <w:p w:rsidRPr="00856414" w:rsidR="00362072" w:rsidP="001D4C68" w:rsidRDefault="00362072" w14:paraId="0B4D8905" w14:textId="77777777">
            <w:pPr>
              <w:pStyle w:val="Brdtekst"/>
              <w:rPr>
                <w:color w:val="989593" w:themeColor="text2" w:themeTint="99"/>
                <w:lang w:val="en-GB"/>
              </w:rPr>
            </w:pPr>
            <w:r w:rsidRPr="00856414">
              <w:rPr>
                <w:color w:val="989593" w:themeColor="text2" w:themeTint="99"/>
                <w:lang w:val="en-GB"/>
              </w:rPr>
              <w:t>Logic</w:t>
            </w:r>
          </w:p>
          <w:p w:rsidRPr="00856414" w:rsidR="00362072" w:rsidP="001D4C68" w:rsidRDefault="00362072" w14:paraId="388E40AF" w14:textId="77777777">
            <w:pPr>
              <w:pStyle w:val="Brdtekst"/>
              <w:rPr>
                <w:color w:val="000000" w:themeColor="text1"/>
                <w:lang w:val="en-GB"/>
              </w:rPr>
            </w:pPr>
            <w:r w:rsidRPr="00856414">
              <w:rPr>
                <w:lang w:val="en-GB"/>
              </w:rPr>
              <w:t>Attach the data agreement</w:t>
            </w:r>
          </w:p>
          <w:p w:rsidRPr="00856414" w:rsidR="00362072" w:rsidP="001D4C68" w:rsidRDefault="00362072" w14:paraId="4454586F" w14:textId="77777777">
            <w:pPr>
              <w:pStyle w:val="Brdtekst"/>
              <w:rPr>
                <w:color w:val="000000" w:themeColor="text1"/>
                <w:lang w:val="en-GB"/>
              </w:rPr>
            </w:pPr>
          </w:p>
          <w:p w:rsidRPr="00856414" w:rsidR="00362072" w:rsidP="001D4C68" w:rsidRDefault="00362072" w14:paraId="72D17283" w14:textId="77777777">
            <w:pPr>
              <w:pStyle w:val="Brdtekst"/>
              <w:rPr>
                <w:lang w:val="en-GB"/>
              </w:rPr>
            </w:pPr>
            <w:r w:rsidRPr="00856414">
              <w:rPr>
                <w:lang w:val="en-GB"/>
              </w:rPr>
              <w:t>Option 2:</w:t>
            </w:r>
          </w:p>
          <w:p w:rsidRPr="00856414" w:rsidR="00362072" w:rsidP="001D4C68" w:rsidRDefault="00362072" w14:paraId="682303C6" w14:textId="77777777">
            <w:pPr>
              <w:pStyle w:val="Brdtekst"/>
              <w:rPr>
                <w:lang w:val="en-GB"/>
              </w:rPr>
            </w:pPr>
            <w:r w:rsidRPr="00856414">
              <w:rPr>
                <w:lang w:val="en-GB"/>
              </w:rPr>
              <w:t xml:space="preserve">No </w:t>
            </w:r>
          </w:p>
          <w:p w:rsidRPr="00856414" w:rsidR="00362072" w:rsidP="001D4C68" w:rsidRDefault="00362072" w14:paraId="2254AA42"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DF6B89" w14:paraId="2C383CD2" w14:textId="20F56E0E">
            <w:pPr>
              <w:pStyle w:val="Brdtekst"/>
              <w:rPr>
                <w:lang w:val="en-GB"/>
              </w:rPr>
            </w:pPr>
            <w:r w:rsidRPr="19B8DB08">
              <w:rPr>
                <w:color w:val="989593" w:themeColor="accent3" w:themeTint="99"/>
                <w:lang w:val="en-GB"/>
              </w:rPr>
              <w:t xml:space="preserve">If option 2 is chosen this needs to trigger a </w:t>
            </w:r>
            <w:r w:rsidRPr="19B8DB08" w:rsidR="00B027F1">
              <w:rPr>
                <w:color w:val="989593" w:themeColor="accent3" w:themeTint="99"/>
                <w:lang w:val="en-GB"/>
              </w:rPr>
              <w:t>medium</w:t>
            </w:r>
            <w:r w:rsidRPr="19B8DB08">
              <w:rPr>
                <w:color w:val="989593" w:themeColor="accent3" w:themeTint="99"/>
                <w:lang w:val="en-GB"/>
              </w:rPr>
              <w:t xml:space="preserve"> risk at the end and prompt an action to u</w:t>
            </w:r>
            <w:r w:rsidRPr="19B8DB08" w:rsidR="00362072">
              <w:rPr>
                <w:color w:val="989593" w:themeColor="accent3" w:themeTint="99"/>
                <w:lang w:val="en-GB"/>
              </w:rPr>
              <w:t>se {{</w:t>
            </w:r>
            <w:r w:rsidRPr="19B8DB08">
              <w:rPr>
                <w:color w:val="989593" w:themeColor="accent3" w:themeTint="99"/>
                <w:lang w:val="en-GB"/>
              </w:rPr>
              <w:t xml:space="preserve"> </w:t>
            </w:r>
            <w:r w:rsidRPr="19B8DB08" w:rsidR="00362072">
              <w:rPr>
                <w:color w:val="989593" w:themeColor="accent3" w:themeTint="99"/>
                <w:highlight w:val="yellow"/>
                <w:lang w:val="en-GB"/>
              </w:rPr>
              <w:t>client</w:t>
            </w:r>
            <w:r w:rsidRPr="19B8DB08">
              <w:rPr>
                <w:color w:val="989593" w:themeColor="accent3" w:themeTint="99"/>
                <w:lang w:val="en-GB"/>
              </w:rPr>
              <w:t xml:space="preserve"> </w:t>
            </w:r>
            <w:r w:rsidRPr="19B8DB08" w:rsidR="00362072">
              <w:rPr>
                <w:color w:val="989593" w:themeColor="accent3" w:themeTint="99"/>
                <w:lang w:val="en-GB"/>
              </w:rPr>
              <w:t>}} data processor agreement templates or if the supplier’s data processor agreement is used, please use the check list on data processor agreements available here [</w:t>
            </w:r>
            <w:r w:rsidRPr="19B8DB08" w:rsidR="00362072">
              <w:rPr>
                <w:color w:val="989593" w:themeColor="accent3" w:themeTint="99"/>
                <w:highlight w:val="yellow"/>
                <w:lang w:val="en-GB"/>
              </w:rPr>
              <w:t>insert link</w:t>
            </w:r>
            <w:r w:rsidRPr="19B8DB08" w:rsidR="00362072">
              <w:rPr>
                <w:color w:val="989593" w:themeColor="accent3" w:themeTint="99"/>
                <w:lang w:val="en-GB"/>
              </w:rPr>
              <w:t>] and upload after completion.</w:t>
            </w:r>
            <w:r w:rsidRPr="19B8DB08" w:rsidR="00362072">
              <w:rPr>
                <w:lang w:val="en-GB"/>
              </w:rPr>
              <w:t xml:space="preserve"> </w:t>
            </w:r>
          </w:p>
          <w:p w:rsidRPr="00856414" w:rsidR="00362072" w:rsidP="19B8DB08" w:rsidRDefault="7E8EC07A" w14:paraId="5F06E814" w14:textId="389C0E47">
            <w:pPr>
              <w:pStyle w:val="Brdtekst"/>
              <w:rPr>
                <w:lang w:val="en-GB"/>
              </w:rPr>
            </w:pPr>
            <w:r w:rsidRPr="1E056D3A" w:rsidR="7E8EC07A">
              <w:rPr>
                <w:lang w:val="en-GB"/>
              </w:rPr>
              <w:t>#}</w:t>
            </w:r>
          </w:p>
          <w:p w:rsidR="6B048FB9" w:rsidP="1E056D3A" w:rsidRDefault="6B048FB9" w14:paraId="7CF32C92" w14:textId="4B2C64C9">
            <w:pPr>
              <w:pStyle w:val="Brdtekst"/>
              <w:rPr>
                <w:color w:val="989593" w:themeColor="accent3" w:themeTint="99" w:themeShade="FF"/>
                <w:lang w:val="en-GB"/>
              </w:rPr>
            </w:pPr>
            <w:r w:rsidRPr="1E056D3A" w:rsidR="6B048FB9">
              <w:rPr>
                <w:color w:val="989593" w:themeColor="accent3" w:themeTint="99" w:themeShade="FF"/>
                <w:lang w:val="en-GB"/>
              </w:rPr>
              <w:t>{%p if risk_use_third_party_processors_etc %}</w:t>
            </w:r>
          </w:p>
          <w:p w:rsidRPr="00856414" w:rsidR="00362072" w:rsidP="1E056D3A" w:rsidRDefault="7E8EC07A" w14:paraId="207A896B" w14:textId="044880E5">
            <w:pPr>
              <w:pStyle w:val="Brdtekst"/>
              <w:rPr>
                <w:lang w:val="en-GB"/>
              </w:rPr>
            </w:pPr>
            <w:r w:rsidRPr="1E056D3A" w:rsidR="7E8EC07A">
              <w:rPr>
                <w:lang w:val="en-GB"/>
              </w:rPr>
              <w:t xml:space="preserve">{{ </w:t>
            </w:r>
            <w:proofErr w:type="spellStart"/>
            <w:r w:rsidRPr="1E056D3A" w:rsidR="7E8EC07A">
              <w:rPr>
                <w:lang w:val="en-GB"/>
              </w:rPr>
              <w:t>risk_dpa</w:t>
            </w:r>
            <w:proofErr w:type="spellEnd"/>
            <w:r w:rsidRPr="1E056D3A" w:rsidR="7E8EC07A">
              <w:rPr>
                <w:lang w:val="en-GB"/>
              </w:rPr>
              <w:t xml:space="preserve"> }}</w:t>
            </w:r>
          </w:p>
          <w:p w:rsidRPr="00856414" w:rsidR="00362072" w:rsidP="1E056D3A" w:rsidRDefault="7E8EC07A" w14:paraId="337DDE17" w14:textId="046FB53E">
            <w:pPr>
              <w:pStyle w:val="Brdtekst"/>
              <w:rPr>
                <w:lang w:val="en-GB"/>
              </w:rPr>
            </w:pPr>
            <w:r w:rsidRPr="1E056D3A" w:rsidR="0DB6622C">
              <w:rPr>
                <w:lang w:val="en-GB"/>
              </w:rPr>
              <w:t>{%p else %}</w:t>
            </w:r>
          </w:p>
          <w:p w:rsidRPr="00856414" w:rsidR="00362072" w:rsidP="1E056D3A" w:rsidRDefault="7E8EC07A" w14:paraId="4E3C0AAE" w14:textId="0CB25E42">
            <w:pPr>
              <w:pStyle w:val="Brdtekst"/>
              <w:rPr>
                <w:lang w:val="en-GB"/>
              </w:rPr>
            </w:pPr>
            <w:r w:rsidRPr="1E056D3A" w:rsidR="0DB6622C">
              <w:rPr>
                <w:lang w:val="en-GB"/>
              </w:rPr>
              <w:t>N/A</w:t>
            </w:r>
          </w:p>
          <w:p w:rsidRPr="00856414" w:rsidR="00362072" w:rsidP="00B027F1" w:rsidRDefault="7E8EC07A" w14:paraId="25146BF6" w14:textId="18A95C0F">
            <w:pPr>
              <w:pStyle w:val="Brdtekst"/>
              <w:rPr>
                <w:lang w:val="en-GB"/>
              </w:rPr>
            </w:pPr>
            <w:r w:rsidRPr="1E056D3A" w:rsidR="0DB6622C">
              <w:rPr>
                <w:lang w:val="en-GB"/>
              </w:rPr>
              <w:t>{%p endif %}</w:t>
            </w:r>
          </w:p>
        </w:tc>
      </w:tr>
      <w:tr w:rsidRPr="00856414" w:rsidR="00362072" w:rsidTr="1E056D3A" w14:paraId="4EB2FCF3" w14:textId="77777777">
        <w:tc>
          <w:tcPr>
            <w:tcW w:w="8807" w:type="dxa"/>
            <w:shd w:val="clear" w:color="auto" w:fill="D9D9D9" w:themeFill="background1" w:themeFillShade="D9"/>
            <w:tcMar/>
          </w:tcPr>
          <w:p w:rsidRPr="00856414" w:rsidR="00362072" w:rsidP="001D4C68" w:rsidRDefault="00362072" w14:paraId="605597F2" w14:textId="77777777">
            <w:pPr>
              <w:pStyle w:val="Brdtekst"/>
              <w:rPr>
                <w:color w:val="FF0000"/>
                <w:lang w:val="en-GB"/>
              </w:rPr>
            </w:pPr>
            <w:r w:rsidRPr="00856414">
              <w:rPr>
                <w:lang w:val="en-GB"/>
              </w:rPr>
              <w:lastRenderedPageBreak/>
              <w:t>Transfer of personal data outside of the EU/EEA</w:t>
            </w:r>
          </w:p>
        </w:tc>
      </w:tr>
      <w:tr w:rsidRPr="00856414" w:rsidR="00362072" w:rsidTr="1E056D3A" w14:paraId="600C5B43" w14:textId="77777777">
        <w:tc>
          <w:tcPr>
            <w:tcW w:w="8807" w:type="dxa"/>
            <w:shd w:val="clear" w:color="auto" w:fill="FFFFFF" w:themeFill="background1"/>
            <w:tcMar/>
          </w:tcPr>
          <w:p w:rsidRPr="00856414" w:rsidR="00362072" w:rsidP="001D4C68" w:rsidRDefault="70E63E4B" w14:paraId="439ECE8B" w14:textId="31DDD72B">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362072" w14:paraId="3E668349" w14:textId="77777777">
            <w:pPr>
              <w:pStyle w:val="Brdtekst"/>
              <w:rPr>
                <w:lang w:val="en-GB"/>
              </w:rPr>
            </w:pPr>
            <w:r w:rsidRPr="00856414">
              <w:rPr>
                <w:lang w:val="en-GB"/>
              </w:rPr>
              <w:t>Will personal data be transferred outside of the EU/EEA as part of the processing activity or project?</w:t>
            </w:r>
          </w:p>
          <w:p w:rsidRPr="00856414" w:rsidR="00AD06BD" w:rsidP="00AD06BD" w:rsidRDefault="00AD06BD" w14:paraId="7DC76AB9" w14:textId="77777777">
            <w:pPr>
              <w:pStyle w:val="Brdtekst"/>
              <w:rPr>
                <w:color w:val="989593" w:themeColor="text2" w:themeTint="99"/>
                <w:lang w:val="en-GB"/>
              </w:rPr>
            </w:pPr>
            <w:r w:rsidRPr="00856414">
              <w:rPr>
                <w:color w:val="989593" w:themeColor="text2" w:themeTint="99"/>
                <w:lang w:val="en-GB"/>
              </w:rPr>
              <w:t xml:space="preserve">If </w:t>
            </w:r>
            <w:r w:rsidRPr="00856414" w:rsidR="0003450E">
              <w:rPr>
                <w:color w:val="989593" w:themeColor="text2" w:themeTint="99"/>
                <w:lang w:val="en-GB"/>
              </w:rPr>
              <w:t xml:space="preserve">option 1 is chosen it </w:t>
            </w:r>
            <w:r w:rsidRPr="00856414">
              <w:rPr>
                <w:color w:val="989593" w:themeColor="text2" w:themeTint="99"/>
                <w:lang w:val="en-GB"/>
              </w:rPr>
              <w:t xml:space="preserve">needs to trigger a </w:t>
            </w:r>
            <w:r w:rsidRPr="00856414" w:rsidR="0003450E">
              <w:rPr>
                <w:color w:val="989593" w:themeColor="text2" w:themeTint="99"/>
                <w:lang w:val="en-GB"/>
              </w:rPr>
              <w:t>low</w:t>
            </w:r>
            <w:r w:rsidRPr="00856414">
              <w:rPr>
                <w:color w:val="989593" w:themeColor="text2" w:themeTint="99"/>
                <w:lang w:val="en-GB"/>
              </w:rPr>
              <w:t xml:space="preserve"> risk</w:t>
            </w:r>
            <w:r w:rsidRPr="00856414" w:rsidR="001F1111">
              <w:rPr>
                <w:color w:val="989593" w:themeColor="text2" w:themeTint="99"/>
                <w:lang w:val="en-GB"/>
              </w:rPr>
              <w:t xml:space="preserve"> a</w:t>
            </w:r>
            <w:r w:rsidRPr="00856414" w:rsidR="00DF6B89">
              <w:rPr>
                <w:color w:val="989593" w:themeColor="text2" w:themeTint="99"/>
                <w:lang w:val="en-GB"/>
              </w:rPr>
              <w:t>t the end.</w:t>
            </w:r>
          </w:p>
          <w:p w:rsidRPr="00856414" w:rsidR="00362072" w:rsidP="001D4C68" w:rsidRDefault="00362072" w14:paraId="665627ED" w14:textId="77777777">
            <w:pPr>
              <w:pStyle w:val="Brdtekst"/>
              <w:rPr>
                <w:lang w:val="en-GB"/>
              </w:rPr>
            </w:pPr>
            <w:r w:rsidRPr="00856414">
              <w:rPr>
                <w:lang w:val="en-GB"/>
              </w:rPr>
              <w:t>Respondent to choose from either option 1 or option 2:</w:t>
            </w:r>
          </w:p>
          <w:p w:rsidRPr="00856414" w:rsidR="00362072" w:rsidP="001D4C68" w:rsidRDefault="00362072" w14:paraId="12469E85" w14:textId="77777777">
            <w:pPr>
              <w:pStyle w:val="Brdtekst"/>
              <w:rPr>
                <w:lang w:val="en-GB"/>
              </w:rPr>
            </w:pPr>
            <w:r w:rsidRPr="00856414">
              <w:rPr>
                <w:lang w:val="en-GB"/>
              </w:rPr>
              <w:t xml:space="preserve">Option 1: </w:t>
            </w:r>
          </w:p>
          <w:p w:rsidRPr="00856414" w:rsidR="00362072" w:rsidP="001D4C68" w:rsidRDefault="00362072" w14:paraId="3A3C0B9D" w14:textId="77777777">
            <w:pPr>
              <w:pStyle w:val="Brdtekst"/>
              <w:rPr>
                <w:lang w:val="en-GB"/>
              </w:rPr>
            </w:pPr>
            <w:r w:rsidRPr="00856414">
              <w:rPr>
                <w:lang w:val="en-GB"/>
              </w:rPr>
              <w:t xml:space="preserve">Yes </w:t>
            </w:r>
          </w:p>
          <w:p w:rsidRPr="00856414" w:rsidR="00362072" w:rsidP="001D4C68" w:rsidRDefault="00362072" w14:paraId="2C9661D3" w14:textId="77777777">
            <w:pPr>
              <w:pStyle w:val="Brdtekst"/>
              <w:rPr>
                <w:color w:val="989593" w:themeColor="text2" w:themeTint="99"/>
                <w:lang w:val="en-GB"/>
              </w:rPr>
            </w:pPr>
            <w:r w:rsidRPr="00856414">
              <w:rPr>
                <w:color w:val="989593" w:themeColor="text2" w:themeTint="99"/>
                <w:lang w:val="en-GB"/>
              </w:rPr>
              <w:t>Logic</w:t>
            </w:r>
          </w:p>
          <w:p w:rsidRPr="00856414" w:rsidR="00362072" w:rsidP="0003450E" w:rsidRDefault="0003450E" w14:paraId="2033A2B0" w14:textId="77777777">
            <w:pPr>
              <w:pStyle w:val="Brdtekst"/>
              <w:rPr>
                <w:color w:val="FF0000"/>
                <w:lang w:val="en-GB"/>
              </w:rPr>
            </w:pPr>
            <w:r w:rsidRPr="00856414">
              <w:rPr>
                <w:lang w:val="en-GB"/>
              </w:rPr>
              <w:t>Describe in which country outside the EU/EEA personal data will be processed?</w:t>
            </w:r>
          </w:p>
          <w:p w:rsidRPr="00856414" w:rsidR="0003450E" w:rsidP="001D4C68" w:rsidRDefault="0003450E" w14:paraId="77F4F4E7" w14:textId="77777777">
            <w:pPr>
              <w:pStyle w:val="Brdtekst"/>
              <w:rPr>
                <w:lang w:val="en-GB"/>
              </w:rPr>
            </w:pPr>
          </w:p>
          <w:p w:rsidRPr="00856414" w:rsidR="00362072" w:rsidP="001D4C68" w:rsidRDefault="00362072" w14:paraId="0B644040" w14:textId="77777777">
            <w:pPr>
              <w:pStyle w:val="Brdtekst"/>
              <w:rPr>
                <w:lang w:val="en-GB"/>
              </w:rPr>
            </w:pPr>
            <w:r w:rsidRPr="00856414">
              <w:rPr>
                <w:lang w:val="en-GB"/>
              </w:rPr>
              <w:t>Option 2:</w:t>
            </w:r>
          </w:p>
          <w:p w:rsidRPr="00856414" w:rsidR="00362072" w:rsidP="001D4C68" w:rsidRDefault="00362072" w14:paraId="20019452" w14:textId="77777777">
            <w:pPr>
              <w:pStyle w:val="Brdtekst"/>
              <w:rPr>
                <w:lang w:val="en-GB"/>
              </w:rPr>
            </w:pPr>
            <w:r w:rsidRPr="00856414">
              <w:rPr>
                <w:lang w:val="en-GB"/>
              </w:rPr>
              <w:t xml:space="preserve">No </w:t>
            </w:r>
          </w:p>
          <w:p w:rsidRPr="00856414" w:rsidR="00362072" w:rsidP="001D4C68" w:rsidRDefault="00362072" w14:paraId="77A3C2AF" w14:textId="77777777">
            <w:pPr>
              <w:pStyle w:val="Brdtekst"/>
              <w:rPr>
                <w:color w:val="989593" w:themeColor="text2" w:themeTint="99"/>
                <w:lang w:val="en-GB"/>
              </w:rPr>
            </w:pPr>
            <w:r w:rsidRPr="00856414">
              <w:rPr>
                <w:color w:val="989593" w:themeColor="text2" w:themeTint="99"/>
                <w:lang w:val="en-GB"/>
              </w:rPr>
              <w:t>Logic</w:t>
            </w:r>
          </w:p>
          <w:p w:rsidRPr="00856414" w:rsidR="00362072" w:rsidP="19B8DB08" w:rsidRDefault="00362072" w14:paraId="009B9CED" w14:textId="290B5479">
            <w:pPr>
              <w:pStyle w:val="Brdtekst"/>
              <w:rPr>
                <w:color w:val="FF0000"/>
                <w:lang w:val="en-GB"/>
              </w:rPr>
            </w:pPr>
            <w:r w:rsidRPr="19B8DB08">
              <w:rPr>
                <w:color w:val="000000" w:themeColor="text1"/>
                <w:lang w:val="en-GB"/>
              </w:rPr>
              <w:t>No action</w:t>
            </w:r>
          </w:p>
          <w:p w:rsidRPr="00856414" w:rsidR="00362072" w:rsidP="19B8DB08" w:rsidRDefault="37E2E232" w14:paraId="6F6E6538" w14:textId="1820CA82">
            <w:pPr>
              <w:pStyle w:val="Brdtekst"/>
              <w:rPr>
                <w:color w:val="000000" w:themeColor="text1"/>
                <w:lang w:val="en-GB"/>
              </w:rPr>
            </w:pPr>
            <w:r w:rsidRPr="19B8DB08">
              <w:rPr>
                <w:color w:val="000000" w:themeColor="text1"/>
                <w:lang w:val="en-GB"/>
              </w:rPr>
              <w:t>#}</w:t>
            </w:r>
          </w:p>
          <w:p w:rsidRPr="00856414" w:rsidR="00362072" w:rsidP="19B8DB08" w:rsidRDefault="37E2E232" w14:paraId="6070BCEB" w14:textId="453504EB">
            <w:pPr>
              <w:pStyle w:val="Brdtekst"/>
              <w:rPr>
                <w:color w:val="000000" w:themeColor="text1"/>
                <w:lang w:val="en-GB"/>
              </w:rPr>
            </w:pPr>
            <w:r w:rsidRPr="19B8DB08">
              <w:rPr>
                <w:color w:val="000000" w:themeColor="text1"/>
                <w:lang w:val="en-GB"/>
              </w:rPr>
              <w:t>{{ risk_transfer_outside_EUEEA }}</w:t>
            </w:r>
          </w:p>
        </w:tc>
      </w:tr>
      <w:tr w:rsidRPr="00856414" w:rsidR="00362072" w:rsidTr="1E056D3A" w14:paraId="467DD91D" w14:textId="77777777">
        <w:tc>
          <w:tcPr>
            <w:tcW w:w="8807" w:type="dxa"/>
            <w:shd w:val="clear" w:color="auto" w:fill="D9D9D9" w:themeFill="background1" w:themeFillShade="D9"/>
            <w:tcMar/>
          </w:tcPr>
          <w:p w:rsidRPr="00856414" w:rsidR="00362072" w:rsidP="001D4C68" w:rsidRDefault="00362072" w14:paraId="5515F5A7" w14:textId="77777777">
            <w:pPr>
              <w:pStyle w:val="Brdtekst"/>
              <w:rPr>
                <w:color w:val="FF0000"/>
                <w:lang w:val="en-GB"/>
              </w:rPr>
            </w:pPr>
            <w:r w:rsidRPr="00856414">
              <w:rPr>
                <w:color w:val="000000" w:themeColor="text1"/>
                <w:lang w:val="en-GB"/>
              </w:rPr>
              <w:lastRenderedPageBreak/>
              <w:t>Security requirements</w:t>
            </w:r>
          </w:p>
        </w:tc>
      </w:tr>
      <w:tr w:rsidRPr="00856414" w:rsidR="00362072" w:rsidTr="1E056D3A" w14:paraId="79024778" w14:textId="77777777">
        <w:tc>
          <w:tcPr>
            <w:tcW w:w="8807" w:type="dxa"/>
            <w:shd w:val="clear" w:color="auto" w:fill="FFFFFF" w:themeFill="background1"/>
            <w:tcMar/>
          </w:tcPr>
          <w:p w:rsidRPr="00856414" w:rsidR="00362072" w:rsidP="001D4C68" w:rsidRDefault="71F9BBFC" w14:paraId="64FF1862" w14:textId="7B2CD519">
            <w:pPr>
              <w:pStyle w:val="Brdtekst"/>
              <w:rPr>
                <w:color w:val="FF0000"/>
                <w:lang w:val="en-GB"/>
              </w:rPr>
            </w:pPr>
            <w:r w:rsidRPr="19B8DB08">
              <w:rPr>
                <w:color w:val="FF0000"/>
                <w:lang w:val="en-GB"/>
              </w:rPr>
              <w:t xml:space="preserve">{# </w:t>
            </w:r>
            <w:r w:rsidRPr="19B8DB08" w:rsidR="00362072">
              <w:rPr>
                <w:color w:val="FF0000"/>
                <w:lang w:val="en-GB"/>
              </w:rPr>
              <w:t>Question</w:t>
            </w:r>
          </w:p>
          <w:p w:rsidRPr="00856414" w:rsidR="00362072" w:rsidP="001D4C68" w:rsidRDefault="00020BBD" w14:paraId="29574231" w14:textId="7053C8CF">
            <w:pPr>
              <w:pStyle w:val="Brdtekst"/>
              <w:rPr>
                <w:color w:val="000000" w:themeColor="text1"/>
                <w:lang w:val="en-GB"/>
              </w:rPr>
            </w:pPr>
            <w:r w:rsidRPr="00856414">
              <w:rPr>
                <w:color w:val="000000" w:themeColor="text1"/>
                <w:lang w:val="en-GB"/>
              </w:rPr>
              <w:t xml:space="preserve">Has </w:t>
            </w:r>
            <w:r w:rsidRPr="00856414" w:rsidR="00362072">
              <w:rPr>
                <w:color w:val="000000" w:themeColor="text1"/>
                <w:lang w:val="en-GB"/>
              </w:rPr>
              <w:t xml:space="preserve">security </w:t>
            </w:r>
            <w:r w:rsidRPr="00856414">
              <w:rPr>
                <w:color w:val="000000" w:themeColor="text1"/>
                <w:lang w:val="en-GB"/>
              </w:rPr>
              <w:t xml:space="preserve">features been planned or </w:t>
            </w:r>
            <w:r w:rsidRPr="00856414" w:rsidR="00DF6B89">
              <w:rPr>
                <w:color w:val="000000" w:themeColor="text1"/>
                <w:lang w:val="en-GB"/>
              </w:rPr>
              <w:t xml:space="preserve">is </w:t>
            </w:r>
            <w:r w:rsidRPr="00856414">
              <w:rPr>
                <w:color w:val="000000" w:themeColor="text1"/>
                <w:lang w:val="en-GB"/>
              </w:rPr>
              <w:t xml:space="preserve">already </w:t>
            </w:r>
            <w:r w:rsidRPr="00856414" w:rsidR="00362072">
              <w:rPr>
                <w:color w:val="000000" w:themeColor="text1"/>
                <w:lang w:val="en-GB"/>
              </w:rPr>
              <w:t xml:space="preserve">in place </w:t>
            </w:r>
            <w:r w:rsidRPr="00856414">
              <w:rPr>
                <w:color w:val="000000" w:themeColor="text1"/>
                <w:lang w:val="en-GB"/>
              </w:rPr>
              <w:t xml:space="preserve">in relation to </w:t>
            </w:r>
            <w:r w:rsidRPr="00856414" w:rsidR="00362072">
              <w:rPr>
                <w:color w:val="000000" w:themeColor="text1"/>
                <w:lang w:val="en-GB"/>
              </w:rPr>
              <w:t>the project?</w:t>
            </w:r>
          </w:p>
          <w:p w:rsidRPr="00856414" w:rsidR="00020BBD" w:rsidP="00020BBD" w:rsidRDefault="00020BBD" w14:paraId="0BB14B8F" w14:textId="77777777">
            <w:pPr>
              <w:pStyle w:val="Brdtekst"/>
              <w:rPr>
                <w:color w:val="989593" w:themeColor="text2" w:themeTint="99"/>
                <w:lang w:val="en-GB"/>
              </w:rPr>
            </w:pPr>
            <w:r w:rsidRPr="00856414">
              <w:rPr>
                <w:color w:val="989593" w:themeColor="text2" w:themeTint="99"/>
                <w:lang w:val="en-GB"/>
              </w:rPr>
              <w:t>Logic</w:t>
            </w:r>
          </w:p>
          <w:p w:rsidRPr="00856414" w:rsidR="00020BBD" w:rsidP="00020BBD" w:rsidRDefault="00020BBD" w14:paraId="23D39F06" w14:textId="35C46760">
            <w:pPr>
              <w:pStyle w:val="Brdtekst"/>
              <w:rPr>
                <w:lang w:val="en-GB"/>
              </w:rPr>
            </w:pPr>
            <w:r w:rsidRPr="00856414">
              <w:rPr>
                <w:lang w:val="en-GB"/>
              </w:rPr>
              <w:t>Respondent to choose from either option 1 or option 2:</w:t>
            </w:r>
          </w:p>
          <w:p w:rsidRPr="00856414" w:rsidR="00020BBD" w:rsidP="00020BBD" w:rsidRDefault="00020BBD" w14:paraId="08887B88" w14:textId="77777777">
            <w:pPr>
              <w:pStyle w:val="Brdtekst"/>
              <w:rPr>
                <w:lang w:val="en-GB"/>
              </w:rPr>
            </w:pPr>
            <w:r w:rsidRPr="00856414">
              <w:rPr>
                <w:lang w:val="en-GB"/>
              </w:rPr>
              <w:t xml:space="preserve">Option 1: </w:t>
            </w:r>
          </w:p>
          <w:p w:rsidRPr="00856414" w:rsidR="00020BBD" w:rsidP="00020BBD" w:rsidRDefault="00020BBD" w14:paraId="76F7B56B" w14:textId="68E5113D">
            <w:pPr>
              <w:pStyle w:val="Brdtekst"/>
              <w:rPr>
                <w:lang w:val="en-GB"/>
              </w:rPr>
            </w:pPr>
            <w:r w:rsidRPr="00856414">
              <w:rPr>
                <w:lang w:val="en-GB"/>
              </w:rPr>
              <w:t xml:space="preserve">No </w:t>
            </w:r>
          </w:p>
          <w:p w:rsidRPr="00856414" w:rsidR="00020BBD" w:rsidP="00020BBD" w:rsidRDefault="00020BBD" w14:paraId="17F7BFBC" w14:textId="77777777">
            <w:pPr>
              <w:pStyle w:val="Brdtekst"/>
              <w:rPr>
                <w:color w:val="989593" w:themeColor="text2" w:themeTint="99"/>
                <w:lang w:val="en-GB"/>
              </w:rPr>
            </w:pPr>
            <w:r w:rsidRPr="00856414">
              <w:rPr>
                <w:color w:val="989593" w:themeColor="text2" w:themeTint="99"/>
                <w:lang w:val="en-GB"/>
              </w:rPr>
              <w:t>Logic</w:t>
            </w:r>
          </w:p>
          <w:p w:rsidRPr="00856414" w:rsidR="00020BBD" w:rsidP="00020BBD" w:rsidRDefault="00020BBD" w14:paraId="48CD07C0" w14:textId="279EB5E0">
            <w:pPr>
              <w:pStyle w:val="Brdtekst"/>
              <w:rPr>
                <w:color w:val="989593" w:themeColor="text2" w:themeTint="99"/>
                <w:lang w:val="en-GB"/>
              </w:rPr>
            </w:pPr>
            <w:r w:rsidRPr="00856414">
              <w:rPr>
                <w:color w:val="989593" w:themeColor="text2" w:themeTint="99"/>
                <w:lang w:val="en-GB"/>
              </w:rPr>
              <w:t>Trigger</w:t>
            </w:r>
            <w:r w:rsidRPr="00856414" w:rsidR="006056A3">
              <w:rPr>
                <w:color w:val="989593" w:themeColor="text2" w:themeTint="99"/>
                <w:lang w:val="en-GB"/>
              </w:rPr>
              <w:t xml:space="preserve"> medium risk at the end.</w:t>
            </w:r>
          </w:p>
          <w:p w:rsidRPr="00856414" w:rsidR="00020BBD" w:rsidP="00020BBD" w:rsidRDefault="00020BBD" w14:paraId="7CAF33E0" w14:textId="77777777">
            <w:pPr>
              <w:pStyle w:val="Brdtekst"/>
              <w:rPr>
                <w:lang w:val="en-GB"/>
              </w:rPr>
            </w:pPr>
            <w:r w:rsidRPr="00856414">
              <w:rPr>
                <w:lang w:val="en-GB"/>
              </w:rPr>
              <w:t>Option 2:</w:t>
            </w:r>
          </w:p>
          <w:p w:rsidRPr="00856414" w:rsidR="00020BBD" w:rsidP="00020BBD" w:rsidRDefault="006056A3" w14:paraId="6866247D" w14:textId="1AE47EA3">
            <w:pPr>
              <w:pStyle w:val="Brdtekst"/>
              <w:rPr>
                <w:lang w:val="en-GB"/>
              </w:rPr>
            </w:pPr>
            <w:r w:rsidRPr="00856414">
              <w:rPr>
                <w:lang w:val="en-GB"/>
              </w:rPr>
              <w:t>Yes</w:t>
            </w:r>
          </w:p>
          <w:p w:rsidRPr="00856414" w:rsidR="00020BBD" w:rsidP="00020BBD" w:rsidRDefault="00020BBD" w14:paraId="3192C307" w14:textId="77777777">
            <w:pPr>
              <w:pStyle w:val="Brdtekst"/>
              <w:rPr>
                <w:color w:val="989593" w:themeColor="text2" w:themeTint="99"/>
                <w:lang w:val="en-GB"/>
              </w:rPr>
            </w:pPr>
            <w:r w:rsidRPr="00856414">
              <w:rPr>
                <w:color w:val="989593" w:themeColor="text2" w:themeTint="99"/>
                <w:lang w:val="en-GB"/>
              </w:rPr>
              <w:t>Logic</w:t>
            </w:r>
          </w:p>
          <w:p w:rsidRPr="00856414" w:rsidR="00020BBD" w:rsidP="00020BBD" w:rsidRDefault="006056A3" w14:paraId="075A33CF" w14:textId="4ADAFA2C">
            <w:pPr>
              <w:pStyle w:val="Brdtekst"/>
              <w:rPr>
                <w:color w:val="000000" w:themeColor="text1"/>
                <w:lang w:val="en-GB"/>
              </w:rPr>
            </w:pPr>
            <w:r w:rsidRPr="00856414">
              <w:rPr>
                <w:color w:val="000000" w:themeColor="text1"/>
                <w:lang w:val="en-GB"/>
              </w:rPr>
              <w:t>The check boxes should appear with the following question:</w:t>
            </w:r>
          </w:p>
          <w:p w:rsidRPr="00856414" w:rsidR="006056A3" w:rsidP="00020BBD" w:rsidRDefault="006056A3" w14:paraId="6607DBD2" w14:textId="6821A285">
            <w:pPr>
              <w:pStyle w:val="Brdtekst"/>
              <w:rPr>
                <w:color w:val="989593" w:themeColor="text2" w:themeTint="99"/>
                <w:lang w:val="en-GB"/>
              </w:rPr>
            </w:pPr>
            <w:r w:rsidRPr="00856414">
              <w:rPr>
                <w:color w:val="000000" w:themeColor="text1"/>
                <w:lang w:val="en-GB"/>
              </w:rPr>
              <w:t>“Please tick the box relevant for the project:”</w:t>
            </w:r>
          </w:p>
          <w:p w:rsidRPr="00856414" w:rsidR="00362072" w:rsidP="001D4C68" w:rsidRDefault="00362072" w14:paraId="2D1FECD6" w14:textId="5B1B9222">
            <w:pPr>
              <w:pStyle w:val="Brdtekst"/>
              <w:rPr>
                <w:color w:val="000000" w:themeColor="text1"/>
                <w:lang w:val="en-GB"/>
              </w:rPr>
            </w:pPr>
            <w:r w:rsidRPr="00856414">
              <w:rPr>
                <w:color w:val="000000" w:themeColor="text1"/>
                <w:lang w:val="en-GB"/>
              </w:rPr>
              <w:t xml:space="preserve">Organisational security </w:t>
            </w:r>
          </w:p>
          <w:p w:rsidRPr="00856414" w:rsidR="00362072" w:rsidP="00362072" w:rsidRDefault="00362072" w14:paraId="3CCD9CA4" w14:textId="77777777">
            <w:pPr>
              <w:pStyle w:val="Brdtekst"/>
              <w:numPr>
                <w:ilvl w:val="0"/>
                <w:numId w:val="29"/>
              </w:numPr>
              <w:rPr>
                <w:color w:val="000000" w:themeColor="text1"/>
                <w:lang w:val="en-GB"/>
              </w:rPr>
            </w:pPr>
            <w:r w:rsidRPr="00856414">
              <w:rPr>
                <w:color w:val="000000" w:themeColor="text1"/>
                <w:lang w:val="en-GB"/>
              </w:rPr>
              <w:lastRenderedPageBreak/>
              <w:t xml:space="preserve">The </w:t>
            </w:r>
            <w:r w:rsidRPr="00856414">
              <w:rPr>
                <w:lang w:val="en-GB"/>
              </w:rPr>
              <w:t>{{</w:t>
            </w:r>
            <w:r w:rsidRPr="00856414">
              <w:rPr>
                <w:highlight w:val="yellow"/>
                <w:lang w:val="en-GB"/>
              </w:rPr>
              <w:t>client</w:t>
            </w:r>
            <w:r w:rsidRPr="00856414">
              <w:rPr>
                <w:lang w:val="en-GB"/>
              </w:rPr>
              <w:t xml:space="preserve">}} </w:t>
            </w:r>
            <w:r w:rsidRPr="00856414">
              <w:rPr>
                <w:color w:val="000000" w:themeColor="text1"/>
                <w:lang w:val="en-GB"/>
              </w:rPr>
              <w:t xml:space="preserve">has a documented information security policy that addresses how information security is ensured in the </w:t>
            </w:r>
            <w:r w:rsidRPr="00856414">
              <w:rPr>
                <w:lang w:val="en-GB"/>
              </w:rPr>
              <w:t>{{</w:t>
            </w:r>
            <w:r w:rsidRPr="00856414">
              <w:rPr>
                <w:highlight w:val="yellow"/>
                <w:lang w:val="en-GB"/>
              </w:rPr>
              <w:t>client</w:t>
            </w:r>
            <w:r w:rsidRPr="00856414">
              <w:rPr>
                <w:lang w:val="en-GB"/>
              </w:rPr>
              <w:t>}}</w:t>
            </w:r>
            <w:r w:rsidRPr="00856414">
              <w:rPr>
                <w:color w:val="000000" w:themeColor="text1"/>
                <w:lang w:val="en-GB"/>
              </w:rPr>
              <w:t>’s organisation.</w:t>
            </w:r>
          </w:p>
          <w:p w:rsidRPr="00856414" w:rsidR="00362072" w:rsidP="0003450E" w:rsidRDefault="00362072" w14:paraId="36FF23AF" w14:textId="77777777">
            <w:pPr>
              <w:pStyle w:val="Brdtekst"/>
              <w:rPr>
                <w:color w:val="000000" w:themeColor="text1"/>
                <w:lang w:val="en-GB"/>
              </w:rPr>
            </w:pPr>
            <w:r w:rsidRPr="00856414">
              <w:rPr>
                <w:color w:val="000000" w:themeColor="text1"/>
                <w:lang w:val="en-GB"/>
              </w:rPr>
              <w:t>Physical Security</w:t>
            </w:r>
          </w:p>
          <w:p w:rsidRPr="00856414" w:rsidR="00362072" w:rsidP="00362072" w:rsidRDefault="00362072" w14:paraId="7508BDD3" w14:textId="77777777">
            <w:pPr>
              <w:pStyle w:val="Brdtekst"/>
              <w:numPr>
                <w:ilvl w:val="0"/>
                <w:numId w:val="28"/>
              </w:numPr>
              <w:rPr>
                <w:color w:val="000000" w:themeColor="text1"/>
                <w:lang w:val="en-GB"/>
              </w:rPr>
            </w:pPr>
            <w:r w:rsidRPr="00856414">
              <w:rPr>
                <w:color w:val="000000" w:themeColor="text1"/>
                <w:lang w:val="en-GB"/>
              </w:rPr>
              <w:t xml:space="preserve">Sites, including data centres, offices and off-site storage facilities, or locations from where the </w:t>
            </w:r>
            <w:r w:rsidRPr="00856414">
              <w:rPr>
                <w:lang w:val="en-GB"/>
              </w:rPr>
              <w:t>{{</w:t>
            </w:r>
            <w:r w:rsidRPr="00856414">
              <w:rPr>
                <w:highlight w:val="yellow"/>
                <w:lang w:val="en-GB"/>
              </w:rPr>
              <w:t>client</w:t>
            </w:r>
            <w:r w:rsidRPr="00856414">
              <w:rPr>
                <w:lang w:val="en-GB"/>
              </w:rPr>
              <w:t>}}</w:t>
            </w:r>
            <w:r w:rsidRPr="00856414">
              <w:rPr>
                <w:color w:val="000000" w:themeColor="text1"/>
                <w:lang w:val="en-GB"/>
              </w:rPr>
              <w:t xml:space="preserve">’s data can potentially be accessed, have appropriate physical security controls to protect against unauthorised access. </w:t>
            </w:r>
          </w:p>
          <w:p w:rsidRPr="00856414" w:rsidR="00362072" w:rsidP="0003450E" w:rsidRDefault="00362072" w14:paraId="6B672BE7" w14:textId="77777777">
            <w:pPr>
              <w:pStyle w:val="Brdtekst"/>
              <w:rPr>
                <w:color w:val="000000" w:themeColor="text1"/>
                <w:lang w:val="en-GB"/>
              </w:rPr>
            </w:pPr>
            <w:r w:rsidRPr="00856414">
              <w:rPr>
                <w:color w:val="000000" w:themeColor="text1"/>
                <w:lang w:val="en-GB"/>
              </w:rPr>
              <w:t>System and Network Security</w:t>
            </w:r>
          </w:p>
          <w:p w:rsidRPr="00856414" w:rsidR="00362072" w:rsidP="00362072" w:rsidRDefault="00362072" w14:paraId="700C3E9E" w14:textId="77777777">
            <w:pPr>
              <w:pStyle w:val="Brdtekst"/>
              <w:numPr>
                <w:ilvl w:val="0"/>
                <w:numId w:val="28"/>
              </w:numPr>
              <w:rPr>
                <w:color w:val="000000" w:themeColor="text1"/>
                <w:lang w:val="en-GB"/>
              </w:rPr>
            </w:pPr>
            <w:r w:rsidRPr="00856414">
              <w:rPr>
                <w:color w:val="000000" w:themeColor="text1"/>
                <w:lang w:val="en-GB"/>
              </w:rPr>
              <w:t xml:space="preserve">Networks and devices on which personal data are processed, are protected from unauthorised access or infiltration, both internally and externally. </w:t>
            </w:r>
          </w:p>
          <w:p w:rsidRPr="00856414" w:rsidR="00362072" w:rsidP="0003450E" w:rsidRDefault="00362072" w14:paraId="20CB1D6D" w14:textId="77777777">
            <w:pPr>
              <w:pStyle w:val="Brdtekst"/>
              <w:rPr>
                <w:color w:val="000000" w:themeColor="text1"/>
                <w:lang w:val="en-GB"/>
              </w:rPr>
            </w:pPr>
            <w:r w:rsidRPr="00856414">
              <w:rPr>
                <w:color w:val="000000" w:themeColor="text1"/>
                <w:lang w:val="en-GB"/>
              </w:rPr>
              <w:t>Access Management</w:t>
            </w:r>
          </w:p>
          <w:p w:rsidRPr="00856414" w:rsidR="00362072" w:rsidP="00362072" w:rsidRDefault="00362072" w14:paraId="2B3492F9" w14:textId="77777777">
            <w:pPr>
              <w:pStyle w:val="Brdtekst"/>
              <w:numPr>
                <w:ilvl w:val="0"/>
                <w:numId w:val="28"/>
              </w:numPr>
              <w:rPr>
                <w:color w:val="000000" w:themeColor="text1"/>
                <w:lang w:val="en-GB"/>
              </w:rPr>
            </w:pPr>
            <w:r w:rsidRPr="00856414">
              <w:rPr>
                <w:color w:val="000000" w:themeColor="text1"/>
                <w:lang w:val="en-GB"/>
              </w:rPr>
              <w:t xml:space="preserve">The </w:t>
            </w:r>
            <w:r w:rsidRPr="00856414">
              <w:rPr>
                <w:lang w:val="en-GB"/>
              </w:rPr>
              <w:t>{{</w:t>
            </w:r>
            <w:r w:rsidRPr="00856414">
              <w:rPr>
                <w:highlight w:val="yellow"/>
                <w:lang w:val="en-GB"/>
              </w:rPr>
              <w:t>client</w:t>
            </w:r>
            <w:r w:rsidRPr="00856414">
              <w:rPr>
                <w:lang w:val="en-GB"/>
              </w:rPr>
              <w:t xml:space="preserve">}} </w:t>
            </w:r>
            <w:r w:rsidRPr="00856414">
              <w:rPr>
                <w:color w:val="000000" w:themeColor="text1"/>
                <w:lang w:val="en-GB"/>
              </w:rPr>
              <w:t xml:space="preserve">ensures that the </w:t>
            </w:r>
            <w:r w:rsidRPr="00856414">
              <w:rPr>
                <w:lang w:val="en-GB"/>
              </w:rPr>
              <w:t>{{</w:t>
            </w:r>
            <w:r w:rsidRPr="00856414">
              <w:rPr>
                <w:highlight w:val="yellow"/>
                <w:lang w:val="en-GB"/>
              </w:rPr>
              <w:t>client</w:t>
            </w:r>
            <w:r w:rsidRPr="00856414">
              <w:rPr>
                <w:lang w:val="en-GB"/>
              </w:rPr>
              <w:t>}}</w:t>
            </w:r>
            <w:r w:rsidRPr="00856414">
              <w:rPr>
                <w:color w:val="000000" w:themeColor="text1"/>
                <w:lang w:val="en-GB"/>
              </w:rPr>
              <w:t xml:space="preserve">’s personal data is only accessed by authorised persons, through the means of access management procedures that ensure access on a least privilege basis and that access is terminated where and when it is appropriate.  </w:t>
            </w:r>
          </w:p>
          <w:p w:rsidRPr="00856414" w:rsidR="00362072" w:rsidP="0003450E" w:rsidRDefault="00362072" w14:paraId="1AF73306" w14:textId="77777777">
            <w:pPr>
              <w:pStyle w:val="Brdtekst"/>
              <w:rPr>
                <w:color w:val="000000" w:themeColor="text1"/>
                <w:lang w:val="en-GB"/>
              </w:rPr>
            </w:pPr>
            <w:r w:rsidRPr="00856414">
              <w:rPr>
                <w:color w:val="000000" w:themeColor="text1"/>
                <w:lang w:val="en-GB"/>
              </w:rPr>
              <w:t>Logging</w:t>
            </w:r>
          </w:p>
          <w:p w:rsidRPr="00856414" w:rsidR="00362072" w:rsidP="00362072" w:rsidRDefault="00362072" w14:paraId="186D3B7C" w14:textId="77777777">
            <w:pPr>
              <w:pStyle w:val="Brdtekst"/>
              <w:numPr>
                <w:ilvl w:val="0"/>
                <w:numId w:val="28"/>
              </w:numPr>
              <w:rPr>
                <w:color w:val="000000" w:themeColor="text1"/>
                <w:lang w:val="en-GB"/>
              </w:rPr>
            </w:pPr>
            <w:r w:rsidRPr="00856414">
              <w:rPr>
                <w:color w:val="000000" w:themeColor="text1"/>
                <w:lang w:val="en-GB"/>
              </w:rPr>
              <w:t>All access to personal data are logged and the access log includes the date and time of access, the UserID and the type of access (read, edit, delete, search criteria etc.).</w:t>
            </w:r>
          </w:p>
          <w:p w:rsidRPr="00856414" w:rsidR="00362072" w:rsidP="0003450E" w:rsidRDefault="00362072" w14:paraId="318FB068" w14:textId="77777777">
            <w:pPr>
              <w:pStyle w:val="Brdtekst"/>
              <w:rPr>
                <w:color w:val="000000" w:themeColor="text1"/>
                <w:lang w:val="en-GB"/>
              </w:rPr>
            </w:pPr>
            <w:r w:rsidRPr="00856414">
              <w:rPr>
                <w:color w:val="000000" w:themeColor="text1"/>
                <w:lang w:val="en-GB"/>
              </w:rPr>
              <w:t xml:space="preserve">Back-up </w:t>
            </w:r>
          </w:p>
          <w:p w:rsidRPr="00856414" w:rsidR="00362072" w:rsidP="005C66A2" w:rsidRDefault="00362072" w14:paraId="41047E28" w14:textId="77777777">
            <w:pPr>
              <w:pStyle w:val="Brdtekst"/>
              <w:numPr>
                <w:ilvl w:val="0"/>
                <w:numId w:val="26"/>
              </w:numPr>
              <w:rPr>
                <w:color w:val="000000" w:themeColor="text1"/>
                <w:lang w:val="en-GB"/>
              </w:rPr>
            </w:pPr>
            <w:r w:rsidRPr="00856414">
              <w:rPr>
                <w:color w:val="000000" w:themeColor="text1"/>
                <w:lang w:val="en-GB"/>
              </w:rPr>
              <w:t xml:space="preserve">The </w:t>
            </w:r>
            <w:r w:rsidRPr="00856414">
              <w:rPr>
                <w:lang w:val="en-GB"/>
              </w:rPr>
              <w:t>{{</w:t>
            </w:r>
            <w:r w:rsidRPr="00856414">
              <w:rPr>
                <w:highlight w:val="yellow"/>
                <w:lang w:val="en-GB"/>
              </w:rPr>
              <w:t>client</w:t>
            </w:r>
            <w:r w:rsidRPr="00856414">
              <w:rPr>
                <w:lang w:val="en-GB"/>
              </w:rPr>
              <w:t xml:space="preserve">}} </w:t>
            </w:r>
            <w:r w:rsidRPr="00856414">
              <w:rPr>
                <w:color w:val="000000" w:themeColor="text1"/>
                <w:lang w:val="en-GB"/>
              </w:rPr>
              <w:t xml:space="preserve">performs back-up of the personal data processed and has procedures in place to ensure the re-establishing of backed-up data in a timely manner to ensure the availability and access to personal data. </w:t>
            </w:r>
          </w:p>
          <w:p w:rsidRPr="00856414" w:rsidR="006056A3" w:rsidP="19B8DB08" w:rsidRDefault="006056A3" w14:paraId="257895E5" w14:textId="3A10BA28">
            <w:pPr>
              <w:pStyle w:val="Brdtekst"/>
              <w:rPr>
                <w:color w:val="989593" w:themeColor="accent3" w:themeTint="99"/>
                <w:lang w:val="en-GB"/>
              </w:rPr>
            </w:pPr>
            <w:r w:rsidRPr="19B8DB08">
              <w:rPr>
                <w:color w:val="989593" w:themeColor="accent3" w:themeTint="99"/>
                <w:lang w:val="en-GB"/>
              </w:rPr>
              <w:t>If one or more boxes are left unchecked this needs to trigger medium risk at the end.</w:t>
            </w:r>
          </w:p>
          <w:p w:rsidRPr="00856414" w:rsidR="006056A3" w:rsidP="19B8DB08" w:rsidRDefault="7634A96F" w14:paraId="1BA46294" w14:textId="6C4B6073">
            <w:pPr>
              <w:pStyle w:val="Brdtekst"/>
              <w:rPr>
                <w:color w:val="989593" w:themeColor="accent3" w:themeTint="99"/>
                <w:lang w:val="en-GB"/>
              </w:rPr>
            </w:pPr>
            <w:r w:rsidRPr="19B8DB08">
              <w:rPr>
                <w:color w:val="989593" w:themeColor="accent3" w:themeTint="99"/>
                <w:lang w:val="en-GB"/>
              </w:rPr>
              <w:t>#}</w:t>
            </w:r>
          </w:p>
          <w:p w:rsidRPr="00856414" w:rsidR="006056A3" w:rsidP="19B8DB08" w:rsidRDefault="7634A96F" w14:paraId="706F4DA3" w14:textId="286FC597">
            <w:pPr>
              <w:pStyle w:val="Brdtekst1"/>
              <w:rPr>
                <w:lang w:val="en-GB"/>
              </w:rPr>
            </w:pPr>
            <w:r w:rsidRPr="19B8DB08">
              <w:rPr>
                <w:lang w:val="en-GB"/>
              </w:rPr>
              <w:t>{{ risk_security_requirements }}</w:t>
            </w:r>
          </w:p>
        </w:tc>
      </w:tr>
    </w:tbl>
    <w:p w:rsidRPr="00856414" w:rsidR="00362072" w:rsidP="00362072" w:rsidRDefault="00362072" w14:paraId="677CBE1A" w14:textId="77777777">
      <w:pPr>
        <w:pStyle w:val="Niveau2"/>
        <w:numPr>
          <w:ilvl w:val="0"/>
          <w:numId w:val="0"/>
        </w:numPr>
        <w:rPr>
          <w:lang w:val="en-GB"/>
        </w:rPr>
      </w:pPr>
    </w:p>
    <w:tbl>
      <w:tblPr>
        <w:tblStyle w:val="Tabel-Gitter"/>
        <w:tblW w:w="0" w:type="auto"/>
        <w:tblLook w:val="04A0" w:firstRow="1" w:lastRow="0" w:firstColumn="1" w:lastColumn="0" w:noHBand="0" w:noVBand="1"/>
      </w:tblPr>
      <w:tblGrid>
        <w:gridCol w:w="8807"/>
      </w:tblGrid>
      <w:tr w:rsidRPr="00856414" w:rsidR="005C66A2" w:rsidTr="19B8DB08" w14:paraId="0BE0239A" w14:textId="77777777">
        <w:tc>
          <w:tcPr>
            <w:tcW w:w="8807" w:type="dxa"/>
            <w:shd w:val="clear" w:color="auto" w:fill="D9D9D9" w:themeFill="background1" w:themeFillShade="D9"/>
          </w:tcPr>
          <w:p w:rsidRPr="00856414" w:rsidR="005C66A2" w:rsidP="001D4C68" w:rsidRDefault="005C66A2" w14:paraId="3795E0DC" w14:textId="77777777">
            <w:pPr>
              <w:pStyle w:val="Niveau2"/>
              <w:numPr>
                <w:ilvl w:val="0"/>
                <w:numId w:val="0"/>
              </w:numPr>
              <w:rPr>
                <w:lang w:val="en-GB"/>
              </w:rPr>
            </w:pPr>
            <w:r w:rsidRPr="00856414">
              <w:rPr>
                <w:lang w:val="en-GB"/>
              </w:rPr>
              <w:t>Based on the data flow mapping and the risk assessments the following risk and mitigating actions have been identified:</w:t>
            </w:r>
          </w:p>
        </w:tc>
      </w:tr>
      <w:tr w:rsidRPr="00856414" w:rsidR="005C66A2" w:rsidTr="19B8DB08" w14:paraId="6A08746F" w14:textId="77777777">
        <w:tc>
          <w:tcPr>
            <w:tcW w:w="8807" w:type="dxa"/>
          </w:tcPr>
          <w:p w:rsidRPr="00856414" w:rsidR="005C66A2" w:rsidP="001D4C68" w:rsidRDefault="005C66A2" w14:paraId="30C28FF5" w14:textId="77777777">
            <w:pPr>
              <w:pStyle w:val="Brdtekst"/>
              <w:rPr>
                <w:color w:val="FF0000"/>
                <w:lang w:val="en-GB"/>
              </w:rPr>
            </w:pPr>
            <w:r w:rsidRPr="00856414">
              <w:rPr>
                <w:color w:val="FF0000"/>
                <w:lang w:val="en-GB"/>
              </w:rPr>
              <w:t>Triggers</w:t>
            </w:r>
            <w:r w:rsidRPr="00856414" w:rsidR="001F1111">
              <w:rPr>
                <w:color w:val="FF0000"/>
                <w:lang w:val="en-GB"/>
              </w:rPr>
              <w:t xml:space="preserve"> and answers</w:t>
            </w:r>
            <w:r w:rsidRPr="00856414">
              <w:rPr>
                <w:color w:val="FF0000"/>
                <w:lang w:val="en-GB"/>
              </w:rPr>
              <w:t xml:space="preserve"> to be inserted:</w:t>
            </w:r>
          </w:p>
          <w:tbl>
            <w:tblPr>
              <w:tblStyle w:val="GFTabellayout"/>
              <w:tblW w:w="0" w:type="auto"/>
              <w:tblBorders>
                <w:top w:val="single" w:color="B3B2A0" w:sz="4" w:space="0"/>
                <w:left w:val="single" w:color="B3B2A0" w:sz="4" w:space="0"/>
                <w:bottom w:val="single" w:color="B3B2A0" w:sz="4" w:space="0"/>
                <w:right w:val="single" w:color="B3B2A0" w:sz="4" w:space="0"/>
                <w:insideH w:val="single" w:color="B3B2A0" w:sz="4" w:space="0"/>
                <w:insideV w:val="single" w:color="B3B2A0" w:sz="4" w:space="0"/>
              </w:tblBorders>
              <w:tblLook w:val="04A0" w:firstRow="1" w:lastRow="0" w:firstColumn="1" w:lastColumn="0" w:noHBand="0" w:noVBand="1"/>
            </w:tblPr>
            <w:tblGrid>
              <w:gridCol w:w="1398"/>
              <w:gridCol w:w="3015"/>
              <w:gridCol w:w="2977"/>
              <w:gridCol w:w="1092"/>
            </w:tblGrid>
            <w:tr w:rsidRPr="00856414" w:rsidR="001F1111" w:rsidTr="001F1111" w14:paraId="112998B8" w14:textId="77777777">
              <w:trPr>
                <w:cnfStyle w:val="100000000000" w:firstRow="1" w:lastRow="0" w:firstColumn="0" w:lastColumn="0" w:oddVBand="0" w:evenVBand="0" w:oddHBand="0" w:evenHBand="0" w:firstRowFirstColumn="0" w:firstRowLastColumn="0" w:lastRowFirstColumn="0" w:lastRowLastColumn="0"/>
              </w:trPr>
              <w:tc>
                <w:tcPr>
                  <w:tcW w:w="1398" w:type="dxa"/>
                </w:tcPr>
                <w:p w:rsidRPr="00856414" w:rsidR="001F1111" w:rsidP="001D4C68" w:rsidRDefault="004E0D3C" w14:paraId="331968A5" w14:textId="77777777">
                  <w:pPr>
                    <w:pStyle w:val="Niveau2"/>
                    <w:numPr>
                      <w:ilvl w:val="0"/>
                      <w:numId w:val="0"/>
                    </w:numPr>
                    <w:spacing w:before="60" w:after="60" w:line="240" w:lineRule="auto"/>
                    <w:rPr>
                      <w:b w:val="0"/>
                      <w:color w:val="FFFFFF" w:themeColor="background1"/>
                      <w:sz w:val="16"/>
                      <w:lang w:val="en-GB"/>
                    </w:rPr>
                  </w:pPr>
                  <w:r w:rsidRPr="00856414">
                    <w:rPr>
                      <w:color w:val="FFFFFF" w:themeColor="background1"/>
                      <w:sz w:val="16"/>
                      <w:lang w:val="en-GB"/>
                    </w:rPr>
                    <w:lastRenderedPageBreak/>
                    <w:t>     </w:t>
                  </w:r>
                </w:p>
              </w:tc>
              <w:tc>
                <w:tcPr>
                  <w:tcW w:w="3015" w:type="dxa"/>
                </w:tcPr>
                <w:p w:rsidRPr="00856414" w:rsidR="001F1111" w:rsidP="001D4C68" w:rsidRDefault="004E0D3C" w14:paraId="70D05615" w14:textId="77777777">
                  <w:pPr>
                    <w:pStyle w:val="Niveau2"/>
                    <w:numPr>
                      <w:ilvl w:val="0"/>
                      <w:numId w:val="0"/>
                    </w:numPr>
                    <w:spacing w:before="60" w:after="60" w:line="240" w:lineRule="auto"/>
                    <w:rPr>
                      <w:b w:val="0"/>
                      <w:color w:val="FFFFFF" w:themeColor="background1"/>
                      <w:sz w:val="16"/>
                      <w:lang w:val="en-GB"/>
                    </w:rPr>
                  </w:pPr>
                  <w:r w:rsidRPr="00856414">
                    <w:rPr>
                      <w:color w:val="FFFFFF" w:themeColor="background1"/>
                      <w:sz w:val="16"/>
                      <w:lang w:val="en-GB"/>
                    </w:rPr>
                    <w:t>                       </w:t>
                  </w:r>
                </w:p>
              </w:tc>
              <w:tc>
                <w:tcPr>
                  <w:tcW w:w="2977" w:type="dxa"/>
                </w:tcPr>
                <w:p w:rsidRPr="00856414" w:rsidR="001F1111" w:rsidP="001D4C68" w:rsidRDefault="004E0D3C" w14:paraId="03836329" w14:textId="77777777">
                  <w:pPr>
                    <w:pStyle w:val="Niveau2"/>
                    <w:numPr>
                      <w:ilvl w:val="0"/>
                      <w:numId w:val="0"/>
                    </w:numPr>
                    <w:spacing w:before="60" w:after="60" w:line="240" w:lineRule="auto"/>
                    <w:rPr>
                      <w:b w:val="0"/>
                      <w:color w:val="FFFFFF" w:themeColor="background1"/>
                      <w:sz w:val="16"/>
                      <w:lang w:val="en-GB"/>
                    </w:rPr>
                  </w:pPr>
                  <w:r w:rsidRPr="00856414">
                    <w:rPr>
                      <w:color w:val="FFFFFF" w:themeColor="background1"/>
                      <w:sz w:val="16"/>
                      <w:lang w:val="en-GB"/>
                    </w:rPr>
                    <w:t>         </w:t>
                  </w:r>
                  <w:r w:rsidRPr="00856414" w:rsidR="001F1111">
                    <w:rPr>
                      <w:color w:val="FFFFFF" w:themeColor="background1"/>
                      <w:sz w:val="16"/>
                      <w:lang w:val="en-GB"/>
                    </w:rPr>
                    <w:t xml:space="preserve"> </w:t>
                  </w:r>
                </w:p>
              </w:tc>
              <w:tc>
                <w:tcPr>
                  <w:tcW w:w="1092" w:type="dxa"/>
                </w:tcPr>
                <w:p w:rsidRPr="00856414" w:rsidR="001F1111" w:rsidP="001D4C68" w:rsidRDefault="001F1111" w14:paraId="627FD55D" w14:textId="77777777">
                  <w:pPr>
                    <w:pStyle w:val="Niveau2"/>
                    <w:numPr>
                      <w:ilvl w:val="0"/>
                      <w:numId w:val="0"/>
                    </w:numPr>
                    <w:spacing w:before="60" w:after="60" w:line="240" w:lineRule="auto"/>
                    <w:rPr>
                      <w:b w:val="0"/>
                      <w:color w:val="FFFFFF" w:themeColor="background1"/>
                      <w:sz w:val="16"/>
                      <w:lang w:val="en-GB"/>
                    </w:rPr>
                  </w:pPr>
                  <w:r w:rsidRPr="00856414">
                    <w:rPr>
                      <w:color w:val="FFFFFF" w:themeColor="background1"/>
                      <w:sz w:val="16"/>
                      <w:lang w:val="en-GB"/>
                    </w:rPr>
                    <w:t>                  </w:t>
                  </w:r>
                </w:p>
                <w:p w:rsidRPr="00856414" w:rsidR="001F1111" w:rsidP="001D4C68" w:rsidRDefault="001F1111" w14:paraId="5D2936D6" w14:textId="77777777">
                  <w:pPr>
                    <w:pStyle w:val="Niveau2"/>
                    <w:numPr>
                      <w:ilvl w:val="0"/>
                      <w:numId w:val="0"/>
                    </w:numPr>
                    <w:spacing w:before="60" w:after="60" w:line="240" w:lineRule="auto"/>
                    <w:rPr>
                      <w:b w:val="0"/>
                      <w:color w:val="FFFFFF" w:themeColor="background1"/>
                      <w:sz w:val="16"/>
                      <w:lang w:val="en-GB"/>
                    </w:rPr>
                  </w:pPr>
                  <w:r w:rsidRPr="00856414">
                    <w:rPr>
                      <w:color w:val="FFFFFF" w:themeColor="background1"/>
                      <w:sz w:val="16"/>
                      <w:lang w:val="en-GB"/>
                    </w:rPr>
                    <w:t>                 </w:t>
                  </w:r>
                </w:p>
              </w:tc>
            </w:tr>
            <w:tr w:rsidRPr="00856414" w:rsidR="001F1111" w:rsidTr="001F1111" w14:paraId="3AD08B0C" w14:textId="77777777">
              <w:tc>
                <w:tcPr>
                  <w:tcW w:w="1398" w:type="dxa"/>
                </w:tcPr>
                <w:p w:rsidRPr="00856414" w:rsidR="001F1111" w:rsidP="001D4C68" w:rsidRDefault="001F1111" w14:paraId="03D490AE" w14:textId="77777777">
                  <w:pPr>
                    <w:pStyle w:val="Niveau2"/>
                    <w:numPr>
                      <w:ilvl w:val="0"/>
                      <w:numId w:val="0"/>
                    </w:numPr>
                    <w:spacing w:before="60" w:after="60" w:line="240" w:lineRule="auto"/>
                    <w:rPr>
                      <w:b/>
                      <w:color w:val="5F5F5B"/>
                      <w:lang w:val="en-GB"/>
                    </w:rPr>
                  </w:pPr>
                </w:p>
              </w:tc>
              <w:tc>
                <w:tcPr>
                  <w:tcW w:w="3015" w:type="dxa"/>
                </w:tcPr>
                <w:p w:rsidRPr="00856414" w:rsidR="001F1111" w:rsidP="001D4C68" w:rsidRDefault="001F1111" w14:paraId="0CBF21C8" w14:textId="77777777">
                  <w:pPr>
                    <w:pStyle w:val="Niveau2"/>
                    <w:numPr>
                      <w:ilvl w:val="0"/>
                      <w:numId w:val="0"/>
                    </w:numPr>
                    <w:spacing w:before="60" w:after="60" w:line="240" w:lineRule="auto"/>
                    <w:rPr>
                      <w:b/>
                      <w:color w:val="5F5F5B"/>
                      <w:lang w:val="en-GB"/>
                    </w:rPr>
                  </w:pPr>
                </w:p>
              </w:tc>
              <w:tc>
                <w:tcPr>
                  <w:tcW w:w="2977" w:type="dxa"/>
                </w:tcPr>
                <w:p w:rsidRPr="00856414" w:rsidR="001F1111" w:rsidP="001D4C68" w:rsidRDefault="001F1111" w14:paraId="1B7F9C79" w14:textId="77777777">
                  <w:pPr>
                    <w:pStyle w:val="Niveau2"/>
                    <w:numPr>
                      <w:ilvl w:val="0"/>
                      <w:numId w:val="0"/>
                    </w:numPr>
                    <w:spacing w:before="60" w:after="60" w:line="240" w:lineRule="auto"/>
                    <w:rPr>
                      <w:b/>
                      <w:color w:val="5F5F5B"/>
                      <w:lang w:val="en-GB"/>
                    </w:rPr>
                  </w:pPr>
                </w:p>
              </w:tc>
              <w:tc>
                <w:tcPr>
                  <w:tcW w:w="1092" w:type="dxa"/>
                </w:tcPr>
                <w:p w:rsidRPr="00856414" w:rsidR="001F1111" w:rsidP="001D4C68" w:rsidRDefault="001F1111" w14:paraId="09A284E2" w14:textId="77777777">
                  <w:pPr>
                    <w:pStyle w:val="Niveau2"/>
                    <w:numPr>
                      <w:ilvl w:val="0"/>
                      <w:numId w:val="0"/>
                    </w:numPr>
                    <w:spacing w:before="60" w:after="60" w:line="240" w:lineRule="auto"/>
                    <w:rPr>
                      <w:b/>
                      <w:color w:val="5F5F5B"/>
                      <w:lang w:val="en-GB"/>
                    </w:rPr>
                  </w:pPr>
                </w:p>
              </w:tc>
            </w:tr>
            <w:tr w:rsidRPr="00856414" w:rsidR="001F1111" w:rsidTr="001F1111" w14:paraId="52D116D7" w14:textId="77777777">
              <w:tc>
                <w:tcPr>
                  <w:tcW w:w="1398" w:type="dxa"/>
                </w:tcPr>
                <w:p w:rsidRPr="00856414" w:rsidR="001F1111" w:rsidP="001D4C68" w:rsidRDefault="001F1111" w14:paraId="6D7326FF" w14:textId="77777777">
                  <w:pPr>
                    <w:pStyle w:val="Niveau2"/>
                    <w:numPr>
                      <w:ilvl w:val="0"/>
                      <w:numId w:val="0"/>
                    </w:numPr>
                    <w:spacing w:before="60" w:after="60" w:line="240" w:lineRule="auto"/>
                    <w:rPr>
                      <w:lang w:val="en-GB"/>
                    </w:rPr>
                  </w:pPr>
                </w:p>
              </w:tc>
              <w:tc>
                <w:tcPr>
                  <w:tcW w:w="3015" w:type="dxa"/>
                </w:tcPr>
                <w:p w:rsidRPr="00856414" w:rsidR="001F1111" w:rsidP="001D4C68" w:rsidRDefault="001F1111" w14:paraId="75ABE418" w14:textId="77777777">
                  <w:pPr>
                    <w:pStyle w:val="Niveau2"/>
                    <w:numPr>
                      <w:ilvl w:val="0"/>
                      <w:numId w:val="0"/>
                    </w:numPr>
                    <w:spacing w:before="60" w:after="60" w:line="240" w:lineRule="auto"/>
                    <w:rPr>
                      <w:lang w:val="en-GB"/>
                    </w:rPr>
                  </w:pPr>
                </w:p>
              </w:tc>
              <w:tc>
                <w:tcPr>
                  <w:tcW w:w="2977" w:type="dxa"/>
                </w:tcPr>
                <w:p w:rsidRPr="00856414" w:rsidR="001F1111" w:rsidP="001D4C68" w:rsidRDefault="001F1111" w14:paraId="5E5A5671" w14:textId="77777777">
                  <w:pPr>
                    <w:pStyle w:val="Niveau2"/>
                    <w:numPr>
                      <w:ilvl w:val="0"/>
                      <w:numId w:val="0"/>
                    </w:numPr>
                    <w:spacing w:before="60" w:after="60" w:line="240" w:lineRule="auto"/>
                    <w:rPr>
                      <w:lang w:val="en-GB"/>
                    </w:rPr>
                  </w:pPr>
                </w:p>
              </w:tc>
              <w:tc>
                <w:tcPr>
                  <w:tcW w:w="1092" w:type="dxa"/>
                </w:tcPr>
                <w:p w:rsidRPr="00856414" w:rsidR="001F1111" w:rsidP="001D4C68" w:rsidRDefault="001F1111" w14:paraId="4AB31247" w14:textId="77777777">
                  <w:pPr>
                    <w:pStyle w:val="Niveau2"/>
                    <w:numPr>
                      <w:ilvl w:val="0"/>
                      <w:numId w:val="0"/>
                    </w:numPr>
                    <w:spacing w:before="60" w:after="60" w:line="240" w:lineRule="auto"/>
                    <w:rPr>
                      <w:b/>
                      <w:lang w:val="en-GB"/>
                    </w:rPr>
                  </w:pPr>
                </w:p>
              </w:tc>
            </w:tr>
            <w:tr w:rsidRPr="00856414" w:rsidR="001F1111" w:rsidTr="001F1111" w14:paraId="45B0EBDC" w14:textId="77777777">
              <w:tc>
                <w:tcPr>
                  <w:tcW w:w="1398" w:type="dxa"/>
                </w:tcPr>
                <w:p w:rsidRPr="00856414" w:rsidR="001F1111" w:rsidP="001D4C68" w:rsidRDefault="001F1111" w14:paraId="3A662945" w14:textId="77777777">
                  <w:pPr>
                    <w:pStyle w:val="Niveau2"/>
                    <w:numPr>
                      <w:ilvl w:val="0"/>
                      <w:numId w:val="0"/>
                    </w:numPr>
                    <w:spacing w:before="60" w:after="60" w:line="240" w:lineRule="auto"/>
                    <w:rPr>
                      <w:lang w:val="en-GB"/>
                    </w:rPr>
                  </w:pPr>
                </w:p>
              </w:tc>
              <w:tc>
                <w:tcPr>
                  <w:tcW w:w="3015" w:type="dxa"/>
                </w:tcPr>
                <w:p w:rsidRPr="00856414" w:rsidR="001F1111" w:rsidP="001D4C68" w:rsidRDefault="001F1111" w14:paraId="7C4A1CDF" w14:textId="77777777">
                  <w:pPr>
                    <w:pStyle w:val="Niveau2"/>
                    <w:numPr>
                      <w:ilvl w:val="0"/>
                      <w:numId w:val="0"/>
                    </w:numPr>
                    <w:spacing w:before="60" w:after="60" w:line="240" w:lineRule="auto"/>
                    <w:rPr>
                      <w:lang w:val="en-GB"/>
                    </w:rPr>
                  </w:pPr>
                </w:p>
              </w:tc>
              <w:tc>
                <w:tcPr>
                  <w:tcW w:w="2977" w:type="dxa"/>
                </w:tcPr>
                <w:p w:rsidRPr="00856414" w:rsidR="001F1111" w:rsidP="001D4C68" w:rsidRDefault="001F1111" w14:paraId="42428AED" w14:textId="77777777">
                  <w:pPr>
                    <w:pStyle w:val="Niveau2"/>
                    <w:numPr>
                      <w:ilvl w:val="0"/>
                      <w:numId w:val="0"/>
                    </w:numPr>
                    <w:spacing w:before="60" w:after="60" w:line="240" w:lineRule="auto"/>
                    <w:rPr>
                      <w:lang w:val="en-GB"/>
                    </w:rPr>
                  </w:pPr>
                </w:p>
              </w:tc>
              <w:tc>
                <w:tcPr>
                  <w:tcW w:w="1092" w:type="dxa"/>
                </w:tcPr>
                <w:p w:rsidRPr="00856414" w:rsidR="001F1111" w:rsidP="001D4C68" w:rsidRDefault="001F1111" w14:paraId="0DD87FF1" w14:textId="77777777">
                  <w:pPr>
                    <w:pStyle w:val="Niveau2"/>
                    <w:numPr>
                      <w:ilvl w:val="0"/>
                      <w:numId w:val="0"/>
                    </w:numPr>
                    <w:spacing w:before="60" w:after="60" w:line="240" w:lineRule="auto"/>
                    <w:rPr>
                      <w:b/>
                      <w:lang w:val="en-GB"/>
                    </w:rPr>
                  </w:pPr>
                </w:p>
              </w:tc>
            </w:tr>
            <w:tr w:rsidRPr="00856414" w:rsidR="001F1111" w:rsidTr="001F1111" w14:paraId="259D66A1" w14:textId="77777777">
              <w:tc>
                <w:tcPr>
                  <w:tcW w:w="1398" w:type="dxa"/>
                </w:tcPr>
                <w:p w:rsidRPr="00856414" w:rsidR="001F1111" w:rsidP="001D4C68" w:rsidRDefault="001F1111" w14:paraId="2F553050" w14:textId="77777777">
                  <w:pPr>
                    <w:pStyle w:val="Niveau2"/>
                    <w:numPr>
                      <w:ilvl w:val="0"/>
                      <w:numId w:val="0"/>
                    </w:numPr>
                    <w:spacing w:before="60" w:after="60" w:line="240" w:lineRule="auto"/>
                    <w:rPr>
                      <w:b/>
                      <w:lang w:val="en-GB"/>
                    </w:rPr>
                  </w:pPr>
                </w:p>
              </w:tc>
              <w:tc>
                <w:tcPr>
                  <w:tcW w:w="3015" w:type="dxa"/>
                </w:tcPr>
                <w:p w:rsidRPr="00856414" w:rsidR="001F1111" w:rsidP="001D4C68" w:rsidRDefault="001F1111" w14:paraId="722B3B49" w14:textId="77777777">
                  <w:pPr>
                    <w:pStyle w:val="Niveau2"/>
                    <w:numPr>
                      <w:ilvl w:val="0"/>
                      <w:numId w:val="0"/>
                    </w:numPr>
                    <w:spacing w:before="60" w:after="60" w:line="240" w:lineRule="auto"/>
                    <w:rPr>
                      <w:b/>
                      <w:lang w:val="en-GB"/>
                    </w:rPr>
                  </w:pPr>
                </w:p>
              </w:tc>
              <w:tc>
                <w:tcPr>
                  <w:tcW w:w="2977" w:type="dxa"/>
                </w:tcPr>
                <w:p w:rsidRPr="00856414" w:rsidR="001F1111" w:rsidP="001D4C68" w:rsidRDefault="001F1111" w14:paraId="7F8E51A2" w14:textId="77777777">
                  <w:pPr>
                    <w:pStyle w:val="Niveau2"/>
                    <w:numPr>
                      <w:ilvl w:val="0"/>
                      <w:numId w:val="0"/>
                    </w:numPr>
                    <w:spacing w:before="60" w:after="60" w:line="240" w:lineRule="auto"/>
                    <w:rPr>
                      <w:b/>
                      <w:lang w:val="en-GB"/>
                    </w:rPr>
                  </w:pPr>
                </w:p>
              </w:tc>
              <w:tc>
                <w:tcPr>
                  <w:tcW w:w="1092" w:type="dxa"/>
                </w:tcPr>
                <w:p w:rsidRPr="00856414" w:rsidR="001F1111" w:rsidP="001D4C68" w:rsidRDefault="001F1111" w14:paraId="11DEA645" w14:textId="77777777">
                  <w:pPr>
                    <w:pStyle w:val="Niveau2"/>
                    <w:numPr>
                      <w:ilvl w:val="0"/>
                      <w:numId w:val="0"/>
                    </w:numPr>
                    <w:spacing w:before="60" w:after="60" w:line="240" w:lineRule="auto"/>
                    <w:rPr>
                      <w:b/>
                      <w:lang w:val="en-GB"/>
                    </w:rPr>
                  </w:pPr>
                </w:p>
              </w:tc>
            </w:tr>
          </w:tbl>
          <w:p w:rsidRPr="00856414" w:rsidR="005C66A2" w:rsidP="001D4C68" w:rsidRDefault="005C66A2" w14:paraId="227705DB" w14:textId="77777777">
            <w:pPr>
              <w:pStyle w:val="Brdtekst"/>
              <w:rPr>
                <w:lang w:val="en-GB"/>
              </w:rPr>
            </w:pPr>
          </w:p>
          <w:p w:rsidRPr="00856414" w:rsidR="005C66A2" w:rsidP="001D4C68" w:rsidRDefault="005C66A2" w14:paraId="4B287474" w14:textId="77777777">
            <w:pPr>
              <w:pStyle w:val="Brdtekst"/>
              <w:rPr>
                <w:lang w:val="en-GB"/>
              </w:rPr>
            </w:pPr>
          </w:p>
        </w:tc>
      </w:tr>
      <w:tr w:rsidRPr="00856414" w:rsidR="005C66A2" w:rsidTr="19B8DB08" w14:paraId="61A02419" w14:textId="77777777">
        <w:tc>
          <w:tcPr>
            <w:tcW w:w="8807" w:type="dxa"/>
          </w:tcPr>
          <w:p w:rsidRPr="00856414" w:rsidR="005C66A2" w:rsidP="001F1111" w:rsidRDefault="005C66A2" w14:paraId="6167AE8C" w14:textId="77777777">
            <w:pPr>
              <w:pStyle w:val="Niveau2"/>
              <w:numPr>
                <w:ilvl w:val="0"/>
                <w:numId w:val="0"/>
              </w:numPr>
              <w:spacing w:after="0" w:line="240" w:lineRule="auto"/>
              <w:rPr>
                <w:lang w:val="en-GB"/>
              </w:rPr>
            </w:pPr>
            <w:r w:rsidRPr="00856414">
              <w:rPr>
                <w:lang w:val="en-GB"/>
              </w:rPr>
              <w:lastRenderedPageBreak/>
              <w:t xml:space="preserve">Conclusion of risks and need to activate the data protection impact assessment (“DPIA”) </w:t>
            </w:r>
            <w:r w:rsidRPr="00856414" w:rsidR="001F1111">
              <w:rPr>
                <w:lang w:val="en-GB"/>
              </w:rPr>
              <w:t xml:space="preserve">process </w:t>
            </w:r>
          </w:p>
        </w:tc>
      </w:tr>
      <w:tr w:rsidRPr="00856414" w:rsidR="005C66A2" w:rsidTr="19B8DB08" w14:paraId="3B1EE49C" w14:textId="77777777">
        <w:tc>
          <w:tcPr>
            <w:tcW w:w="8807" w:type="dxa"/>
          </w:tcPr>
          <w:p w:rsidRPr="00856414" w:rsidR="005C66A2" w:rsidP="001D4C68" w:rsidRDefault="007D27E8" w14:paraId="5795BADB" w14:textId="342C9EE8">
            <w:pPr>
              <w:pStyle w:val="Brdtekst"/>
              <w:spacing w:after="0" w:line="240" w:lineRule="auto"/>
              <w:rPr>
                <w:color w:val="FF0000"/>
                <w:lang w:val="en-GB"/>
              </w:rPr>
            </w:pPr>
            <w:r w:rsidRPr="19B8DB08">
              <w:rPr>
                <w:color w:val="FF0000"/>
                <w:lang w:val="en-GB"/>
              </w:rPr>
              <w:t xml:space="preserve">{# </w:t>
            </w:r>
            <w:r w:rsidRPr="19B8DB08" w:rsidR="005C66A2">
              <w:rPr>
                <w:color w:val="FF0000"/>
                <w:lang w:val="en-GB"/>
              </w:rPr>
              <w:t>Question</w:t>
            </w:r>
          </w:p>
          <w:p w:rsidRPr="00856414" w:rsidR="005C66A2" w:rsidP="001D4C68" w:rsidRDefault="005C66A2" w14:paraId="262E535A" w14:textId="77777777">
            <w:pPr>
              <w:pStyle w:val="Brdtekst"/>
              <w:spacing w:after="0" w:line="240" w:lineRule="auto"/>
              <w:rPr>
                <w:lang w:val="en-GB"/>
              </w:rPr>
            </w:pPr>
            <w:r w:rsidRPr="00856414">
              <w:rPr>
                <w:lang w:val="en-GB"/>
              </w:rPr>
              <w:t>Are any of the risks high</w:t>
            </w:r>
            <w:r w:rsidRPr="00856414" w:rsidR="001F1111">
              <w:rPr>
                <w:lang w:val="en-GB"/>
              </w:rPr>
              <w:t xml:space="preserve"> and/or are two or more of the risks medium</w:t>
            </w:r>
            <w:r w:rsidRPr="00856414">
              <w:rPr>
                <w:lang w:val="en-GB"/>
              </w:rPr>
              <w:t>?</w:t>
            </w:r>
          </w:p>
          <w:p w:rsidRPr="00856414" w:rsidR="005C66A2" w:rsidP="001D4C68" w:rsidRDefault="005C66A2" w14:paraId="5A407DD5" w14:textId="77777777">
            <w:pPr>
              <w:pStyle w:val="Brdtekst"/>
              <w:spacing w:after="0" w:line="240" w:lineRule="auto"/>
              <w:rPr>
                <w:color w:val="989593" w:themeColor="text2" w:themeTint="99"/>
                <w:lang w:val="en-GB"/>
              </w:rPr>
            </w:pPr>
          </w:p>
          <w:p w:rsidRPr="00856414" w:rsidR="005C66A2" w:rsidP="001D4C68" w:rsidRDefault="005C66A2" w14:paraId="772841EC" w14:textId="77777777">
            <w:pPr>
              <w:pStyle w:val="Brdtekst"/>
              <w:spacing w:after="0" w:line="240" w:lineRule="auto"/>
              <w:rPr>
                <w:color w:val="989593" w:themeColor="text2" w:themeTint="99"/>
                <w:lang w:val="en-GB"/>
              </w:rPr>
            </w:pPr>
            <w:r w:rsidRPr="00856414">
              <w:rPr>
                <w:color w:val="989593" w:themeColor="text2" w:themeTint="99"/>
                <w:lang w:val="en-GB"/>
              </w:rPr>
              <w:t>Logic</w:t>
            </w:r>
          </w:p>
          <w:p w:rsidRPr="00856414" w:rsidR="005C66A2" w:rsidP="001D4C68" w:rsidRDefault="005C66A2" w14:paraId="5E75EA00" w14:textId="77777777">
            <w:pPr>
              <w:pStyle w:val="Brdtekst"/>
              <w:spacing w:after="0" w:line="240" w:lineRule="auto"/>
              <w:rPr>
                <w:lang w:val="en-GB"/>
              </w:rPr>
            </w:pPr>
            <w:r w:rsidRPr="00856414">
              <w:rPr>
                <w:lang w:val="en-GB"/>
              </w:rPr>
              <w:t>Respondent to choose from either option 1 or option 2:</w:t>
            </w:r>
          </w:p>
          <w:p w:rsidRPr="00856414" w:rsidR="005C66A2" w:rsidP="001D4C68" w:rsidRDefault="005C66A2" w14:paraId="6C9EF829" w14:textId="77777777">
            <w:pPr>
              <w:pStyle w:val="Brdtekst"/>
              <w:spacing w:after="0" w:line="240" w:lineRule="auto"/>
              <w:rPr>
                <w:lang w:val="en-GB"/>
              </w:rPr>
            </w:pPr>
          </w:p>
          <w:p w:rsidRPr="00856414" w:rsidR="005C66A2" w:rsidP="001D4C68" w:rsidRDefault="005C66A2" w14:paraId="29A327E5" w14:textId="77777777">
            <w:pPr>
              <w:pStyle w:val="Brdtekst"/>
              <w:spacing w:after="0" w:line="240" w:lineRule="auto"/>
              <w:rPr>
                <w:lang w:val="en-GB"/>
              </w:rPr>
            </w:pPr>
            <w:r w:rsidRPr="00856414">
              <w:rPr>
                <w:lang w:val="en-GB"/>
              </w:rPr>
              <w:t xml:space="preserve">Option 1: </w:t>
            </w:r>
          </w:p>
          <w:p w:rsidRPr="00856414" w:rsidR="005C66A2" w:rsidP="001D4C68" w:rsidRDefault="005C66A2" w14:paraId="733E3E5A" w14:textId="77777777">
            <w:pPr>
              <w:pStyle w:val="Brdtekst"/>
              <w:spacing w:after="0" w:line="240" w:lineRule="auto"/>
              <w:rPr>
                <w:lang w:val="en-GB"/>
              </w:rPr>
            </w:pPr>
            <w:r w:rsidRPr="00856414">
              <w:rPr>
                <w:lang w:val="en-GB"/>
              </w:rPr>
              <w:t xml:space="preserve">Yes </w:t>
            </w:r>
          </w:p>
          <w:p w:rsidRPr="00856414" w:rsidR="005C66A2" w:rsidP="001D4C68" w:rsidRDefault="005C66A2" w14:paraId="35EAEB72" w14:textId="77777777">
            <w:pPr>
              <w:pStyle w:val="Brdtekst"/>
              <w:spacing w:after="0" w:line="240" w:lineRule="auto"/>
              <w:rPr>
                <w:color w:val="989593" w:themeColor="text2" w:themeTint="99"/>
                <w:lang w:val="en-GB"/>
              </w:rPr>
            </w:pPr>
          </w:p>
          <w:p w:rsidRPr="00856414" w:rsidR="005C66A2" w:rsidP="001D4C68" w:rsidRDefault="005C66A2" w14:paraId="10574BDC" w14:textId="77777777">
            <w:pPr>
              <w:pStyle w:val="Brdtekst"/>
              <w:spacing w:after="0" w:line="240" w:lineRule="auto"/>
              <w:rPr>
                <w:color w:val="989593" w:themeColor="text2" w:themeTint="99"/>
                <w:lang w:val="en-GB"/>
              </w:rPr>
            </w:pPr>
            <w:r w:rsidRPr="00856414">
              <w:rPr>
                <w:color w:val="989593" w:themeColor="text2" w:themeTint="99"/>
                <w:lang w:val="en-GB"/>
              </w:rPr>
              <w:t>Logic</w:t>
            </w:r>
          </w:p>
          <w:p w:rsidRPr="00856414" w:rsidR="005C66A2" w:rsidP="001D4C68" w:rsidRDefault="005C66A2" w14:paraId="0005E96E" w14:textId="77777777">
            <w:pPr>
              <w:pStyle w:val="Brdtekst"/>
              <w:spacing w:after="0" w:line="240" w:lineRule="auto"/>
              <w:rPr>
                <w:color w:val="000000" w:themeColor="text1"/>
                <w:lang w:val="en-GB"/>
              </w:rPr>
            </w:pPr>
            <w:r w:rsidRPr="00856414">
              <w:rPr>
                <w:lang w:val="en-GB"/>
              </w:rPr>
              <w:t>E-mail the risk assessment to the technical lead of the project</w:t>
            </w:r>
            <w:r w:rsidRPr="00856414">
              <w:rPr>
                <w:color w:val="000000" w:themeColor="text1"/>
                <w:lang w:val="en-GB"/>
              </w:rPr>
              <w:t xml:space="preserve"> </w:t>
            </w:r>
            <w:r w:rsidRPr="00856414" w:rsidR="001F1111">
              <w:rPr>
                <w:color w:val="000000" w:themeColor="text1"/>
                <w:lang w:val="en-GB"/>
              </w:rPr>
              <w:t>and activate next step</w:t>
            </w:r>
          </w:p>
          <w:p w:rsidRPr="00856414" w:rsidR="001F1111" w:rsidP="001D4C68" w:rsidRDefault="001F1111" w14:paraId="7DD8BE68" w14:textId="77777777">
            <w:pPr>
              <w:pStyle w:val="Brdtekst"/>
              <w:spacing w:after="0" w:line="240" w:lineRule="auto"/>
              <w:rPr>
                <w:color w:val="000000" w:themeColor="text1"/>
                <w:lang w:val="en-GB"/>
              </w:rPr>
            </w:pPr>
          </w:p>
          <w:p w:rsidRPr="00856414" w:rsidR="005C66A2" w:rsidP="001D4C68" w:rsidRDefault="005C66A2" w14:paraId="7F0D8461" w14:textId="77777777">
            <w:pPr>
              <w:pStyle w:val="Brdtekst"/>
              <w:spacing w:after="0" w:line="240" w:lineRule="auto"/>
              <w:rPr>
                <w:lang w:val="en-GB"/>
              </w:rPr>
            </w:pPr>
            <w:r w:rsidRPr="00856414">
              <w:rPr>
                <w:lang w:val="en-GB"/>
              </w:rPr>
              <w:t>Option 2:</w:t>
            </w:r>
          </w:p>
          <w:p w:rsidRPr="00856414" w:rsidR="005C66A2" w:rsidP="001D4C68" w:rsidRDefault="005C66A2" w14:paraId="449C7AE5" w14:textId="77777777">
            <w:pPr>
              <w:pStyle w:val="Brdtekst"/>
              <w:spacing w:after="0" w:line="240" w:lineRule="auto"/>
              <w:rPr>
                <w:lang w:val="en-GB"/>
              </w:rPr>
            </w:pPr>
            <w:r w:rsidRPr="00856414">
              <w:rPr>
                <w:lang w:val="en-GB"/>
              </w:rPr>
              <w:t xml:space="preserve">No </w:t>
            </w:r>
          </w:p>
          <w:p w:rsidRPr="00856414" w:rsidR="005C66A2" w:rsidP="001D4C68" w:rsidRDefault="005C66A2" w14:paraId="42236E32" w14:textId="77777777">
            <w:pPr>
              <w:pStyle w:val="Brdtekst"/>
              <w:spacing w:after="0" w:line="240" w:lineRule="auto"/>
              <w:rPr>
                <w:lang w:val="en-GB"/>
              </w:rPr>
            </w:pPr>
          </w:p>
          <w:p w:rsidRPr="00856414" w:rsidR="005C66A2" w:rsidP="001D4C68" w:rsidRDefault="005C66A2" w14:paraId="6447472F" w14:textId="77777777">
            <w:pPr>
              <w:pStyle w:val="Brdtekst"/>
              <w:spacing w:after="0" w:line="240" w:lineRule="auto"/>
              <w:rPr>
                <w:color w:val="989593" w:themeColor="text2" w:themeTint="99"/>
                <w:lang w:val="en-GB"/>
              </w:rPr>
            </w:pPr>
            <w:r w:rsidRPr="00856414">
              <w:rPr>
                <w:color w:val="989593" w:themeColor="text2" w:themeTint="99"/>
                <w:lang w:val="en-GB"/>
              </w:rPr>
              <w:t>Logic</w:t>
            </w:r>
          </w:p>
          <w:p w:rsidRPr="00856414" w:rsidR="005C66A2" w:rsidP="19B8DB08" w:rsidRDefault="18EEF420" w14:paraId="6897C2FE" w14:textId="1E6BBA11">
            <w:pPr>
              <w:pStyle w:val="Brdtekst"/>
              <w:rPr>
                <w:color w:val="FF0000"/>
                <w:lang w:val="en-GB"/>
              </w:rPr>
            </w:pPr>
            <w:r w:rsidRPr="19B8DB08">
              <w:rPr>
                <w:lang w:val="en-GB"/>
              </w:rPr>
              <w:t>Proceed to legal risk assessment tool</w:t>
            </w:r>
          </w:p>
          <w:p w:rsidRPr="00856414" w:rsidR="005C66A2" w:rsidP="19B8DB08" w:rsidRDefault="46C3DDD0" w14:paraId="79865063" w14:textId="5685DEE8">
            <w:pPr>
              <w:pStyle w:val="Brdtekst"/>
              <w:rPr>
                <w:lang w:val="en-GB"/>
              </w:rPr>
            </w:pPr>
            <w:r w:rsidRPr="19B8DB08">
              <w:rPr>
                <w:lang w:val="en-GB"/>
              </w:rPr>
              <w:t>#}</w:t>
            </w:r>
          </w:p>
          <w:p w:rsidRPr="00856414" w:rsidR="005C66A2" w:rsidP="19B8DB08" w:rsidRDefault="46C3DDD0" w14:paraId="1D82B9CE" w14:textId="4CA883D9">
            <w:pPr>
              <w:pStyle w:val="Brdtekst"/>
              <w:rPr>
                <w:lang w:val="en-GB"/>
              </w:rPr>
            </w:pPr>
            <w:r w:rsidRPr="19B8DB08">
              <w:rPr>
                <w:lang w:val="en-GB"/>
              </w:rPr>
              <w:t>{{ risk_conclusion_and_next_steps }}</w:t>
            </w:r>
          </w:p>
        </w:tc>
      </w:tr>
    </w:tbl>
    <w:p w:rsidRPr="00856414" w:rsidR="00362072" w:rsidP="00362072" w:rsidRDefault="00362072" w14:paraId="2B35072B" w14:textId="77777777">
      <w:pPr>
        <w:pStyle w:val="Niveau2"/>
        <w:numPr>
          <w:ilvl w:val="0"/>
          <w:numId w:val="0"/>
        </w:numPr>
        <w:ind w:left="822"/>
        <w:rPr>
          <w:lang w:val="en-GB" w:eastAsia="en-GB"/>
        </w:rPr>
      </w:pPr>
    </w:p>
    <w:sectPr w:rsidRPr="00856414" w:rsidR="00362072" w:rsidSect="00A56FAD">
      <w:headerReference w:type="default" r:id="rId14"/>
      <w:footerReference w:type="even" r:id="rId15"/>
      <w:footerReference w:type="default" r:id="rId16"/>
      <w:headerReference w:type="first" r:id="rId17"/>
      <w:footerReference w:type="first" r:id="rId18"/>
      <w:type w:val="continuous"/>
      <w:pgSz w:w="11907" w:h="16840" w:orient="portrait" w:code="9"/>
      <w:pgMar w:top="3175" w:right="1134" w:bottom="2381" w:left="1956" w:header="567" w:footer="567" w:gutter="0"/>
      <w:cols w:space="708"/>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MGSM" w:author="Max Gersvang Sørensen" w:date="2020-04-23T07:40:00Z" w:id="0">
    <w:p w:rsidRPr="00123E32" w:rsidR="00CD4614" w:rsidP="00362072" w:rsidRDefault="00CD4614" w14:paraId="0FC96A7D" w14:textId="77777777">
      <w:pPr>
        <w:pStyle w:val="Kommentartekst"/>
        <w:rPr>
          <w:i/>
        </w:rPr>
      </w:pPr>
      <w:r>
        <w:rPr>
          <w:rStyle w:val="Kommentarhenvisning"/>
        </w:rPr>
        <w:annotationRef/>
      </w:r>
      <w:r w:rsidRPr="00123E32">
        <w:rPr>
          <w:i/>
          <w:shd w:val="clear" w:color="auto" w:fill="D1F0FF" w:themeFill="accent1" w:themeFillTint="1A"/>
        </w:rPr>
        <w:t>this includes special categories of personal data (for example information about individuals’ health and political opinions), as well as personal data relating to criminal convictions or offences. An example would be keeping employees’ criminal records relevant for working with children or keeping medical information on employees where needed. Beyond these provisions of the GDPR, some categories of data can be considered as increasing the possible risk to the rights and freedoms of individuals.</w:t>
      </w:r>
    </w:p>
  </w:comment>
  <w:comment w:initials="MGSM" w:author="Max Gersvang Sørensen" w:date="2020-04-23T07:35:00Z" w:id="1">
    <w:p w:rsidRPr="00123E32" w:rsidR="00CD4614" w:rsidP="00123E32" w:rsidRDefault="00CD4614" w14:paraId="3D06FB87" w14:textId="77777777">
      <w:pPr>
        <w:pStyle w:val="Kommentartekst"/>
        <w:shd w:val="clear" w:color="auto" w:fill="D1F0FF" w:themeFill="accent1" w:themeFillTint="1A"/>
        <w:rPr>
          <w:i/>
        </w:rPr>
      </w:pPr>
      <w:r w:rsidRPr="00123E32">
        <w:rPr>
          <w:rStyle w:val="Kommentarhenvisning"/>
          <w:i/>
        </w:rPr>
        <w:annotationRef/>
      </w:r>
      <w:r w:rsidRPr="00123E32">
        <w:rPr>
          <w:i/>
          <w:shd w:val="clear" w:color="auto" w:fill="D1F0FF" w:themeFill="accent1" w:themeFillTint="1A"/>
        </w:rPr>
        <w:t>including profiling and predicting, especially from “aspects concerning the data subject's performance at work, economic situation, health, personal preferences or interests, reliability or behaviour, location or movements”. Examples of this could include screening of customers against a credit reference database or against an anti-money laundering and counter-terrorist financing or fraud database; or offering genetic tests directly to consumers in order to assess and predict the disease/health risks from a biotech company; or building behavioural or marketing profiles based on usage or navigation on a website or in an app.</w:t>
      </w:r>
    </w:p>
  </w:comment>
  <w:comment w:initials="MGSM" w:author="Max Gersvang Sørensen" w:date="2020-04-23T07:38:00Z" w:id="2">
    <w:p w:rsidRPr="00123E32" w:rsidR="00CD4614" w:rsidP="00362072" w:rsidRDefault="00CD4614" w14:paraId="4FEC33C6" w14:textId="77777777">
      <w:pPr>
        <w:pStyle w:val="Kommentartekst"/>
        <w:rPr>
          <w:i/>
        </w:rPr>
      </w:pPr>
      <w:r>
        <w:rPr>
          <w:rStyle w:val="Kommentarhenvisning"/>
        </w:rPr>
        <w:annotationRef/>
      </w:r>
      <w:r w:rsidRPr="00123E32">
        <w:rPr>
          <w:i/>
          <w:shd w:val="clear" w:color="auto" w:fill="D1F0FF" w:themeFill="accent1" w:themeFillTint="1A"/>
        </w:rPr>
        <w:t>processing that aims at making decisions on data subjects producing “legal effects concerning the natural person” or which “similarly significantly affects the natural person”. This type of monitoring is a criterion because the personal data may be collected in circumstances where data subjects may not be aware of who is collecting their data and how they will be used. Additionally, it may be impossible for individuals to avoid being subject to such processing in public (or publicly accessible) space(s).</w:t>
      </w:r>
    </w:p>
    <w:p w:rsidR="00CD4614" w:rsidP="00362072" w:rsidRDefault="00CD4614" w14:paraId="338B0294" w14:textId="77777777">
      <w:pPr>
        <w:pStyle w:val="Kommentartekst"/>
      </w:pPr>
    </w:p>
  </w:comment>
  <w:comment w:initials="MGSM" w:author="Max Gersvang Sørensen" w:date="2020-04-23T07:42:00Z" w:id="3">
    <w:p w:rsidRPr="00123E32" w:rsidR="00CD4614" w:rsidP="00123E32" w:rsidRDefault="00CD4614" w14:paraId="76EEC4D3" w14:textId="77777777">
      <w:pPr>
        <w:pStyle w:val="Niveau2"/>
        <w:numPr>
          <w:ilvl w:val="0"/>
          <w:numId w:val="0"/>
        </w:numPr>
        <w:shd w:val="clear" w:color="auto" w:fill="D1F0FF" w:themeFill="accent1" w:themeFillTint="1A"/>
        <w:rPr>
          <w:rFonts w:cs="Times New Roman"/>
          <w:bCs w:val="0"/>
          <w:i/>
          <w:iCs w:val="0"/>
          <w:szCs w:val="20"/>
          <w:shd w:val="clear" w:color="auto" w:fill="D1F0FF" w:themeFill="accent1" w:themeFillTint="1A"/>
          <w:lang w:val="en-GB"/>
        </w:rPr>
      </w:pPr>
      <w:r>
        <w:rPr>
          <w:rStyle w:val="Kommentarhenvisning"/>
        </w:rPr>
        <w:annotationRef/>
      </w:r>
      <w:r w:rsidRPr="00123E32">
        <w:rPr>
          <w:rFonts w:cs="Times New Roman"/>
          <w:bCs w:val="0"/>
          <w:i/>
          <w:iCs w:val="0"/>
          <w:szCs w:val="20"/>
          <w:shd w:val="clear" w:color="auto" w:fill="D1F0FF" w:themeFill="accent1" w:themeFillTint="1A"/>
          <w:lang w:val="en-GB"/>
        </w:rPr>
        <w:t>when defining large scale consider:</w:t>
      </w:r>
    </w:p>
    <w:p w:rsidRPr="00123E32" w:rsidR="00CD4614" w:rsidP="00123E32" w:rsidRDefault="00CD4614" w14:paraId="4101C36B" w14:textId="77777777">
      <w:pPr>
        <w:pStyle w:val="Niveau2"/>
        <w:numPr>
          <w:ilvl w:val="0"/>
          <w:numId w:val="0"/>
        </w:numPr>
        <w:shd w:val="clear" w:color="auto" w:fill="D1F0FF" w:themeFill="accent1" w:themeFillTint="1A"/>
        <w:ind w:left="822"/>
        <w:rPr>
          <w:rFonts w:cs="Times New Roman"/>
          <w:bCs w:val="0"/>
          <w:i/>
          <w:iCs w:val="0"/>
          <w:szCs w:val="20"/>
          <w:shd w:val="clear" w:color="auto" w:fill="D1F0FF" w:themeFill="accent1" w:themeFillTint="1A"/>
          <w:lang w:val="en-GB"/>
        </w:rPr>
      </w:pPr>
      <w:r w:rsidRPr="00123E32">
        <w:rPr>
          <w:rFonts w:cs="Times New Roman"/>
          <w:bCs w:val="0"/>
          <w:i/>
          <w:iCs w:val="0"/>
          <w:szCs w:val="20"/>
          <w:shd w:val="clear" w:color="auto" w:fill="D1F0FF" w:themeFill="accent1" w:themeFillTint="1A"/>
          <w:lang w:val="en-GB"/>
        </w:rPr>
        <w:t>a. the number of data subjects concerned, either as a specific number or as a proportion of the relevant population;</w:t>
      </w:r>
    </w:p>
    <w:p w:rsidRPr="00123E32" w:rsidR="00CD4614" w:rsidP="00123E32" w:rsidRDefault="00CD4614" w14:paraId="7BB2C7F1" w14:textId="77777777">
      <w:pPr>
        <w:pStyle w:val="Niveau2"/>
        <w:numPr>
          <w:ilvl w:val="0"/>
          <w:numId w:val="0"/>
        </w:numPr>
        <w:shd w:val="clear" w:color="auto" w:fill="D1F0FF" w:themeFill="accent1" w:themeFillTint="1A"/>
        <w:ind w:left="822"/>
        <w:rPr>
          <w:rFonts w:cs="Times New Roman"/>
          <w:bCs w:val="0"/>
          <w:i/>
          <w:iCs w:val="0"/>
          <w:szCs w:val="20"/>
          <w:shd w:val="clear" w:color="auto" w:fill="D1F0FF" w:themeFill="accent1" w:themeFillTint="1A"/>
          <w:lang w:val="en-GB"/>
        </w:rPr>
      </w:pPr>
      <w:r w:rsidRPr="00123E32">
        <w:rPr>
          <w:rFonts w:cs="Times New Roman"/>
          <w:bCs w:val="0"/>
          <w:i/>
          <w:iCs w:val="0"/>
          <w:szCs w:val="20"/>
          <w:shd w:val="clear" w:color="auto" w:fill="D1F0FF" w:themeFill="accent1" w:themeFillTint="1A"/>
          <w:lang w:val="en-GB"/>
        </w:rPr>
        <w:t>b. the volume of data and/or the range of different data items being processed;</w:t>
      </w:r>
    </w:p>
    <w:p w:rsidRPr="00123E32" w:rsidR="00CD4614" w:rsidP="00123E32" w:rsidRDefault="00CD4614" w14:paraId="14AD7438" w14:textId="77777777">
      <w:pPr>
        <w:pStyle w:val="Niveau2"/>
        <w:numPr>
          <w:ilvl w:val="0"/>
          <w:numId w:val="0"/>
        </w:numPr>
        <w:shd w:val="clear" w:color="auto" w:fill="D1F0FF" w:themeFill="accent1" w:themeFillTint="1A"/>
        <w:ind w:left="822"/>
        <w:rPr>
          <w:rFonts w:cs="Times New Roman"/>
          <w:bCs w:val="0"/>
          <w:i/>
          <w:iCs w:val="0"/>
          <w:szCs w:val="20"/>
          <w:shd w:val="clear" w:color="auto" w:fill="D1F0FF" w:themeFill="accent1" w:themeFillTint="1A"/>
          <w:lang w:val="en-GB"/>
        </w:rPr>
      </w:pPr>
      <w:r w:rsidRPr="00123E32">
        <w:rPr>
          <w:rFonts w:cs="Times New Roman"/>
          <w:bCs w:val="0"/>
          <w:i/>
          <w:iCs w:val="0"/>
          <w:szCs w:val="20"/>
          <w:shd w:val="clear" w:color="auto" w:fill="D1F0FF" w:themeFill="accent1" w:themeFillTint="1A"/>
          <w:lang w:val="en-GB"/>
        </w:rPr>
        <w:t>c. the duration, or permanence, of the data processing activity;</w:t>
      </w:r>
    </w:p>
    <w:p w:rsidRPr="00123E32" w:rsidR="00CD4614" w:rsidP="00123E32" w:rsidRDefault="00CD4614" w14:paraId="5D5051FF" w14:textId="77777777">
      <w:pPr>
        <w:pStyle w:val="Niveau2"/>
        <w:numPr>
          <w:ilvl w:val="0"/>
          <w:numId w:val="0"/>
        </w:numPr>
        <w:shd w:val="clear" w:color="auto" w:fill="D1F0FF" w:themeFill="accent1" w:themeFillTint="1A"/>
        <w:ind w:left="822"/>
        <w:rPr>
          <w:rFonts w:cs="Times New Roman"/>
          <w:bCs w:val="0"/>
          <w:i/>
          <w:iCs w:val="0"/>
          <w:szCs w:val="20"/>
          <w:shd w:val="clear" w:color="auto" w:fill="D1F0FF" w:themeFill="accent1" w:themeFillTint="1A"/>
          <w:lang w:val="en-GB"/>
        </w:rPr>
      </w:pPr>
      <w:r w:rsidRPr="00123E32">
        <w:rPr>
          <w:rFonts w:cs="Times New Roman"/>
          <w:bCs w:val="0"/>
          <w:i/>
          <w:iCs w:val="0"/>
          <w:szCs w:val="20"/>
          <w:shd w:val="clear" w:color="auto" w:fill="D1F0FF" w:themeFill="accent1" w:themeFillTint="1A"/>
          <w:lang w:val="en-GB"/>
        </w:rPr>
        <w:t>d. the geographical extent of the processing activity.</w:t>
      </w:r>
    </w:p>
    <w:p w:rsidRPr="00123E32" w:rsidR="00CD4614" w:rsidP="00123E32" w:rsidRDefault="00CD4614" w14:paraId="6D6692AE" w14:textId="77777777">
      <w:pPr>
        <w:pStyle w:val="Kommentartekst"/>
        <w:shd w:val="clear" w:color="auto" w:fill="D1F0FF" w:themeFill="accent1" w:themeFillTint="1A"/>
        <w:rPr>
          <w:i/>
          <w:shd w:val="clear" w:color="auto" w:fill="D1F0FF" w:themeFill="accent1" w:themeFillTint="1A"/>
        </w:rPr>
      </w:pPr>
    </w:p>
    <w:p w:rsidR="00CD4614" w:rsidP="00123E32" w:rsidRDefault="00CD4614" w14:paraId="1315FE65" w14:textId="77777777">
      <w:pPr>
        <w:pStyle w:val="Kommentartekst"/>
        <w:shd w:val="clear" w:color="auto" w:fill="D1F0FF" w:themeFill="accent1" w:themeFillTint="1A"/>
      </w:pPr>
      <w:r w:rsidRPr="00123E32">
        <w:rPr>
          <w:i/>
          <w:shd w:val="clear" w:color="auto" w:fill="D1F0FF" w:themeFill="accent1" w:themeFillTint="1A"/>
        </w:rPr>
        <w:t>GDPR does not define what constitutes large-scale, though the European Data Protection Board has recommended listed factorsbe considered when determining whether the processing is carried out on a large scale.</w:t>
      </w:r>
    </w:p>
    <w:p w:rsidR="00CD4614" w:rsidP="00362072" w:rsidRDefault="00CD4614" w14:paraId="4DCD32CC" w14:textId="77777777">
      <w:pPr>
        <w:pStyle w:val="Kommentartekst"/>
      </w:pPr>
    </w:p>
  </w:comment>
  <w:comment w:initials="MGSM" w:author="Max Gersvang Sørensen" w:date="2020-04-23T07:39:00Z" w:id="4">
    <w:p w:rsidR="00CD4614" w:rsidP="00362072" w:rsidRDefault="00CD4614" w14:paraId="5422883C" w14:textId="77777777">
      <w:pPr>
        <w:pStyle w:val="Kommentartekst"/>
      </w:pPr>
      <w:r>
        <w:rPr>
          <w:rStyle w:val="Kommentarhenvisning"/>
        </w:rPr>
        <w:annotationRef/>
      </w:r>
      <w:r w:rsidRPr="00123E32">
        <w:rPr>
          <w:i/>
          <w:shd w:val="clear" w:color="auto" w:fill="D1F0FF" w:themeFill="accent1" w:themeFillTint="1A"/>
        </w:rPr>
        <w:t>processing used to observe, monitor</w:t>
      </w:r>
      <w:r w:rsidRPr="00123E32">
        <w:rPr>
          <w:shd w:val="clear" w:color="auto" w:fill="D1F0FF" w:themeFill="accent1" w:themeFillTint="1A"/>
        </w:rPr>
        <w:t xml:space="preserve"> or control data subjects, including data collected through networks or “a systematic monitoring of a publicly accessible area” (Article 35(3)(c))15. An example would be keeping employees’ criminal records relevant for working with children or keeping medical information on employees where needed. Beyond these provisions of the GDPR, some categories of data can be considered as increasing the possible risk to the rights and freedoms of individuals.</w:t>
      </w:r>
    </w:p>
    <w:p w:rsidR="00CD4614" w:rsidP="00362072" w:rsidRDefault="00CD4614" w14:paraId="4BD1549E" w14:textId="77777777">
      <w:pPr>
        <w:pStyle w:val="Kommentartekst"/>
      </w:pPr>
    </w:p>
  </w:comment>
  <w:comment w:initials="MGSM" w:author="Max Gersvang Sørensen" w:date="2020-04-23T07:42:00Z" w:id="5">
    <w:p w:rsidRPr="00123E32" w:rsidR="00CD4614" w:rsidP="00123E32" w:rsidRDefault="00CD4614" w14:paraId="38A7FDAD" w14:textId="77777777">
      <w:pPr>
        <w:pStyle w:val="Kommentartekst"/>
        <w:shd w:val="clear" w:color="auto" w:fill="D1F0FF" w:themeFill="accent1" w:themeFillTint="1A"/>
        <w:rPr>
          <w:i/>
        </w:rPr>
      </w:pPr>
      <w:r w:rsidRPr="00123E32">
        <w:rPr>
          <w:rStyle w:val="Kommentarhenvisning"/>
          <w:i/>
        </w:rPr>
        <w:annotationRef/>
      </w:r>
      <w:r w:rsidRPr="00123E32">
        <w:rPr>
          <w:shd w:val="clear" w:color="auto" w:fill="D1F0FF" w:themeFill="accent1" w:themeFillTint="1A"/>
        </w:rPr>
        <w:t>Examples of this could be combining a newsletter database with a webshop database of purchases to enable profiling.</w:t>
      </w:r>
    </w:p>
  </w:comment>
  <w:comment w:initials="MGSM" w:author="Max Gersvang Sørensen" w:date="2020-04-23T07:43:00Z" w:id="6">
    <w:p w:rsidRPr="00123E32" w:rsidR="00CD4614" w:rsidP="00362072" w:rsidRDefault="00CD4614" w14:paraId="1FBBAC3E" w14:textId="77777777">
      <w:pPr>
        <w:pStyle w:val="Kommentartekst"/>
        <w:rPr>
          <w:i/>
        </w:rPr>
      </w:pPr>
      <w:r w:rsidRPr="00123E32">
        <w:rPr>
          <w:rStyle w:val="Kommentarhenvisning"/>
          <w:i/>
        </w:rPr>
        <w:annotationRef/>
      </w:r>
      <w:r w:rsidRPr="00123E32">
        <w:rPr>
          <w:i/>
          <w:shd w:val="clear" w:color="auto" w:fill="D1F0FF" w:themeFill="accent1" w:themeFillTint="1A"/>
        </w:rPr>
        <w:t>vulnerable data subjects may include children (they can be considered as not able to knowingly and thoughtfully oppose or consent to the processing of their data), employees , more vulnerable segments of the population requiring special protection, and in any case where an imbalance in the relationship between the position of the data subject and the controller can be identified. because of the increased power imbalance between the data subjects and the data controller, meaning the individuals may be unable to easily consent to, or oppose, the processing of their data, or exercise their rights.</w:t>
      </w:r>
    </w:p>
  </w:comment>
  <w:comment w:initials="MGSM" w:author="Max Gersvang Sørensen" w:date="2020-04-23T07:44:00Z" w:id="7">
    <w:p w:rsidRPr="00123E32" w:rsidR="00CD4614" w:rsidP="00362072" w:rsidRDefault="00CD4614" w14:paraId="7DCB8A8E" w14:textId="77777777">
      <w:pPr>
        <w:pStyle w:val="Kommentartekst"/>
        <w:rPr>
          <w:i/>
        </w:rPr>
      </w:pPr>
      <w:r w:rsidRPr="00123E32">
        <w:rPr>
          <w:rStyle w:val="Kommentarhenvisning"/>
          <w:i/>
        </w:rPr>
        <w:annotationRef/>
      </w:r>
      <w:r w:rsidRPr="00123E32">
        <w:rPr>
          <w:i/>
          <w:shd w:val="clear" w:color="auto" w:fill="D1F0FF" w:themeFill="accent1" w:themeFillTint="1A"/>
        </w:rPr>
        <w:t>e.g. combining use of finger print and face recognition for improved physical access control, etc. For example, certain “Internet of Things” applications could have a significant impact on individuals’ daily lives and privacy; and therefore, require a DPIA. The GDPR makes it clear that the use of a new technology, defined in “accordance with the achieved state of technological knowledge”, can trigger the need to carry out a DPIA. This is because the use of such technology can involve novel forms of data collection and usage, possibly with a high risk to individuals’ rights and freedoms. Indeed, the personal and social consequences of the deployment of a new technology may be unknown. A DPIA will help to understand and to treat such risks.</w:t>
      </w:r>
    </w:p>
  </w:comment>
  <w:comment w:initials="MGSM" w:author="Max Gersvang Sørensen" w:date="2020-04-23T07:45:00Z" w:id="8">
    <w:p w:rsidRPr="00123E32" w:rsidR="00CD4614" w:rsidP="00362072" w:rsidRDefault="00CD4614" w14:paraId="048F6718" w14:textId="77777777">
      <w:pPr>
        <w:pStyle w:val="Kommentartekst"/>
        <w:rPr>
          <w:i/>
        </w:rPr>
      </w:pPr>
      <w:r w:rsidRPr="00123E32">
        <w:rPr>
          <w:rStyle w:val="Kommentarhenvisning"/>
          <w:i/>
        </w:rPr>
        <w:annotationRef/>
      </w:r>
      <w:r w:rsidRPr="00123E32">
        <w:rPr>
          <w:i/>
          <w:shd w:val="clear" w:color="auto" w:fill="D1F0FF" w:themeFill="accent1" w:themeFillTint="1A"/>
        </w:rPr>
        <w:t>this includes processing operations that aims at allowing, modifying or refusing data subjects’ access to a service or entry into a contract. An example of this is where customers are screened against a credit reference database in order to decide whether to offer them credit on their purchases.</w:t>
      </w:r>
    </w:p>
  </w:comment>
  <w:comment w:initials="MGSM" w:author="Max Gersvang Sørensen" w:date="2020-05-25T08:39:00Z" w:id="10">
    <w:p w:rsidRPr="00B269BF" w:rsidR="00CD4614" w:rsidRDefault="00CD4614" w14:paraId="18A93F24" w14:textId="77777777">
      <w:pPr>
        <w:pStyle w:val="Kommentartekst"/>
        <w:rPr>
          <w:color w:val="1FB9FF" w:themeColor="accent1" w:themeTint="80"/>
        </w:rPr>
      </w:pPr>
      <w:r>
        <w:rPr>
          <w:rStyle w:val="Kommentarhenvisning"/>
        </w:rPr>
        <w:annotationRef/>
      </w:r>
      <w:r w:rsidRPr="00B269BF">
        <w:rPr>
          <w:color w:val="1FB9FF" w:themeColor="accent1" w:themeTint="80"/>
        </w:rPr>
        <w:t>E.g.</w:t>
      </w:r>
    </w:p>
    <w:p w:rsidRPr="00B269BF" w:rsidR="00CD4614" w:rsidRDefault="00CD4614" w14:paraId="2FE7F988" w14:textId="77777777">
      <w:pPr>
        <w:pStyle w:val="Kommentartekst"/>
        <w:rPr>
          <w:color w:val="1FB9FF" w:themeColor="accent1" w:themeTint="80"/>
        </w:rPr>
      </w:pPr>
      <w:r w:rsidRPr="00B269BF">
        <w:rPr>
          <w:color w:val="1FB9FF" w:themeColor="accent1" w:themeTint="80"/>
        </w:rPr>
        <w:t>Names</w:t>
      </w:r>
    </w:p>
    <w:p w:rsidRPr="00B269BF" w:rsidR="00CD4614" w:rsidRDefault="00CD4614" w14:paraId="715CABBF" w14:textId="77777777">
      <w:pPr>
        <w:pStyle w:val="Kommentartekst"/>
        <w:rPr>
          <w:color w:val="1FB9FF" w:themeColor="accent1" w:themeTint="80"/>
        </w:rPr>
      </w:pPr>
      <w:r w:rsidRPr="00B269BF">
        <w:rPr>
          <w:color w:val="1FB9FF" w:themeColor="accent1" w:themeTint="80"/>
        </w:rPr>
        <w:t>Addresses</w:t>
      </w:r>
    </w:p>
    <w:p w:rsidRPr="00B269BF" w:rsidR="00CD4614" w:rsidRDefault="00CD4614" w14:paraId="0B35BA52" w14:textId="77777777">
      <w:pPr>
        <w:pStyle w:val="Kommentartekst"/>
        <w:rPr>
          <w:color w:val="1FB9FF" w:themeColor="accent1" w:themeTint="80"/>
        </w:rPr>
      </w:pPr>
      <w:r w:rsidRPr="00B269BF">
        <w:rPr>
          <w:color w:val="1FB9FF" w:themeColor="accent1" w:themeTint="80"/>
        </w:rPr>
        <w:t>Ip addresses</w:t>
      </w:r>
    </w:p>
    <w:p w:rsidR="00CD4614" w:rsidRDefault="00CD4614" w14:paraId="2739A00D" w14:textId="77777777">
      <w:pPr>
        <w:pStyle w:val="Kommentartekst"/>
      </w:pPr>
      <w:r w:rsidRPr="00B269BF">
        <w:rPr>
          <w:color w:val="1FB9FF" w:themeColor="accent1" w:themeTint="80"/>
        </w:rPr>
        <w:t>Everything not sensitive</w:t>
      </w:r>
    </w:p>
  </w:comment>
  <w:comment w:initials="MGSM" w:author="Max Gersvang Sørensen" w:date="2020-05-26T09:10:00Z" w:id="11">
    <w:p w:rsidRPr="00B269BF" w:rsidR="001F0504" w:rsidP="001F0504" w:rsidRDefault="001F0504" w14:paraId="0F0F2E5F" w14:textId="77777777">
      <w:pPr>
        <w:pStyle w:val="Kommentartekst"/>
        <w:rPr>
          <w:color w:val="1FB9FF" w:themeColor="accent1" w:themeTint="80"/>
        </w:rPr>
      </w:pPr>
      <w:r>
        <w:rPr>
          <w:rStyle w:val="Kommentarhenvisning"/>
        </w:rPr>
        <w:annotationRef/>
      </w:r>
      <w:r w:rsidRPr="00B269BF">
        <w:rPr>
          <w:color w:val="1FB9FF" w:themeColor="accent1" w:themeTint="80"/>
        </w:rPr>
        <w:t>We can do the test:</w:t>
      </w:r>
    </w:p>
    <w:p w:rsidRPr="00B269BF" w:rsidR="001F0504" w:rsidP="001F0504" w:rsidRDefault="001F0504" w14:paraId="5472A1A4" w14:textId="77777777">
      <w:pPr>
        <w:pStyle w:val="Kommentartekst"/>
        <w:numPr>
          <w:ilvl w:val="0"/>
          <w:numId w:val="33"/>
        </w:numPr>
        <w:rPr>
          <w:color w:val="1FB9FF" w:themeColor="accent1" w:themeTint="80"/>
        </w:rPr>
      </w:pPr>
      <w:r w:rsidRPr="00B269BF">
        <w:rPr>
          <w:color w:val="1FB9FF" w:themeColor="accent1" w:themeTint="80"/>
        </w:rPr>
        <w:t xml:space="preserve"> The purpose we are pursuing is legal</w:t>
      </w:r>
    </w:p>
    <w:p w:rsidRPr="00B269BF" w:rsidR="001F0504" w:rsidP="001F0504" w:rsidRDefault="001F0504" w14:paraId="4CAFF415" w14:textId="77777777">
      <w:pPr>
        <w:pStyle w:val="Kommentartekst"/>
        <w:numPr>
          <w:ilvl w:val="0"/>
          <w:numId w:val="33"/>
        </w:numPr>
        <w:rPr>
          <w:color w:val="1FB9FF" w:themeColor="accent1" w:themeTint="80"/>
        </w:rPr>
      </w:pPr>
      <w:r w:rsidRPr="00B269BF">
        <w:rPr>
          <w:color w:val="1FB9FF" w:themeColor="accent1" w:themeTint="80"/>
        </w:rPr>
        <w:t>The personal data is strictly necessary for the purpose</w:t>
      </w:r>
    </w:p>
    <w:p w:rsidR="001F0504" w:rsidP="001F0504" w:rsidRDefault="001F0504" w14:paraId="7A8B3071" w14:textId="1533ABDD">
      <w:pPr>
        <w:pStyle w:val="Kommentartekst"/>
      </w:pPr>
      <w:r w:rsidRPr="00B269BF">
        <w:rPr>
          <w:color w:val="1FB9FF" w:themeColor="accent1" w:themeTint="80"/>
        </w:rPr>
        <w:t xml:space="preserve"> When balancing our interest they outweigh the interest of the data subject</w:t>
      </w:r>
    </w:p>
  </w:comment>
  <w:comment w:initials="MGSM" w:author="Max Gersvang Sørensen" w:date="2020-05-25T08:38:00Z" w:id="12">
    <w:p w:rsidRPr="00B269BF" w:rsidR="00CD4614" w:rsidP="00B269BF" w:rsidRDefault="00CD4614" w14:paraId="708E11FF" w14:textId="77777777">
      <w:pPr>
        <w:pStyle w:val="Kommentartekst"/>
        <w:shd w:val="clear" w:color="auto" w:fill="1FB9FF" w:themeFill="accent1" w:themeFillTint="80"/>
        <w:rPr>
          <w:color w:val="1FB9FF" w:themeColor="accent1" w:themeTint="80"/>
        </w:rPr>
      </w:pPr>
      <w:r>
        <w:rPr>
          <w:rStyle w:val="Kommentarhenvisning"/>
        </w:rPr>
        <w:annotationRef/>
      </w:r>
      <w:r w:rsidRPr="00B269BF">
        <w:rPr>
          <w:color w:val="1FB9FF" w:themeColor="accent1" w:themeTint="80"/>
        </w:rPr>
        <w:t>                               </w:t>
      </w:r>
    </w:p>
    <w:p w:rsidRPr="00B269BF" w:rsidR="00CD4614" w:rsidP="00B269BF" w:rsidRDefault="00CD4614" w14:paraId="1555687D" w14:textId="77777777">
      <w:pPr>
        <w:pStyle w:val="Kommentartekst"/>
        <w:shd w:val="clear" w:color="auto" w:fill="1FB9FF" w:themeFill="accent1" w:themeFillTint="80"/>
        <w:rPr>
          <w:color w:val="1FB9FF" w:themeColor="accent1" w:themeTint="80"/>
        </w:rPr>
      </w:pPr>
      <w:r w:rsidRPr="00B269BF">
        <w:rPr>
          <w:color w:val="1FB9FF" w:themeColor="accent1" w:themeTint="80"/>
        </w:rPr>
        <w:t>                                 </w:t>
      </w:r>
    </w:p>
    <w:p w:rsidRPr="00B269BF" w:rsidR="00CD4614" w:rsidP="00B269BF" w:rsidRDefault="00CD4614" w14:paraId="089638D6" w14:textId="77777777">
      <w:pPr>
        <w:pStyle w:val="Kommentartekst"/>
        <w:shd w:val="clear" w:color="auto" w:fill="1FB9FF" w:themeFill="accent1" w:themeFillTint="80"/>
        <w:rPr>
          <w:color w:val="1FB9FF" w:themeColor="accent1" w:themeTint="80"/>
        </w:rPr>
      </w:pPr>
      <w:r w:rsidRPr="00B269BF">
        <w:rPr>
          <w:color w:val="1FB9FF" w:themeColor="accent1" w:themeTint="80"/>
        </w:rPr>
        <w:t>                       </w:t>
      </w:r>
    </w:p>
    <w:p w:rsidRPr="00B269BF" w:rsidR="00CD4614" w:rsidP="00B269BF" w:rsidRDefault="00CD4614" w14:paraId="060F30C7" w14:textId="77777777">
      <w:pPr>
        <w:pStyle w:val="Kommentartekst"/>
        <w:shd w:val="clear" w:color="auto" w:fill="1FB9FF" w:themeFill="accent1" w:themeFillTint="80"/>
        <w:rPr>
          <w:color w:val="1FB9FF" w:themeColor="accent1" w:themeTint="80"/>
        </w:rPr>
      </w:pPr>
      <w:r w:rsidRPr="00B269BF">
        <w:rPr>
          <w:color w:val="1FB9FF" w:themeColor="accent1" w:themeTint="80"/>
        </w:rPr>
        <w:t>                  </w:t>
      </w:r>
    </w:p>
    <w:p w:rsidRPr="00B269BF" w:rsidR="00CD4614" w:rsidP="00B269BF" w:rsidRDefault="00CD4614" w14:paraId="0FCEFD44" w14:textId="77777777">
      <w:pPr>
        <w:pStyle w:val="Kommentartekst"/>
        <w:shd w:val="clear" w:color="auto" w:fill="1FB9FF" w:themeFill="accent1" w:themeFillTint="80"/>
        <w:rPr>
          <w:color w:val="1FB9FF" w:themeColor="accent1" w:themeTint="80"/>
        </w:rPr>
      </w:pPr>
      <w:r w:rsidRPr="00B269BF">
        <w:rPr>
          <w:color w:val="1FB9FF" w:themeColor="accent1" w:themeTint="80"/>
        </w:rPr>
        <w:t>                                  </w:t>
      </w:r>
    </w:p>
    <w:p w:rsidRPr="00B269BF" w:rsidR="00CD4614" w:rsidP="00B269BF" w:rsidRDefault="00CD4614" w14:paraId="12D6CB4F" w14:textId="77777777">
      <w:pPr>
        <w:pStyle w:val="Kommentartekst"/>
        <w:shd w:val="clear" w:color="auto" w:fill="1FB9FF" w:themeFill="accent1" w:themeFillTint="80"/>
        <w:rPr>
          <w:color w:val="1FB9FF" w:themeColor="accent1" w:themeTint="80"/>
        </w:rPr>
      </w:pPr>
      <w:r w:rsidRPr="00B269BF">
        <w:rPr>
          <w:color w:val="1FB9FF" w:themeColor="accent1" w:themeTint="80"/>
        </w:rPr>
        <w:t>                       </w:t>
      </w:r>
    </w:p>
    <w:p w:rsidRPr="00B269BF" w:rsidR="00CD4614" w:rsidP="00B269BF" w:rsidRDefault="00CD4614" w14:paraId="5542529D" w14:textId="77777777">
      <w:pPr>
        <w:pStyle w:val="Kommentartekst"/>
        <w:shd w:val="clear" w:color="auto" w:fill="1FB9FF" w:themeFill="accent1" w:themeFillTint="80"/>
        <w:rPr>
          <w:color w:val="1FB9FF" w:themeColor="accent1" w:themeTint="80"/>
        </w:rPr>
      </w:pPr>
      <w:r w:rsidRPr="00B269BF">
        <w:rPr>
          <w:color w:val="1FB9FF" w:themeColor="accent1" w:themeTint="80"/>
        </w:rPr>
        <w:t>            </w:t>
      </w:r>
    </w:p>
    <w:p w:rsidRPr="00B269BF" w:rsidR="00CD4614" w:rsidP="00B269BF" w:rsidRDefault="00CD4614" w14:paraId="6C6844B9" w14:textId="77777777">
      <w:pPr>
        <w:pStyle w:val="Kommentartekst"/>
        <w:shd w:val="clear" w:color="auto" w:fill="1FB9FF" w:themeFill="accent1" w:themeFillTint="80"/>
        <w:rPr>
          <w:color w:val="1FB9FF" w:themeColor="accent1" w:themeTint="80"/>
        </w:rPr>
      </w:pPr>
      <w:r w:rsidRPr="00B269BF">
        <w:rPr>
          <w:color w:val="1FB9FF" w:themeColor="accent1" w:themeTint="80"/>
        </w:rPr>
        <w:t>                                                 </w:t>
      </w:r>
    </w:p>
    <w:p w:rsidRPr="00B269BF" w:rsidR="00CD4614" w:rsidP="00B269BF" w:rsidRDefault="00CD4614" w14:paraId="7721586D" w14:textId="77777777">
      <w:pPr>
        <w:pStyle w:val="Kommentartekst"/>
        <w:shd w:val="clear" w:color="auto" w:fill="1FB9FF" w:themeFill="accent1" w:themeFillTint="80"/>
        <w:rPr>
          <w:color w:val="1FB9FF" w:themeColor="accent1" w:themeTint="80"/>
        </w:rPr>
      </w:pPr>
      <w:r w:rsidRPr="00B269BF">
        <w:rPr>
          <w:color w:val="1FB9FF" w:themeColor="accent1" w:themeTint="80"/>
        </w:rPr>
        <w:t>           </w:t>
      </w:r>
    </w:p>
    <w:p w:rsidR="00CD4614" w:rsidP="00B269BF" w:rsidRDefault="00CD4614" w14:paraId="554A4B1A" w14:textId="77777777">
      <w:pPr>
        <w:pStyle w:val="Kommentartekst"/>
        <w:shd w:val="clear" w:color="auto" w:fill="1FB9FF" w:themeFill="accent1" w:themeFillTint="80"/>
      </w:pPr>
      <w:r w:rsidRPr="00B269BF">
        <w:rPr>
          <w:color w:val="1FB9FF" w:themeColor="accent1" w:themeTint="80"/>
        </w:rPr>
        <w:t>                                                    </w:t>
      </w:r>
    </w:p>
  </w:comment>
  <w:comment w:initials="MGSM" w:author="Max Gersvang Sørensen" w:date="2020-05-25T08:43:00Z" w:id="13">
    <w:p w:rsidR="00CD4614" w:rsidRDefault="00CD4614" w14:paraId="1E3007E1" w14:textId="77777777">
      <w:pPr>
        <w:pStyle w:val="Kommentartekst"/>
      </w:pPr>
      <w:r>
        <w:rPr>
          <w:rStyle w:val="Kommentarhenvisning"/>
        </w:rPr>
        <w:annotationRef/>
      </w:r>
      <w:r w:rsidRPr="00B269BF">
        <w:rPr>
          <w:color w:val="1FB9FF" w:themeColor="accent1" w:themeTint="80"/>
        </w:rPr>
        <w:t>When we need to process sensitive information for employment reasons, e.g. trade union membership or physical disabilities necessary for us to know as employers.</w:t>
      </w:r>
    </w:p>
  </w:comment>
  <w:comment w:initials="MGSM" w:author="Max Gersvang Sørensen" w:date="2020-05-25T08:46:00Z" w:id="14">
    <w:p w:rsidR="00CD4614" w:rsidRDefault="00CD4614" w14:paraId="33AAF7A4" w14:textId="77777777">
      <w:pPr>
        <w:pStyle w:val="Kommentartekst"/>
      </w:pPr>
      <w:r>
        <w:rPr>
          <w:rStyle w:val="Kommentarhenvisning"/>
        </w:rPr>
        <w:annotationRef/>
      </w:r>
      <w:r w:rsidRPr="00B269BF">
        <w:rPr>
          <w:color w:val="1FB9FF" w:themeColor="accent1" w:themeTint="80"/>
        </w:rPr>
        <w:t>Typically in case of emergency</w:t>
      </w:r>
    </w:p>
  </w:comment>
  <w:comment w:initials="MGSM" w:author="Max Gersvang Sørensen" w:date="2020-05-25T08:48:00Z" w:id="15">
    <w:p w:rsidR="00CD4614" w:rsidRDefault="00CD4614" w14:paraId="40EB0B32" w14:textId="77777777">
      <w:pPr>
        <w:pStyle w:val="Kommentartekst"/>
      </w:pPr>
      <w:r>
        <w:rPr>
          <w:rStyle w:val="Kommentarhenvisning"/>
        </w:rPr>
        <w:annotationRef/>
      </w:r>
      <w:r w:rsidRPr="0098563D">
        <w:rPr>
          <w:color w:val="1FB9FF" w:themeColor="accent1" w:themeTint="80"/>
        </w:rPr>
        <w:t>Typically a church or trade union etc. processing personal data on members.</w:t>
      </w:r>
    </w:p>
  </w:comment>
  <w:comment w:initials="MGSM" w:author="Max Gersvang Sørensen" w:date="2020-05-25T08:48:00Z" w:id="16">
    <w:p w:rsidR="00CD4614" w:rsidRDefault="00CD4614" w14:paraId="141954FC" w14:textId="77777777">
      <w:pPr>
        <w:pStyle w:val="Kommentartekst"/>
      </w:pPr>
      <w:r>
        <w:rPr>
          <w:rStyle w:val="Kommentarhenvisning"/>
        </w:rPr>
        <w:annotationRef/>
      </w:r>
      <w:r w:rsidRPr="00F96387">
        <w:rPr>
          <w:color w:val="1FB9FF" w:themeColor="accent1" w:themeTint="80"/>
        </w:rPr>
        <w:t>Personal data legally made public and in which we have a documented interest i.e. need vs. nice</w:t>
      </w:r>
    </w:p>
  </w:comment>
  <w:comment w:initials="MGSM" w:author="Max Gersvang Sørensen" w:date="2020-05-25T08:49:00Z" w:id="17">
    <w:p w:rsidR="00CD4614" w:rsidRDefault="00CD4614" w14:paraId="2ADDF687" w14:textId="77777777">
      <w:pPr>
        <w:pStyle w:val="Kommentartekst"/>
      </w:pPr>
      <w:r>
        <w:rPr>
          <w:rStyle w:val="Kommentarhenvisning"/>
        </w:rPr>
        <w:annotationRef/>
      </w:r>
      <w:r w:rsidRPr="00F96387">
        <w:rPr>
          <w:color w:val="1FB9FF" w:themeColor="accent1" w:themeTint="80"/>
        </w:rPr>
        <w:t>Personal data needed for lawsuits and making legal claims – needs to be specifically connected with a legal claim</w:t>
      </w:r>
    </w:p>
  </w:comment>
  <w:comment w:initials="MGSM" w:author="Max Gersvang Sørensen" w:date="2020-05-25T08:51:00Z" w:id="18">
    <w:p w:rsidR="00CD4614" w:rsidRDefault="00CD4614" w14:paraId="20476E9D" w14:textId="77777777">
      <w:pPr>
        <w:pStyle w:val="Kommentartekst"/>
      </w:pPr>
      <w:r>
        <w:rPr>
          <w:rStyle w:val="Kommentarhenvisning"/>
        </w:rPr>
        <w:annotationRef/>
      </w:r>
      <w:r w:rsidRPr="00F96387">
        <w:rPr>
          <w:color w:val="1FB9FF" w:themeColor="accent1" w:themeTint="80"/>
        </w:rPr>
        <w:t>Typically personal data relevant in medical situations related to the data subject ranging from visits to the doctor and receiving care services.</w:t>
      </w:r>
    </w:p>
  </w:comment>
  <w:comment w:initials="MGSM" w:author="Max Gersvang Sørensen" w:date="2020-05-25T08:52:00Z" w:id="19">
    <w:p w:rsidR="00CD4614" w:rsidRDefault="00CD4614" w14:paraId="6F6B4124" w14:textId="2100C7C8">
      <w:pPr>
        <w:pStyle w:val="Kommentartekst"/>
      </w:pPr>
      <w:r>
        <w:rPr>
          <w:rStyle w:val="Kommentarhenvisning"/>
        </w:rPr>
        <w:annotationRef/>
      </w:r>
      <w:r w:rsidRPr="00F96387">
        <w:rPr>
          <w:color w:val="1FB9FF" w:themeColor="accent1" w:themeTint="80"/>
        </w:rPr>
        <w:t xml:space="preserve">Typical </w:t>
      </w:r>
      <w:r w:rsidR="00856414">
        <w:rPr>
          <w:color w:val="1FB9FF" w:themeColor="accent1" w:themeTint="80"/>
        </w:rPr>
        <w:t>examples</w:t>
      </w:r>
      <w:r w:rsidRPr="00F96387">
        <w:rPr>
          <w:color w:val="1FB9FF" w:themeColor="accent1" w:themeTint="80"/>
        </w:rPr>
        <w:t xml:space="preserve"> are medical crisis or doing preventive medical solutions, i.e. Covid or flu etc.</w:t>
      </w:r>
    </w:p>
  </w:comment>
  <w:comment w:initials="MGSM" w:author="Max Gersvang Sørensen" w:date="2020-05-25T08:53:00Z" w:id="20">
    <w:p w:rsidR="00CD4614" w:rsidRDefault="00CD4614" w14:paraId="00AF068E" w14:textId="1AB786A7">
      <w:pPr>
        <w:pStyle w:val="Kommentartekst"/>
      </w:pPr>
      <w:r>
        <w:rPr>
          <w:rStyle w:val="Kommentarhenvisning"/>
        </w:rPr>
        <w:annotationRef/>
      </w:r>
      <w:r w:rsidR="00856414">
        <w:rPr>
          <w:color w:val="1FB9FF" w:themeColor="accent1" w:themeTint="80"/>
        </w:rPr>
        <w:t>Typical examples are r</w:t>
      </w:r>
      <w:r w:rsidRPr="00F96387">
        <w:rPr>
          <w:color w:val="1FB9FF" w:themeColor="accent1" w:themeTint="80"/>
        </w:rPr>
        <w:t>esearch and statistics</w:t>
      </w:r>
    </w:p>
  </w:comment>
  <w:comment w:initials="MGSM" w:author="Max Gersvang Sørensen [2]" w:date="2020-05-26T09:19:00Z" w:id="21">
    <w:p w:rsidR="00856414" w:rsidRDefault="00856414" w14:paraId="7E5944D9" w14:textId="28DA0839">
      <w:pPr>
        <w:pStyle w:val="Kommentartekst"/>
      </w:pPr>
      <w:r>
        <w:rPr>
          <w:rStyle w:val="Kommentarhenvisning"/>
        </w:rPr>
        <w:annotationRef/>
      </w:r>
      <w:r w:rsidRPr="00856414">
        <w:rPr>
          <w:color w:val="1FB9FF" w:themeColor="accent1" w:themeTint="80"/>
        </w:rPr>
        <w:t>Typical examples are social security numbers or the like which are used as identification</w:t>
      </w:r>
    </w:p>
  </w:comment>
  <w:comment w:initials="MGSM" w:author="Max Gersvang Sørensen" w:date="2020-05-26T07:58:00Z" w:id="22">
    <w:p w:rsidR="00CD4614" w:rsidRDefault="00CD4614" w14:paraId="10B66E08" w14:textId="77777777">
      <w:pPr>
        <w:pStyle w:val="Kommentartekst"/>
      </w:pPr>
      <w:r>
        <w:rPr>
          <w:rStyle w:val="Kommentarhenvisning"/>
        </w:rPr>
        <w:annotationRef/>
      </w:r>
      <w:r w:rsidRPr="0098563D">
        <w:rPr>
          <w:color w:val="1FB9FF" w:themeColor="accent1" w:themeTint="80"/>
        </w:rPr>
        <w:t xml:space="preserve">A data processor is typically a supplier or vendor who acts on our instruction on why we process the personal data (the purpose) and how the processing should be done (the means).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C96A7D" w15:done="0"/>
  <w15:commentEx w15:paraId="3D06FB87" w15:done="0"/>
  <w15:commentEx w15:paraId="338B0294" w15:done="0"/>
  <w15:commentEx w15:paraId="4DCD32CC" w15:done="0"/>
  <w15:commentEx w15:paraId="4BD1549E" w15:done="0"/>
  <w15:commentEx w15:paraId="38A7FDAD" w15:done="0"/>
  <w15:commentEx w15:paraId="1FBBAC3E" w15:done="0"/>
  <w15:commentEx w15:paraId="7DCB8A8E" w15:done="0"/>
  <w15:commentEx w15:paraId="048F6718" w15:done="0"/>
  <w15:commentEx w15:paraId="2739A00D" w15:done="0"/>
  <w15:commentEx w15:paraId="7A8B3071" w15:done="0"/>
  <w15:commentEx w15:paraId="554A4B1A" w15:done="0"/>
  <w15:commentEx w15:paraId="1E3007E1" w15:done="0"/>
  <w15:commentEx w15:paraId="33AAF7A4" w15:done="0"/>
  <w15:commentEx w15:paraId="40EB0B32" w15:done="0"/>
  <w15:commentEx w15:paraId="141954FC" w15:done="0"/>
  <w15:commentEx w15:paraId="2ADDF687" w15:done="0"/>
  <w15:commentEx w15:paraId="20476E9D" w15:done="0"/>
  <w15:commentEx w15:paraId="6F6B4124" w15:done="0"/>
  <w15:commentEx w15:paraId="00AF068E" w15:done="0"/>
  <w15:commentEx w15:paraId="7E5944D9" w15:done="0"/>
  <w15:commentEx w15:paraId="10B66E0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Pr="00BA2FB6" w:rsidR="00CD4614" w:rsidRDefault="00CD4614" w14:paraId="2A31063F" w14:textId="77777777">
      <w:pPr>
        <w:rPr>
          <w:lang w:val="en-GB"/>
        </w:rPr>
      </w:pPr>
      <w:r w:rsidRPr="00BA2FB6">
        <w:rPr>
          <w:lang w:val="en-GB"/>
        </w:rPr>
        <w:separator/>
      </w:r>
    </w:p>
  </w:endnote>
  <w:endnote w:type="continuationSeparator" w:id="0">
    <w:p w:rsidRPr="00BA2FB6" w:rsidR="00CD4614" w:rsidRDefault="00CD4614" w14:paraId="0A85C7A3" w14:textId="77777777">
      <w:pPr>
        <w:rPr>
          <w:lang w:val="en-GB"/>
        </w:rPr>
      </w:pPr>
      <w:r w:rsidRPr="00BA2FB6">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A2FB6" w:rsidR="00CD4614" w:rsidRDefault="00CD4614" w14:paraId="7015E62F" w14:textId="77777777">
    <w:pPr>
      <w:pStyle w:val="Sidefod"/>
      <w:framePr w:wrap="around" w:hAnchor="margin" w:vAnchor="text" w:xAlign="center" w:y="1"/>
      <w:rPr>
        <w:lang w:val="en-GB"/>
      </w:rPr>
    </w:pPr>
    <w:r w:rsidRPr="00BA2FB6">
      <w:rPr>
        <w:lang w:val="en-GB"/>
      </w:rPr>
      <w:fldChar w:fldCharType="begin"/>
    </w:r>
    <w:r w:rsidRPr="00BA2FB6">
      <w:rPr>
        <w:lang w:val="en-GB"/>
      </w:rPr>
      <w:instrText xml:space="preserve">PAGE  </w:instrText>
    </w:r>
    <w:r w:rsidRPr="00BA2FB6">
      <w:rPr>
        <w:lang w:val="en-GB"/>
      </w:rPr>
      <w:fldChar w:fldCharType="separate"/>
    </w:r>
    <w:r w:rsidRPr="00BA2FB6">
      <w:rPr>
        <w:noProof/>
        <w:lang w:val="en-GB"/>
      </w:rPr>
      <w:t>2</w:t>
    </w:r>
    <w:r w:rsidRPr="00BA2FB6">
      <w:rPr>
        <w:lang w:val="en-GB"/>
      </w:rPr>
      <w:fldChar w:fldCharType="end"/>
    </w:r>
  </w:p>
  <w:p w:rsidRPr="00BA2FB6" w:rsidR="00CD4614" w:rsidRDefault="00CD4614" w14:paraId="132C8E1E" w14:textId="77777777">
    <w:pPr>
      <w:pStyle w:val="Sidefod"/>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BA2FB6" w:rsidR="00CD4614" w:rsidP="003E08CF" w:rsidRDefault="00CD4614" w14:paraId="61056EA7" w14:textId="77777777">
    <w:pPr>
      <w:pStyle w:val="GFV02"/>
      <w:ind w:left="-1106"/>
      <w:rPr>
        <w:lang w:val="en-GB"/>
      </w:rPr>
    </w:pPr>
    <w:bookmarkStart w:name="bmkLogoFooter1" w:id="26"/>
    <w:r w:rsidRPr="00BA2FB6">
      <w:rPr>
        <w:lang w:eastAsia="da-DK"/>
      </w:rPr>
      <w:drawing>
        <wp:inline distT="0" distB="0" distL="0" distR="0" wp14:anchorId="2A8A24D4" wp14:editId="10B3A97E">
          <wp:extent cx="1353315" cy="146304"/>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26"/>
    <w:r w:rsidRPr="00BA2FB6">
      <w:rPr>
        <w:lang w:val="en-GB"/>
      </w:rPr>
      <w:tab/>
    </w:r>
    <w:bookmarkStart w:name="bmkDokNr" w:id="27"/>
    <w:r w:rsidRPr="00BA2FB6">
      <w:rPr>
        <w:lang w:val="en-GB"/>
      </w:rPr>
      <w:fldChar w:fldCharType="begin"/>
    </w:r>
    <w:r w:rsidRPr="00BA2FB6">
      <w:rPr>
        <w:lang w:val="en-GB"/>
      </w:rPr>
      <w:instrText xml:space="preserve"> DOCPROPERTY iManageFooter \* MERGEFORMAT </w:instrText>
    </w:r>
    <w:r w:rsidRPr="00BA2FB6">
      <w:rPr>
        <w:lang w:val="en-GB"/>
      </w:rPr>
      <w:fldChar w:fldCharType="end"/>
    </w:r>
    <w:bookmarkStart w:name="bmkGFFooter" w:id="28"/>
    <w:bookmarkEnd w:id="27"/>
    <w:bookmarkEnd w:id="28"/>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BA2FB6" w:rsidR="00CD4614" w:rsidP="003E08CF" w:rsidRDefault="00CD4614" w14:paraId="6B535EFA" w14:textId="77777777">
    <w:pPr>
      <w:pStyle w:val="GFV02"/>
      <w:ind w:left="-1106"/>
      <w:rPr>
        <w:lang w:val="en-GB"/>
      </w:rPr>
    </w:pPr>
    <w:bookmarkStart w:name="bmkLogoFooter" w:id="30"/>
    <w:r w:rsidRPr="00BA2FB6">
      <w:rPr>
        <w:lang w:eastAsia="da-DK"/>
      </w:rPr>
      <w:drawing>
        <wp:inline distT="0" distB="0" distL="0" distR="0" wp14:anchorId="1FA8A889" wp14:editId="24564771">
          <wp:extent cx="1353315" cy="146304"/>
          <wp:effectExtent l="0" t="0" r="0" b="635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30"/>
    <w:r w:rsidRPr="00BA2FB6">
      <w:rPr>
        <w:lang w:val="en-GB"/>
      </w:rPr>
      <w:tab/>
    </w:r>
    <w:bookmarkStart w:name="bmkDokNr1" w:id="31"/>
    <w:bookmarkEnd w:id="31"/>
    <w:r w:rsidRPr="00BA2FB6" w:rsidR="1E056D3A">
      <w:rPr>
        <w:lang w:val="en-GB"/>
      </w:rPr>
      <w:t xml:space="preserve"> </w:t>
    </w:r>
    <w:bookmarkStart w:name="bmkGFFooter1" w:id="32"/>
    <w:bookmarkEnd w:id="3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Pr="00BA2FB6" w:rsidR="00CD4614" w:rsidRDefault="00CD4614" w14:paraId="3ADD1ADE" w14:textId="77777777">
      <w:pPr>
        <w:rPr>
          <w:lang w:val="en-GB"/>
        </w:rPr>
      </w:pPr>
      <w:r w:rsidRPr="00BA2FB6">
        <w:rPr>
          <w:lang w:val="en-GB"/>
        </w:rPr>
        <w:separator/>
      </w:r>
    </w:p>
  </w:footnote>
  <w:footnote w:type="continuationSeparator" w:id="0">
    <w:p w:rsidRPr="00BA2FB6" w:rsidR="00CD4614" w:rsidRDefault="00CD4614" w14:paraId="2D22BCF4" w14:textId="77777777">
      <w:pPr>
        <w:rPr>
          <w:lang w:val="en-GB"/>
        </w:rPr>
      </w:pPr>
      <w:r w:rsidRPr="00BA2FB6">
        <w:rPr>
          <w:lang w:val="en-GB"/>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BA2FB6" w:rsidR="00CD4614" w:rsidP="009F4FAC" w:rsidRDefault="00CD4614" w14:paraId="7BAE4794" w14:textId="77777777">
    <w:pPr>
      <w:pStyle w:val="GFV02"/>
      <w:ind w:left="-1106"/>
      <w:rPr>
        <w:lang w:val="en-GB"/>
      </w:rPr>
    </w:pPr>
    <w:r w:rsidRPr="00BA2FB6">
      <w:rPr>
        <w:lang w:eastAsia="da-DK"/>
      </w:rPr>
      <mc:AlternateContent>
        <mc:Choice Requires="wps">
          <w:drawing>
            <wp:anchor distT="0" distB="0" distL="114300" distR="114300" simplePos="0" relativeHeight="251659264" behindDoc="0" locked="0" layoutInCell="1" allowOverlap="1" wp14:anchorId="0E8FD0D5" wp14:editId="3E4B4329">
              <wp:simplePos x="0" y="0"/>
              <wp:positionH relativeFrom="column">
                <wp:posOffset>-689873</wp:posOffset>
              </wp:positionH>
              <wp:positionV relativeFrom="paragraph">
                <wp:posOffset>1593215</wp:posOffset>
              </wp:positionV>
              <wp:extent cx="536028" cy="283780"/>
              <wp:effectExtent l="0" t="0" r="0" b="2540"/>
              <wp:wrapNone/>
              <wp:docPr id="8" name="Tekstfelt 8"/>
              <wp:cNvGraphicFramePr/>
              <a:graphic xmlns:a="http://schemas.openxmlformats.org/drawingml/2006/main">
                <a:graphicData uri="http://schemas.microsoft.com/office/word/2010/wordprocessingShape">
                  <wps:wsp>
                    <wps:cNvSpPr txBox="1"/>
                    <wps:spPr>
                      <a:xfrm>
                        <a:off x="0" y="0"/>
                        <a:ext cx="536028" cy="283780"/>
                      </a:xfrm>
                      <a:prstGeom prst="rect">
                        <a:avLst/>
                      </a:prstGeom>
                      <a:solidFill>
                        <a:schemeClr val="lt1"/>
                      </a:solidFill>
                      <a:ln w="6350">
                        <a:noFill/>
                      </a:ln>
                    </wps:spPr>
                    <wps:txbx>
                      <w:txbxContent>
                        <w:p w:rsidRPr="007559E1" w:rsidR="00CD4614" w:rsidRDefault="00CD4614" w14:paraId="1CFF9252" w14:textId="584D35EB">
                          <w:pPr>
                            <w:rPr>
                              <w:sz w:val="12"/>
                              <w:szCs w:val="12"/>
                            </w:rPr>
                          </w:pPr>
                          <w:bookmarkStart w:name="bmkSide" w:id="23"/>
                          <w:r>
                            <w:rPr>
                              <w:sz w:val="12"/>
                              <w:szCs w:val="12"/>
                            </w:rPr>
                            <w:t>Page</w:t>
                          </w:r>
                          <w:bookmarkEnd w:id="23"/>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870B7F">
                            <w:rPr>
                              <w:noProof/>
                              <w:sz w:val="12"/>
                              <w:szCs w:val="12"/>
                            </w:rPr>
                            <w:t>8</w:t>
                          </w:r>
                          <w:r w:rsidRPr="007559E1">
                            <w:rPr>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5938A0A">
            <v:shapetype id="_x0000_t202" coordsize="21600,21600" o:spt="202" path="m,l,21600r21600,l21600,xe" w14:anchorId="0E8FD0D5">
              <v:stroke joinstyle="miter"/>
              <v:path gradientshapeok="t" o:connecttype="rect"/>
            </v:shapetype>
            <v:shape id="Tekstfelt 8" style="position:absolute;left:0;text-align:left;margin-left:-54.3pt;margin-top:125.45pt;width:42.2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">
              <v:textbox>
                <w:txbxContent>
                  <w:p w:rsidRPr="007559E1" w:rsidR="00CD4614" w:rsidRDefault="00CD4614" w14:paraId="232B3AE6" w14:textId="584D35EB">
                    <w:pPr>
                      <w:rPr>
                        <w:sz w:val="12"/>
                        <w:szCs w:val="12"/>
                      </w:rPr>
                    </w:pPr>
                    <w:r>
                      <w:rPr>
                        <w:sz w:val="12"/>
                        <w:szCs w:val="12"/>
                      </w:rPr>
                      <w:t>Page</w:t>
                    </w:r>
                    <w:r w:rsidRPr="007559E1">
                      <w:rPr>
                        <w:sz w:val="12"/>
                        <w:szCs w:val="12"/>
                      </w:rPr>
                      <w:t xml:space="preserve"> </w:t>
                    </w:r>
                    <w:r w:rsidRPr="007559E1">
                      <w:rPr>
                        <w:sz w:val="12"/>
                        <w:szCs w:val="12"/>
                      </w:rPr>
                      <w:fldChar w:fldCharType="begin"/>
                    </w:r>
                    <w:r w:rsidRPr="007559E1">
                      <w:rPr>
                        <w:sz w:val="12"/>
                        <w:szCs w:val="12"/>
                      </w:rPr>
                      <w:instrText>PAGE   \* MERGEFORMAT</w:instrText>
                    </w:r>
                    <w:r w:rsidRPr="007559E1">
                      <w:rPr>
                        <w:sz w:val="12"/>
                        <w:szCs w:val="12"/>
                      </w:rPr>
                      <w:fldChar w:fldCharType="separate"/>
                    </w:r>
                    <w:r w:rsidR="00870B7F">
                      <w:rPr>
                        <w:noProof/>
                        <w:sz w:val="12"/>
                        <w:szCs w:val="12"/>
                      </w:rPr>
                      <w:t>8</w:t>
                    </w:r>
                    <w:r w:rsidRPr="007559E1">
                      <w:rPr>
                        <w:sz w:val="12"/>
                        <w:szCs w:val="12"/>
                      </w:rPr>
                      <w:fldChar w:fldCharType="end"/>
                    </w:r>
                  </w:p>
                </w:txbxContent>
              </v:textbox>
            </v:shape>
          </w:pict>
        </mc:Fallback>
      </mc:AlternateContent>
    </w:r>
    <w:bookmarkStart w:name="bmkLogoHeader1" w:id="25"/>
    <w:r w:rsidRPr="00BA2FB6">
      <w:rPr>
        <w:lang w:eastAsia="da-DK"/>
      </w:rPr>
      <w:drawing>
        <wp:inline distT="0" distB="0" distL="0" distR="0" wp14:anchorId="685C562E" wp14:editId="39631E32">
          <wp:extent cx="362713" cy="304801"/>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25"/>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BA2FB6" w:rsidR="00CD4614" w:rsidP="009F4FAC" w:rsidRDefault="19B8DB08" w14:paraId="58C44916" w14:textId="77777777">
    <w:pPr>
      <w:pStyle w:val="GFV02"/>
      <w:ind w:left="-1106"/>
      <w:rPr>
        <w:lang w:val="en-GB"/>
      </w:rPr>
    </w:pPr>
    <w:bookmarkStart w:name="bmkLogoHeader" w:id="29"/>
    <w:r w:rsidR="1E056D3A">
      <w:drawing>
        <wp:inline wp14:editId="689340ED" wp14:anchorId="5779FD65">
          <wp:extent cx="362713" cy="304801"/>
          <wp:effectExtent l="0" t="0" r="0" b="0"/>
          <wp:docPr id="1894605933" name="Billede 1" title=""/>
          <wp:cNvGraphicFramePr>
            <a:graphicFrameLocks noChangeAspect="1"/>
          </wp:cNvGraphicFramePr>
          <a:graphic>
            <a:graphicData uri="http://schemas.openxmlformats.org/drawingml/2006/picture">
              <pic:pic>
                <pic:nvPicPr>
                  <pic:cNvPr id="0" name="Billede 1"/>
                  <pic:cNvPicPr/>
                </pic:nvPicPr>
                <pic:blipFill>
                  <a:blip r:embed="R0d08312ca71f44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2713" cy="304801"/>
                  </a:xfrm>
                  <a:prstGeom prst="rect">
                    <a:avLst/>
                  </a:prstGeom>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BA2"/>
    <w:multiLevelType w:val="hybridMultilevel"/>
    <w:tmpl w:val="F8F450E6"/>
    <w:lvl w:ilvl="0" w:tplc="834678E0">
      <w:start w:val="1"/>
      <w:numFmt w:val="bullet"/>
      <w:lvlText w:val=""/>
      <w:lvlJc w:val="left"/>
      <w:pPr>
        <w:ind w:left="720" w:hanging="360"/>
      </w:pPr>
      <w:rPr>
        <w:rFonts w:hint="default" w:ascii="Symbol" w:hAnsi="Symbol"/>
        <w:color w:val="0000FF"/>
        <w:u w:val="double"/>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1F943C3"/>
    <w:multiLevelType w:val="hybridMultilevel"/>
    <w:tmpl w:val="C584044A"/>
    <w:lvl w:ilvl="0" w:tplc="834678E0">
      <w:start w:val="1"/>
      <w:numFmt w:val="bullet"/>
      <w:lvlText w:val=""/>
      <w:lvlJc w:val="left"/>
      <w:pPr>
        <w:ind w:left="720" w:hanging="360"/>
      </w:pPr>
      <w:rPr>
        <w:rFonts w:hint="default" w:ascii="Symbol" w:hAnsi="Symbol"/>
        <w:color w:val="0000FF"/>
        <w:u w:val="double"/>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 w15:restartNumberingAfterBreak="0">
    <w:nsid w:val="12A456D9"/>
    <w:multiLevelType w:val="hybridMultilevel"/>
    <w:tmpl w:val="21AE8000"/>
    <w:lvl w:ilvl="0" w:tplc="834678E0">
      <w:start w:val="1"/>
      <w:numFmt w:val="bullet"/>
      <w:lvlText w:val=""/>
      <w:lvlJc w:val="left"/>
      <w:pPr>
        <w:ind w:left="720" w:hanging="360"/>
      </w:pPr>
      <w:rPr>
        <w:rFonts w:hint="default" w:ascii="Symbol" w:hAnsi="Symbol"/>
        <w:color w:val="0000FF"/>
        <w:u w:val="double"/>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4"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hint="default" w:ascii="Georgia" w:hAnsi="Georgia"/>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hint="default" w:ascii="Georgia" w:hAnsi="Georgia"/>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7" w15:restartNumberingAfterBreak="0">
    <w:nsid w:val="1ED468D8"/>
    <w:multiLevelType w:val="multilevel"/>
    <w:tmpl w:val="2280EA2C"/>
    <w:lvl w:ilvl="0">
      <w:start w:val="1"/>
      <w:numFmt w:val="decimal"/>
      <w:lvlRestart w:val="0"/>
      <w:pStyle w:val="Overskrift1"/>
      <w:lvlText w:val="%1"/>
      <w:lvlJc w:val="left"/>
      <w:pPr>
        <w:tabs>
          <w:tab w:val="num" w:pos="822"/>
        </w:tabs>
        <w:ind w:left="822" w:hanging="822"/>
      </w:pPr>
    </w:lvl>
    <w:lvl w:ilvl="1">
      <w:start w:val="1"/>
      <w:numFmt w:val="decimal"/>
      <w:pStyle w:val="Overskrift2"/>
      <w:lvlText w:val="%1.%2"/>
      <w:lvlJc w:val="left"/>
      <w:pPr>
        <w:tabs>
          <w:tab w:val="num" w:pos="822"/>
        </w:tabs>
        <w:ind w:left="822" w:hanging="822"/>
      </w:pPr>
    </w:lvl>
    <w:lvl w:ilvl="2">
      <w:start w:val="1"/>
      <w:numFmt w:val="decimal"/>
      <w:pStyle w:val="Overskrift3"/>
      <w:lvlText w:val="%1.%2.%3"/>
      <w:lvlJc w:val="left"/>
      <w:pPr>
        <w:tabs>
          <w:tab w:val="num" w:pos="822"/>
        </w:tabs>
        <w:ind w:left="822" w:hanging="822"/>
      </w:pPr>
    </w:lvl>
    <w:lvl w:ilvl="3">
      <w:start w:val="1"/>
      <w:numFmt w:val="decimal"/>
      <w:pStyle w:val="Overskrift4"/>
      <w:lvlText w:val="%1.%2.%3.%4"/>
      <w:lvlJc w:val="left"/>
      <w:pPr>
        <w:tabs>
          <w:tab w:val="num" w:pos="822"/>
        </w:tabs>
        <w:ind w:left="822" w:hanging="822"/>
      </w:pPr>
    </w:lvl>
    <w:lvl w:ilvl="4">
      <w:start w:val="1"/>
      <w:numFmt w:val="lowerLetter"/>
      <w:pStyle w:val="Overskrift5"/>
      <w:lvlText w:val="(%5)"/>
      <w:lvlJc w:val="left"/>
      <w:pPr>
        <w:tabs>
          <w:tab w:val="num" w:pos="1276"/>
        </w:tabs>
        <w:ind w:left="1276" w:hanging="454"/>
      </w:pPr>
    </w:lvl>
    <w:lvl w:ilvl="5">
      <w:start w:val="1"/>
      <w:numFmt w:val="lowerRoman"/>
      <w:pStyle w:val="Overskrift6"/>
      <w:lvlText w:val="(%6)"/>
      <w:lvlJc w:val="left"/>
      <w:pPr>
        <w:tabs>
          <w:tab w:val="num" w:pos="1729"/>
        </w:tabs>
        <w:ind w:left="1729" w:hanging="453"/>
      </w:pPr>
    </w:lvl>
    <w:lvl w:ilvl="6">
      <w:start w:val="1"/>
      <w:numFmt w:val="lowerRoman"/>
      <w:pStyle w:val="Overskrift7"/>
      <w:lvlText w:val="(%7)"/>
      <w:lvlJc w:val="left"/>
      <w:pPr>
        <w:tabs>
          <w:tab w:val="num" w:pos="4677"/>
        </w:tabs>
        <w:ind w:left="4320" w:firstLine="0"/>
      </w:pPr>
    </w:lvl>
    <w:lvl w:ilvl="7">
      <w:start w:val="1"/>
      <w:numFmt w:val="lowerLetter"/>
      <w:pStyle w:val="Overskrift8"/>
      <w:lvlText w:val="(%8)"/>
      <w:lvlJc w:val="left"/>
      <w:pPr>
        <w:tabs>
          <w:tab w:val="num" w:pos="5397"/>
        </w:tabs>
        <w:ind w:left="5040" w:firstLine="0"/>
      </w:pPr>
    </w:lvl>
    <w:lvl w:ilvl="8">
      <w:start w:val="1"/>
      <w:numFmt w:val="lowerRoman"/>
      <w:pStyle w:val="Overskrift9"/>
      <w:lvlText w:val="(%9)"/>
      <w:lvlJc w:val="left"/>
      <w:pPr>
        <w:tabs>
          <w:tab w:val="num" w:pos="6117"/>
        </w:tabs>
        <w:ind w:left="5760" w:firstLine="0"/>
      </w:pPr>
    </w:lvl>
  </w:abstractNum>
  <w:abstractNum w:abstractNumId="8" w15:restartNumberingAfterBreak="0">
    <w:nsid w:val="24690BBF"/>
    <w:multiLevelType w:val="hybridMultilevel"/>
    <w:tmpl w:val="817626E8"/>
    <w:lvl w:ilvl="0" w:tplc="834678E0">
      <w:start w:val="1"/>
      <w:numFmt w:val="bullet"/>
      <w:lvlText w:val=""/>
      <w:lvlJc w:val="left"/>
      <w:pPr>
        <w:ind w:left="1080" w:hanging="360"/>
      </w:pPr>
      <w:rPr>
        <w:rFonts w:hint="default" w:ascii="Symbol" w:hAnsi="Symbol"/>
        <w:color w:val="0000FF"/>
        <w:u w:val="double"/>
      </w:rPr>
    </w:lvl>
    <w:lvl w:ilvl="1" w:tplc="04060003" w:tentative="1">
      <w:start w:val="1"/>
      <w:numFmt w:val="bullet"/>
      <w:lvlText w:val="o"/>
      <w:lvlJc w:val="left"/>
      <w:pPr>
        <w:ind w:left="1800" w:hanging="360"/>
      </w:pPr>
      <w:rPr>
        <w:rFonts w:hint="default" w:ascii="Courier New" w:hAnsi="Courier New" w:cs="Courier New"/>
      </w:rPr>
    </w:lvl>
    <w:lvl w:ilvl="2" w:tplc="04060005" w:tentative="1">
      <w:start w:val="1"/>
      <w:numFmt w:val="bullet"/>
      <w:lvlText w:val=""/>
      <w:lvlJc w:val="left"/>
      <w:pPr>
        <w:ind w:left="2520" w:hanging="360"/>
      </w:pPr>
      <w:rPr>
        <w:rFonts w:hint="default" w:ascii="Wingdings" w:hAnsi="Wingdings"/>
      </w:rPr>
    </w:lvl>
    <w:lvl w:ilvl="3" w:tplc="04060001" w:tentative="1">
      <w:start w:val="1"/>
      <w:numFmt w:val="bullet"/>
      <w:lvlText w:val=""/>
      <w:lvlJc w:val="left"/>
      <w:pPr>
        <w:ind w:left="3240" w:hanging="360"/>
      </w:pPr>
      <w:rPr>
        <w:rFonts w:hint="default" w:ascii="Symbol" w:hAnsi="Symbol"/>
      </w:rPr>
    </w:lvl>
    <w:lvl w:ilvl="4" w:tplc="04060003" w:tentative="1">
      <w:start w:val="1"/>
      <w:numFmt w:val="bullet"/>
      <w:lvlText w:val="o"/>
      <w:lvlJc w:val="left"/>
      <w:pPr>
        <w:ind w:left="3960" w:hanging="360"/>
      </w:pPr>
      <w:rPr>
        <w:rFonts w:hint="default" w:ascii="Courier New" w:hAnsi="Courier New" w:cs="Courier New"/>
      </w:rPr>
    </w:lvl>
    <w:lvl w:ilvl="5" w:tplc="04060005" w:tentative="1">
      <w:start w:val="1"/>
      <w:numFmt w:val="bullet"/>
      <w:lvlText w:val=""/>
      <w:lvlJc w:val="left"/>
      <w:pPr>
        <w:ind w:left="4680" w:hanging="360"/>
      </w:pPr>
      <w:rPr>
        <w:rFonts w:hint="default" w:ascii="Wingdings" w:hAnsi="Wingdings"/>
      </w:rPr>
    </w:lvl>
    <w:lvl w:ilvl="6" w:tplc="04060001" w:tentative="1">
      <w:start w:val="1"/>
      <w:numFmt w:val="bullet"/>
      <w:lvlText w:val=""/>
      <w:lvlJc w:val="left"/>
      <w:pPr>
        <w:ind w:left="5400" w:hanging="360"/>
      </w:pPr>
      <w:rPr>
        <w:rFonts w:hint="default" w:ascii="Symbol" w:hAnsi="Symbol"/>
      </w:rPr>
    </w:lvl>
    <w:lvl w:ilvl="7" w:tplc="04060003" w:tentative="1">
      <w:start w:val="1"/>
      <w:numFmt w:val="bullet"/>
      <w:lvlText w:val="o"/>
      <w:lvlJc w:val="left"/>
      <w:pPr>
        <w:ind w:left="6120" w:hanging="360"/>
      </w:pPr>
      <w:rPr>
        <w:rFonts w:hint="default" w:ascii="Courier New" w:hAnsi="Courier New" w:cs="Courier New"/>
      </w:rPr>
    </w:lvl>
    <w:lvl w:ilvl="8" w:tplc="04060005" w:tentative="1">
      <w:start w:val="1"/>
      <w:numFmt w:val="bullet"/>
      <w:lvlText w:val=""/>
      <w:lvlJc w:val="left"/>
      <w:pPr>
        <w:ind w:left="6840" w:hanging="360"/>
      </w:pPr>
      <w:rPr>
        <w:rFonts w:hint="default" w:ascii="Wingdings" w:hAnsi="Wingdings"/>
      </w:rPr>
    </w:lvl>
  </w:abstractNum>
  <w:abstractNum w:abstractNumId="9"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0"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12"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8D46B79"/>
    <w:multiLevelType w:val="hybridMultilevel"/>
    <w:tmpl w:val="27BCACF2"/>
    <w:lvl w:ilvl="0" w:tplc="834678E0">
      <w:start w:val="1"/>
      <w:numFmt w:val="bullet"/>
      <w:lvlText w:val=""/>
      <w:lvlJc w:val="left"/>
      <w:pPr>
        <w:ind w:left="720" w:hanging="360"/>
      </w:pPr>
      <w:rPr>
        <w:rFonts w:hint="default" w:ascii="Symbol" w:hAnsi="Symbol"/>
        <w:color w:val="0000FF"/>
        <w:u w:val="double"/>
      </w:rPr>
    </w:lvl>
    <w:lvl w:ilvl="1" w:tplc="60C26374">
      <w:numFmt w:val="bullet"/>
      <w:lvlText w:val="-"/>
      <w:lvlJc w:val="left"/>
      <w:pPr>
        <w:ind w:left="1905" w:hanging="825"/>
      </w:pPr>
      <w:rPr>
        <w:rFonts w:hint="default" w:ascii="Georgia" w:hAnsi="Georgia" w:eastAsia="Times New Roman" w:cs="Times New Roman"/>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3EAF767B"/>
    <w:multiLevelType w:val="hybridMultilevel"/>
    <w:tmpl w:val="5BE0FC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EC417EB"/>
    <w:multiLevelType w:val="hybridMultilevel"/>
    <w:tmpl w:val="822AE7B2"/>
    <w:lvl w:ilvl="0" w:tplc="1852870C">
      <w:numFmt w:val="bullet"/>
      <w:lvlText w:val="•"/>
      <w:lvlJc w:val="left"/>
      <w:pPr>
        <w:ind w:left="720" w:hanging="360"/>
      </w:pPr>
      <w:rPr>
        <w:rFonts w:hint="default" w:ascii="Georgia" w:hAnsi="Georgia" w:eastAsia="Times New Roman" w:cs="Aria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7"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hint="default" w:ascii="Georgia" w:hAnsi="Georgia"/>
        <w:b w:val="0"/>
        <w:i w:val="0"/>
        <w:sz w:val="20"/>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4EE07CA"/>
    <w:multiLevelType w:val="hybridMultilevel"/>
    <w:tmpl w:val="E6060888"/>
    <w:lvl w:ilvl="0" w:tplc="834678E0">
      <w:start w:val="1"/>
      <w:numFmt w:val="bullet"/>
      <w:lvlText w:val=""/>
      <w:lvlJc w:val="left"/>
      <w:pPr>
        <w:ind w:left="720" w:hanging="360"/>
      </w:pPr>
      <w:rPr>
        <w:rFonts w:hint="default" w:ascii="Symbol" w:hAnsi="Symbol"/>
        <w:color w:val="0000FF"/>
        <w:u w:val="double"/>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E733863"/>
    <w:multiLevelType w:val="hybridMultilevel"/>
    <w:tmpl w:val="CE2C16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24"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hint="default" w:ascii="Georgia" w:hAnsi="Georgia"/>
        <w:b w:val="0"/>
        <w:i w:val="0"/>
        <w:sz w:val="20"/>
      </w:rPr>
    </w:lvl>
    <w:lvl w:ilvl="1" w:tplc="04060003" w:tentative="1">
      <w:start w:val="1"/>
      <w:numFmt w:val="bullet"/>
      <w:lvlText w:val="o"/>
      <w:lvlJc w:val="left"/>
      <w:pPr>
        <w:tabs>
          <w:tab w:val="num" w:pos="2262"/>
        </w:tabs>
        <w:ind w:left="2262" w:hanging="360"/>
      </w:pPr>
      <w:rPr>
        <w:rFonts w:hint="default" w:ascii="Courier New" w:hAnsi="Courier New" w:cs="Courier New"/>
      </w:rPr>
    </w:lvl>
    <w:lvl w:ilvl="2" w:tplc="04060005" w:tentative="1">
      <w:start w:val="1"/>
      <w:numFmt w:val="bullet"/>
      <w:lvlText w:val=""/>
      <w:lvlJc w:val="left"/>
      <w:pPr>
        <w:tabs>
          <w:tab w:val="num" w:pos="2982"/>
        </w:tabs>
        <w:ind w:left="2982" w:hanging="360"/>
      </w:pPr>
      <w:rPr>
        <w:rFonts w:hint="default" w:ascii="Wingdings" w:hAnsi="Wingdings"/>
      </w:rPr>
    </w:lvl>
    <w:lvl w:ilvl="3" w:tplc="04060001" w:tentative="1">
      <w:start w:val="1"/>
      <w:numFmt w:val="bullet"/>
      <w:lvlText w:val=""/>
      <w:lvlJc w:val="left"/>
      <w:pPr>
        <w:tabs>
          <w:tab w:val="num" w:pos="3702"/>
        </w:tabs>
        <w:ind w:left="3702" w:hanging="360"/>
      </w:pPr>
      <w:rPr>
        <w:rFonts w:hint="default" w:ascii="Symbol" w:hAnsi="Symbol"/>
      </w:rPr>
    </w:lvl>
    <w:lvl w:ilvl="4" w:tplc="04060003" w:tentative="1">
      <w:start w:val="1"/>
      <w:numFmt w:val="bullet"/>
      <w:lvlText w:val="o"/>
      <w:lvlJc w:val="left"/>
      <w:pPr>
        <w:tabs>
          <w:tab w:val="num" w:pos="4422"/>
        </w:tabs>
        <w:ind w:left="4422" w:hanging="360"/>
      </w:pPr>
      <w:rPr>
        <w:rFonts w:hint="default" w:ascii="Courier New" w:hAnsi="Courier New" w:cs="Courier New"/>
      </w:rPr>
    </w:lvl>
    <w:lvl w:ilvl="5" w:tplc="04060005" w:tentative="1">
      <w:start w:val="1"/>
      <w:numFmt w:val="bullet"/>
      <w:lvlText w:val=""/>
      <w:lvlJc w:val="left"/>
      <w:pPr>
        <w:tabs>
          <w:tab w:val="num" w:pos="5142"/>
        </w:tabs>
        <w:ind w:left="5142" w:hanging="360"/>
      </w:pPr>
      <w:rPr>
        <w:rFonts w:hint="default" w:ascii="Wingdings" w:hAnsi="Wingdings"/>
      </w:rPr>
    </w:lvl>
    <w:lvl w:ilvl="6" w:tplc="04060001" w:tentative="1">
      <w:start w:val="1"/>
      <w:numFmt w:val="bullet"/>
      <w:lvlText w:val=""/>
      <w:lvlJc w:val="left"/>
      <w:pPr>
        <w:tabs>
          <w:tab w:val="num" w:pos="5862"/>
        </w:tabs>
        <w:ind w:left="5862" w:hanging="360"/>
      </w:pPr>
      <w:rPr>
        <w:rFonts w:hint="default" w:ascii="Symbol" w:hAnsi="Symbol"/>
      </w:rPr>
    </w:lvl>
    <w:lvl w:ilvl="7" w:tplc="04060003" w:tentative="1">
      <w:start w:val="1"/>
      <w:numFmt w:val="bullet"/>
      <w:lvlText w:val="o"/>
      <w:lvlJc w:val="left"/>
      <w:pPr>
        <w:tabs>
          <w:tab w:val="num" w:pos="6582"/>
        </w:tabs>
        <w:ind w:left="6582" w:hanging="360"/>
      </w:pPr>
      <w:rPr>
        <w:rFonts w:hint="default" w:ascii="Courier New" w:hAnsi="Courier New" w:cs="Courier New"/>
      </w:rPr>
    </w:lvl>
    <w:lvl w:ilvl="8" w:tplc="04060005" w:tentative="1">
      <w:start w:val="1"/>
      <w:numFmt w:val="bullet"/>
      <w:lvlText w:val=""/>
      <w:lvlJc w:val="left"/>
      <w:pPr>
        <w:tabs>
          <w:tab w:val="num" w:pos="7302"/>
        </w:tabs>
        <w:ind w:left="7302" w:hanging="360"/>
      </w:pPr>
      <w:rPr>
        <w:rFonts w:hint="default" w:ascii="Wingdings" w:hAnsi="Wingdings"/>
      </w:rPr>
    </w:lvl>
  </w:abstractNum>
  <w:abstractNum w:abstractNumId="25" w15:restartNumberingAfterBreak="0">
    <w:nsid w:val="6264644F"/>
    <w:multiLevelType w:val="hybridMultilevel"/>
    <w:tmpl w:val="0B54F884"/>
    <w:lvl w:ilvl="0" w:tplc="834678E0">
      <w:start w:val="1"/>
      <w:numFmt w:val="bullet"/>
      <w:lvlText w:val=""/>
      <w:lvlJc w:val="left"/>
      <w:pPr>
        <w:ind w:left="720" w:hanging="360"/>
      </w:pPr>
      <w:rPr>
        <w:rFonts w:hint="default" w:ascii="Symbol" w:hAnsi="Symbol"/>
        <w:color w:val="0000FF"/>
        <w:u w:val="double"/>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6"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hint="default" w:ascii="Courier New" w:hAnsi="Courier New"/>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679162F9"/>
    <w:multiLevelType w:val="hybridMultilevel"/>
    <w:tmpl w:val="6D2EE21E"/>
    <w:lvl w:ilvl="0" w:tplc="834678E0">
      <w:start w:val="1"/>
      <w:numFmt w:val="bullet"/>
      <w:lvlText w:val=""/>
      <w:lvlJc w:val="left"/>
      <w:pPr>
        <w:ind w:left="720" w:hanging="360"/>
      </w:pPr>
      <w:rPr>
        <w:rFonts w:hint="default" w:ascii="Symbol" w:hAnsi="Symbol"/>
        <w:color w:val="0000FF"/>
        <w:u w:val="double"/>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30" w15:restartNumberingAfterBreak="0">
    <w:nsid w:val="6A551C0F"/>
    <w:multiLevelType w:val="hybridMultilevel"/>
    <w:tmpl w:val="099028B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5"/>
  </w:num>
  <w:num w:numId="3">
    <w:abstractNumId w:val="17"/>
  </w:num>
  <w:num w:numId="4">
    <w:abstractNumId w:val="6"/>
  </w:num>
  <w:num w:numId="5">
    <w:abstractNumId w:val="24"/>
  </w:num>
  <w:num w:numId="6">
    <w:abstractNumId w:val="7"/>
  </w:num>
  <w:num w:numId="7">
    <w:abstractNumId w:val="11"/>
  </w:num>
  <w:num w:numId="8">
    <w:abstractNumId w:val="28"/>
  </w:num>
  <w:num w:numId="9">
    <w:abstractNumId w:val="14"/>
  </w:num>
  <w:num w:numId="10">
    <w:abstractNumId w:val="18"/>
  </w:num>
  <w:num w:numId="11">
    <w:abstractNumId w:val="27"/>
  </w:num>
  <w:num w:numId="12">
    <w:abstractNumId w:val="26"/>
  </w:num>
  <w:num w:numId="13">
    <w:abstractNumId w:val="10"/>
  </w:num>
  <w:num w:numId="14">
    <w:abstractNumId w:val="32"/>
  </w:num>
  <w:num w:numId="15">
    <w:abstractNumId w:val="21"/>
  </w:num>
  <w:num w:numId="16">
    <w:abstractNumId w:val="4"/>
  </w:num>
  <w:num w:numId="17">
    <w:abstractNumId w:val="12"/>
  </w:num>
  <w:num w:numId="18">
    <w:abstractNumId w:val="9"/>
  </w:num>
  <w:num w:numId="19">
    <w:abstractNumId w:val="23"/>
  </w:num>
  <w:num w:numId="20">
    <w:abstractNumId w:val="19"/>
  </w:num>
  <w:num w:numId="21">
    <w:abstractNumId w:val="31"/>
  </w:num>
  <w:num w:numId="22">
    <w:abstractNumId w:val="7"/>
  </w:num>
  <w:num w:numId="23">
    <w:abstractNumId w:val="16"/>
  </w:num>
  <w:num w:numId="24">
    <w:abstractNumId w:val="3"/>
  </w:num>
  <w:num w:numId="25">
    <w:abstractNumId w:val="13"/>
  </w:num>
  <w:num w:numId="26">
    <w:abstractNumId w:val="25"/>
  </w:num>
  <w:num w:numId="27">
    <w:abstractNumId w:val="0"/>
  </w:num>
  <w:num w:numId="28">
    <w:abstractNumId w:val="2"/>
  </w:num>
  <w:num w:numId="29">
    <w:abstractNumId w:val="29"/>
  </w:num>
  <w:num w:numId="30">
    <w:abstractNumId w:val="20"/>
  </w:num>
  <w:num w:numId="31">
    <w:abstractNumId w:val="8"/>
  </w:num>
  <w:num w:numId="32">
    <w:abstractNumId w:val="15"/>
  </w:num>
  <w:num w:numId="33">
    <w:abstractNumId w:val="22"/>
  </w:num>
  <w:num w:numId="34">
    <w:abstractNumId w:val="30"/>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10"/>
  <w:activeWritingStyle w:lang="da-DK" w:vendorID="64" w:dllVersion="131078" w:nlCheck="1" w:checkStyle="0" w:appName="MSWord"/>
  <w:activeWritingStyle w:lang="en-GB" w:vendorID="64" w:dllVersion="131078" w:nlCheck="1" w:checkStyle="1" w:appName="MSWord"/>
  <w:activeWritingStyle w:lang="en-US" w:vendorID="64" w:dllVersion="131078"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B6"/>
    <w:rsid w:val="00005BAC"/>
    <w:rsid w:val="00013E17"/>
    <w:rsid w:val="00016233"/>
    <w:rsid w:val="00020BBD"/>
    <w:rsid w:val="0003450E"/>
    <w:rsid w:val="000347C1"/>
    <w:rsid w:val="00042006"/>
    <w:rsid w:val="000504AC"/>
    <w:rsid w:val="000769D8"/>
    <w:rsid w:val="00090F17"/>
    <w:rsid w:val="00092D2F"/>
    <w:rsid w:val="000A0DAA"/>
    <w:rsid w:val="000B3D91"/>
    <w:rsid w:val="000C335F"/>
    <w:rsid w:val="000C6946"/>
    <w:rsid w:val="000E0B27"/>
    <w:rsid w:val="000E5AF4"/>
    <w:rsid w:val="000F3C10"/>
    <w:rsid w:val="000F7A3D"/>
    <w:rsid w:val="00102402"/>
    <w:rsid w:val="00105C14"/>
    <w:rsid w:val="0011368F"/>
    <w:rsid w:val="00114276"/>
    <w:rsid w:val="001176A4"/>
    <w:rsid w:val="001220AB"/>
    <w:rsid w:val="00123E32"/>
    <w:rsid w:val="0013250F"/>
    <w:rsid w:val="00146224"/>
    <w:rsid w:val="0015365B"/>
    <w:rsid w:val="00156AB4"/>
    <w:rsid w:val="00167D70"/>
    <w:rsid w:val="0017779C"/>
    <w:rsid w:val="001D430A"/>
    <w:rsid w:val="001D4C68"/>
    <w:rsid w:val="001E3090"/>
    <w:rsid w:val="001F0504"/>
    <w:rsid w:val="001F1111"/>
    <w:rsid w:val="001F5E41"/>
    <w:rsid w:val="001F6E2A"/>
    <w:rsid w:val="0024020C"/>
    <w:rsid w:val="0026361B"/>
    <w:rsid w:val="002705BE"/>
    <w:rsid w:val="00287A53"/>
    <w:rsid w:val="002C2B56"/>
    <w:rsid w:val="002C3C3A"/>
    <w:rsid w:val="002C4D94"/>
    <w:rsid w:val="002D7767"/>
    <w:rsid w:val="003402CA"/>
    <w:rsid w:val="00342B07"/>
    <w:rsid w:val="003433FB"/>
    <w:rsid w:val="003439EE"/>
    <w:rsid w:val="00347E53"/>
    <w:rsid w:val="00362072"/>
    <w:rsid w:val="003675CA"/>
    <w:rsid w:val="00376C90"/>
    <w:rsid w:val="003E08CF"/>
    <w:rsid w:val="003E2B34"/>
    <w:rsid w:val="00401481"/>
    <w:rsid w:val="00417786"/>
    <w:rsid w:val="0042351F"/>
    <w:rsid w:val="004318D1"/>
    <w:rsid w:val="004324FB"/>
    <w:rsid w:val="0045170A"/>
    <w:rsid w:val="00453DAC"/>
    <w:rsid w:val="00457BED"/>
    <w:rsid w:val="00465378"/>
    <w:rsid w:val="00471ED3"/>
    <w:rsid w:val="0047431D"/>
    <w:rsid w:val="004766CD"/>
    <w:rsid w:val="00493980"/>
    <w:rsid w:val="00494E11"/>
    <w:rsid w:val="004C52DA"/>
    <w:rsid w:val="004D6011"/>
    <w:rsid w:val="004E0D3C"/>
    <w:rsid w:val="00531282"/>
    <w:rsid w:val="00561AB3"/>
    <w:rsid w:val="0057537D"/>
    <w:rsid w:val="00575B06"/>
    <w:rsid w:val="00591868"/>
    <w:rsid w:val="005A557E"/>
    <w:rsid w:val="005B68E0"/>
    <w:rsid w:val="005C24D9"/>
    <w:rsid w:val="005C66A2"/>
    <w:rsid w:val="005D079F"/>
    <w:rsid w:val="005D74ED"/>
    <w:rsid w:val="005E54AD"/>
    <w:rsid w:val="005E56CB"/>
    <w:rsid w:val="00604444"/>
    <w:rsid w:val="006056A3"/>
    <w:rsid w:val="00616FBD"/>
    <w:rsid w:val="00627060"/>
    <w:rsid w:val="006354E5"/>
    <w:rsid w:val="00676980"/>
    <w:rsid w:val="00681B66"/>
    <w:rsid w:val="006823AF"/>
    <w:rsid w:val="00684B81"/>
    <w:rsid w:val="006A447C"/>
    <w:rsid w:val="006C20DD"/>
    <w:rsid w:val="006E6AE0"/>
    <w:rsid w:val="006F2014"/>
    <w:rsid w:val="0070758F"/>
    <w:rsid w:val="00711763"/>
    <w:rsid w:val="00726877"/>
    <w:rsid w:val="007559E1"/>
    <w:rsid w:val="007609F9"/>
    <w:rsid w:val="00763398"/>
    <w:rsid w:val="00765B48"/>
    <w:rsid w:val="00766933"/>
    <w:rsid w:val="0077586F"/>
    <w:rsid w:val="0078245D"/>
    <w:rsid w:val="007863FE"/>
    <w:rsid w:val="00796DF2"/>
    <w:rsid w:val="007B677A"/>
    <w:rsid w:val="007C06E0"/>
    <w:rsid w:val="007C60A6"/>
    <w:rsid w:val="007D27E8"/>
    <w:rsid w:val="00817511"/>
    <w:rsid w:val="008330BB"/>
    <w:rsid w:val="0084103C"/>
    <w:rsid w:val="00856414"/>
    <w:rsid w:val="00867B93"/>
    <w:rsid w:val="00870B7F"/>
    <w:rsid w:val="00875E76"/>
    <w:rsid w:val="00875F11"/>
    <w:rsid w:val="0089357D"/>
    <w:rsid w:val="00895D32"/>
    <w:rsid w:val="008B12D5"/>
    <w:rsid w:val="008C0329"/>
    <w:rsid w:val="008E3AEA"/>
    <w:rsid w:val="008E5AAF"/>
    <w:rsid w:val="008E72F3"/>
    <w:rsid w:val="008F2B11"/>
    <w:rsid w:val="00902F6C"/>
    <w:rsid w:val="00906F8A"/>
    <w:rsid w:val="009177A3"/>
    <w:rsid w:val="00925B1D"/>
    <w:rsid w:val="00931A28"/>
    <w:rsid w:val="00934B57"/>
    <w:rsid w:val="00941358"/>
    <w:rsid w:val="00955CD0"/>
    <w:rsid w:val="00965316"/>
    <w:rsid w:val="00967245"/>
    <w:rsid w:val="009738BC"/>
    <w:rsid w:val="009772A0"/>
    <w:rsid w:val="0098563D"/>
    <w:rsid w:val="009871AE"/>
    <w:rsid w:val="00990455"/>
    <w:rsid w:val="00994F6B"/>
    <w:rsid w:val="009A0E6E"/>
    <w:rsid w:val="009A37D3"/>
    <w:rsid w:val="009A6328"/>
    <w:rsid w:val="009B2F6C"/>
    <w:rsid w:val="009D0F8D"/>
    <w:rsid w:val="009D21C9"/>
    <w:rsid w:val="009E552B"/>
    <w:rsid w:val="009F4FAC"/>
    <w:rsid w:val="00A04B60"/>
    <w:rsid w:val="00A20F67"/>
    <w:rsid w:val="00A54378"/>
    <w:rsid w:val="00A56FAD"/>
    <w:rsid w:val="00A63EA9"/>
    <w:rsid w:val="00A671D4"/>
    <w:rsid w:val="00A85315"/>
    <w:rsid w:val="00AA0998"/>
    <w:rsid w:val="00AA2AD6"/>
    <w:rsid w:val="00AA647D"/>
    <w:rsid w:val="00AD06BD"/>
    <w:rsid w:val="00AD4BCD"/>
    <w:rsid w:val="00AD70D9"/>
    <w:rsid w:val="00AE1E2B"/>
    <w:rsid w:val="00AE4042"/>
    <w:rsid w:val="00AF11D3"/>
    <w:rsid w:val="00AF1554"/>
    <w:rsid w:val="00B01B90"/>
    <w:rsid w:val="00B027F1"/>
    <w:rsid w:val="00B10F37"/>
    <w:rsid w:val="00B269BF"/>
    <w:rsid w:val="00B45B92"/>
    <w:rsid w:val="00B51703"/>
    <w:rsid w:val="00B711DF"/>
    <w:rsid w:val="00BA2FB6"/>
    <w:rsid w:val="00BA753D"/>
    <w:rsid w:val="00BC7930"/>
    <w:rsid w:val="00C0053C"/>
    <w:rsid w:val="00C00EC5"/>
    <w:rsid w:val="00C05416"/>
    <w:rsid w:val="00C056EF"/>
    <w:rsid w:val="00C24FA7"/>
    <w:rsid w:val="00C35D0F"/>
    <w:rsid w:val="00C6311B"/>
    <w:rsid w:val="00C8281D"/>
    <w:rsid w:val="00C84EDF"/>
    <w:rsid w:val="00CA0DFD"/>
    <w:rsid w:val="00CA5DDA"/>
    <w:rsid w:val="00CB1963"/>
    <w:rsid w:val="00CD386F"/>
    <w:rsid w:val="00CD4614"/>
    <w:rsid w:val="00CE3BBD"/>
    <w:rsid w:val="00CF18F0"/>
    <w:rsid w:val="00CF44A0"/>
    <w:rsid w:val="00D00E38"/>
    <w:rsid w:val="00D0652C"/>
    <w:rsid w:val="00D34DAE"/>
    <w:rsid w:val="00D75E2B"/>
    <w:rsid w:val="00D769C7"/>
    <w:rsid w:val="00D80A4D"/>
    <w:rsid w:val="00DB0D8F"/>
    <w:rsid w:val="00DC0034"/>
    <w:rsid w:val="00DC709E"/>
    <w:rsid w:val="00DE080B"/>
    <w:rsid w:val="00DF0892"/>
    <w:rsid w:val="00DF6B89"/>
    <w:rsid w:val="00DF7737"/>
    <w:rsid w:val="00E1625F"/>
    <w:rsid w:val="00E5398C"/>
    <w:rsid w:val="00E67123"/>
    <w:rsid w:val="00E97A0B"/>
    <w:rsid w:val="00EA69C8"/>
    <w:rsid w:val="00ED7241"/>
    <w:rsid w:val="00EF12F2"/>
    <w:rsid w:val="00F050E1"/>
    <w:rsid w:val="00F143BD"/>
    <w:rsid w:val="00F203ED"/>
    <w:rsid w:val="00F205A4"/>
    <w:rsid w:val="00F44D0E"/>
    <w:rsid w:val="00F567AA"/>
    <w:rsid w:val="00F61BA0"/>
    <w:rsid w:val="00F903F5"/>
    <w:rsid w:val="00F96387"/>
    <w:rsid w:val="00F97E25"/>
    <w:rsid w:val="00FA67FA"/>
    <w:rsid w:val="00FB7DC3"/>
    <w:rsid w:val="00FD5228"/>
    <w:rsid w:val="00FE0E8A"/>
    <w:rsid w:val="00FE6DD8"/>
    <w:rsid w:val="00FF2D1F"/>
    <w:rsid w:val="00FF5907"/>
    <w:rsid w:val="01449B60"/>
    <w:rsid w:val="022DE49D"/>
    <w:rsid w:val="06A59B52"/>
    <w:rsid w:val="08FF0CFD"/>
    <w:rsid w:val="0950D496"/>
    <w:rsid w:val="098F1EA0"/>
    <w:rsid w:val="0A731C16"/>
    <w:rsid w:val="0AAC5086"/>
    <w:rsid w:val="0B70213E"/>
    <w:rsid w:val="0DB6622C"/>
    <w:rsid w:val="0E14B74B"/>
    <w:rsid w:val="0E67EFC4"/>
    <w:rsid w:val="0F8570B8"/>
    <w:rsid w:val="12554A69"/>
    <w:rsid w:val="146C566D"/>
    <w:rsid w:val="16CB55B5"/>
    <w:rsid w:val="1813E451"/>
    <w:rsid w:val="18EEF420"/>
    <w:rsid w:val="19B8DB08"/>
    <w:rsid w:val="1AE250D4"/>
    <w:rsid w:val="1B52ECE4"/>
    <w:rsid w:val="1BEC9222"/>
    <w:rsid w:val="1DB6AD5D"/>
    <w:rsid w:val="1E056D3A"/>
    <w:rsid w:val="1FC866F0"/>
    <w:rsid w:val="1FEEA4ED"/>
    <w:rsid w:val="1FEEEE8F"/>
    <w:rsid w:val="204AEBAC"/>
    <w:rsid w:val="22E10477"/>
    <w:rsid w:val="23609830"/>
    <w:rsid w:val="246DDB0C"/>
    <w:rsid w:val="2869FE88"/>
    <w:rsid w:val="29340B4C"/>
    <w:rsid w:val="29F224A9"/>
    <w:rsid w:val="2AFB447C"/>
    <w:rsid w:val="2B1F6BE3"/>
    <w:rsid w:val="2B7EA8ED"/>
    <w:rsid w:val="2C2D940B"/>
    <w:rsid w:val="2C75B295"/>
    <w:rsid w:val="2D37A406"/>
    <w:rsid w:val="2E3A8F70"/>
    <w:rsid w:val="304A26E1"/>
    <w:rsid w:val="30DB5FA3"/>
    <w:rsid w:val="330ED763"/>
    <w:rsid w:val="331D71DE"/>
    <w:rsid w:val="33C090C3"/>
    <w:rsid w:val="3792FF97"/>
    <w:rsid w:val="37E2E232"/>
    <w:rsid w:val="38C00287"/>
    <w:rsid w:val="3A6C70B6"/>
    <w:rsid w:val="3A70EA10"/>
    <w:rsid w:val="3ABC3632"/>
    <w:rsid w:val="3B9E875C"/>
    <w:rsid w:val="3E6B5E77"/>
    <w:rsid w:val="3FB24FEF"/>
    <w:rsid w:val="41BD981E"/>
    <w:rsid w:val="41D44C14"/>
    <w:rsid w:val="42781A29"/>
    <w:rsid w:val="428A729F"/>
    <w:rsid w:val="42DB9597"/>
    <w:rsid w:val="432A180B"/>
    <w:rsid w:val="43C452E9"/>
    <w:rsid w:val="43DF82B6"/>
    <w:rsid w:val="45A09505"/>
    <w:rsid w:val="46C3DDD0"/>
    <w:rsid w:val="478336C1"/>
    <w:rsid w:val="47F490C1"/>
    <w:rsid w:val="48DE6089"/>
    <w:rsid w:val="5110BBDA"/>
    <w:rsid w:val="5249140B"/>
    <w:rsid w:val="52E22F84"/>
    <w:rsid w:val="53A2B35A"/>
    <w:rsid w:val="5494A6E0"/>
    <w:rsid w:val="55844AE6"/>
    <w:rsid w:val="56AA1049"/>
    <w:rsid w:val="57FEA305"/>
    <w:rsid w:val="58D30C17"/>
    <w:rsid w:val="590685F5"/>
    <w:rsid w:val="598AC6BA"/>
    <w:rsid w:val="5A7BEF46"/>
    <w:rsid w:val="5B2BB319"/>
    <w:rsid w:val="5B6C6173"/>
    <w:rsid w:val="5CF9DEAB"/>
    <w:rsid w:val="5F13478C"/>
    <w:rsid w:val="6062FA05"/>
    <w:rsid w:val="60BFD1E3"/>
    <w:rsid w:val="60F69318"/>
    <w:rsid w:val="611E73D9"/>
    <w:rsid w:val="62657232"/>
    <w:rsid w:val="62969768"/>
    <w:rsid w:val="62F61511"/>
    <w:rsid w:val="638C0BFB"/>
    <w:rsid w:val="63B066E0"/>
    <w:rsid w:val="63D6EE54"/>
    <w:rsid w:val="63E8F063"/>
    <w:rsid w:val="63EBC200"/>
    <w:rsid w:val="645F984F"/>
    <w:rsid w:val="6979AA89"/>
    <w:rsid w:val="6B048FB9"/>
    <w:rsid w:val="6BED97D3"/>
    <w:rsid w:val="6CA3A120"/>
    <w:rsid w:val="6CC1FC0E"/>
    <w:rsid w:val="6CFEF51C"/>
    <w:rsid w:val="6D70693C"/>
    <w:rsid w:val="6EE7324B"/>
    <w:rsid w:val="6EF972F4"/>
    <w:rsid w:val="6F5FB6C8"/>
    <w:rsid w:val="70E63E4B"/>
    <w:rsid w:val="7173E3FB"/>
    <w:rsid w:val="71B6B512"/>
    <w:rsid w:val="71F9BBFC"/>
    <w:rsid w:val="744AE397"/>
    <w:rsid w:val="74C10A3D"/>
    <w:rsid w:val="75B6FEF8"/>
    <w:rsid w:val="7634A96F"/>
    <w:rsid w:val="766F156E"/>
    <w:rsid w:val="773C10B2"/>
    <w:rsid w:val="7927339E"/>
    <w:rsid w:val="798A87DB"/>
    <w:rsid w:val="79FF2681"/>
    <w:rsid w:val="7B691513"/>
    <w:rsid w:val="7B85AA62"/>
    <w:rsid w:val="7BC2C2B5"/>
    <w:rsid w:val="7C57102E"/>
    <w:rsid w:val="7CE015D8"/>
    <w:rsid w:val="7E03AF6B"/>
    <w:rsid w:val="7E7A06B5"/>
    <w:rsid w:val="7E8EC07A"/>
    <w:rsid w:val="7F4977AF"/>
    <w:rsid w:val="7F4CD4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6344D0F"/>
  <w15:docId w15:val="{F6005C28-9DF5-457F-A4EE-32739FFA90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A53"/>
    <w:pPr>
      <w:spacing w:line="240" w:lineRule="atLeast"/>
    </w:pPr>
    <w:rPr>
      <w:rFonts w:ascii="Georgia" w:hAnsi="Georgia"/>
      <w:szCs w:val="24"/>
    </w:rPr>
  </w:style>
  <w:style w:type="paragraph" w:styleId="Overskrift1">
    <w:name w:val="heading 1"/>
    <w:basedOn w:val="Normal"/>
    <w:next w:val="Niveau2"/>
    <w:link w:val="Overskrift1Tegn"/>
    <w:qFormat/>
    <w:rsid w:val="00102402"/>
    <w:pPr>
      <w:keepNext/>
      <w:numPr>
        <w:numId w:val="6"/>
      </w:numPr>
      <w:outlineLvl w:val="0"/>
    </w:pPr>
    <w:rPr>
      <w:rFonts w:cs="Arial"/>
      <w:b/>
      <w:bCs/>
      <w:szCs w:val="32"/>
    </w:rPr>
  </w:style>
  <w:style w:type="paragraph" w:styleId="Overskrift2">
    <w:name w:val="heading 2"/>
    <w:basedOn w:val="Normal"/>
    <w:next w:val="Niveau3"/>
    <w:qFormat/>
    <w:rsid w:val="00102402"/>
    <w:pPr>
      <w:keepNext/>
      <w:numPr>
        <w:ilvl w:val="1"/>
        <w:numId w:val="6"/>
      </w:numPr>
      <w:outlineLvl w:val="1"/>
    </w:pPr>
    <w:rPr>
      <w:rFonts w:cs="Arial"/>
      <w:bCs/>
      <w:iCs/>
      <w:szCs w:val="28"/>
    </w:rPr>
  </w:style>
  <w:style w:type="paragraph" w:styleId="Overskrift3">
    <w:name w:val="heading 3"/>
    <w:basedOn w:val="Normal"/>
    <w:next w:val="Niveau4"/>
    <w:qFormat/>
    <w:rsid w:val="00102402"/>
    <w:pPr>
      <w:keepNext/>
      <w:numPr>
        <w:ilvl w:val="2"/>
        <w:numId w:val="6"/>
      </w:numPr>
      <w:outlineLvl w:val="2"/>
    </w:pPr>
    <w:rPr>
      <w:rFonts w:cs="Arial"/>
      <w:bCs/>
      <w:szCs w:val="26"/>
    </w:rPr>
  </w:style>
  <w:style w:type="paragraph" w:styleId="Overskrift4">
    <w:name w:val="heading 4"/>
    <w:basedOn w:val="Normal"/>
    <w:next w:val="Niveau4"/>
    <w:qFormat/>
    <w:rsid w:val="00102402"/>
    <w:pPr>
      <w:keepNext/>
      <w:numPr>
        <w:ilvl w:val="3"/>
        <w:numId w:val="6"/>
      </w:numPr>
      <w:outlineLvl w:val="3"/>
    </w:pPr>
    <w:rPr>
      <w:bCs/>
      <w:szCs w:val="28"/>
    </w:rPr>
  </w:style>
  <w:style w:type="paragraph" w:styleId="Overskrift5">
    <w:name w:val="heading 5"/>
    <w:basedOn w:val="Normal"/>
    <w:next w:val="Niveau5"/>
    <w:qFormat/>
    <w:rsid w:val="00287A53"/>
    <w:pPr>
      <w:keepNext/>
      <w:numPr>
        <w:ilvl w:val="4"/>
        <w:numId w:val="6"/>
      </w:numPr>
      <w:outlineLvl w:val="4"/>
    </w:pPr>
    <w:rPr>
      <w:bCs/>
      <w:iCs/>
      <w:szCs w:val="26"/>
    </w:rPr>
  </w:style>
  <w:style w:type="paragraph" w:styleId="Overskrift6">
    <w:name w:val="heading 6"/>
    <w:basedOn w:val="Normal"/>
    <w:next w:val="Normal"/>
    <w:qFormat/>
    <w:rsid w:val="00287A53"/>
    <w:pPr>
      <w:keepNext/>
      <w:numPr>
        <w:ilvl w:val="5"/>
        <w:numId w:val="6"/>
      </w:numPr>
      <w:ind w:left="1730" w:hanging="454"/>
      <w:outlineLvl w:val="5"/>
    </w:pPr>
    <w:rPr>
      <w:bCs/>
      <w:szCs w:val="22"/>
    </w:rPr>
  </w:style>
  <w:style w:type="paragraph" w:styleId="Overskrift7">
    <w:name w:val="heading 7"/>
    <w:basedOn w:val="Normal"/>
    <w:next w:val="Normal"/>
    <w:qFormat/>
    <w:rsid w:val="00287A53"/>
    <w:pPr>
      <w:numPr>
        <w:ilvl w:val="6"/>
        <w:numId w:val="6"/>
      </w:numPr>
      <w:spacing w:before="240" w:after="60"/>
      <w:outlineLvl w:val="6"/>
    </w:pPr>
    <w:rPr>
      <w:rFonts w:ascii="Times New Roman" w:hAnsi="Times New Roman"/>
      <w:sz w:val="24"/>
    </w:rPr>
  </w:style>
  <w:style w:type="paragraph" w:styleId="Overskrift8">
    <w:name w:val="heading 8"/>
    <w:basedOn w:val="Normal"/>
    <w:next w:val="Normal"/>
    <w:qFormat/>
    <w:rsid w:val="00287A53"/>
    <w:pPr>
      <w:numPr>
        <w:ilvl w:val="7"/>
        <w:numId w:val="6"/>
      </w:numPr>
      <w:spacing w:before="240" w:after="60"/>
      <w:outlineLvl w:val="7"/>
    </w:pPr>
    <w:rPr>
      <w:rFonts w:ascii="Times New Roman" w:hAnsi="Times New Roman"/>
      <w:i/>
      <w:iCs/>
      <w:sz w:val="24"/>
    </w:rPr>
  </w:style>
  <w:style w:type="paragraph" w:styleId="Overskrift9">
    <w:name w:val="heading 9"/>
    <w:basedOn w:val="Normal"/>
    <w:next w:val="Normal"/>
    <w:qFormat/>
    <w:rsid w:val="00287A53"/>
    <w:pPr>
      <w:numPr>
        <w:ilvl w:val="8"/>
        <w:numId w:val="6"/>
      </w:numPr>
      <w:spacing w:before="240" w:after="60"/>
      <w:outlineLvl w:val="8"/>
    </w:pPr>
    <w:rPr>
      <w:rFonts w:ascii="Arial" w:hAnsi="Arial" w:cs="Arial"/>
      <w:sz w:val="22"/>
      <w:szCs w:val="2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link w:val="Overskrift1"/>
    <w:rsid w:val="00102402"/>
    <w:rPr>
      <w:rFonts w:ascii="Georgia" w:hAnsi="Georgia" w:cs="Arial"/>
      <w:b/>
      <w:bCs/>
      <w:szCs w:val="32"/>
    </w:rPr>
  </w:style>
  <w:style w:type="paragraph" w:styleId="Niveau3" w:customStyle="1">
    <w:name w:val="Niveau 3"/>
    <w:basedOn w:val="Overskrift3"/>
    <w:rsid w:val="00287A53"/>
    <w:pPr>
      <w:keepNext w:val="0"/>
      <w:spacing w:after="240"/>
    </w:pPr>
  </w:style>
  <w:style w:type="paragraph" w:styleId="Niveau4" w:customStyle="1">
    <w:name w:val="Niveau 4"/>
    <w:basedOn w:val="Overskrift4"/>
    <w:rsid w:val="00287A53"/>
    <w:pPr>
      <w:keepNext w:val="0"/>
      <w:spacing w:after="240"/>
    </w:pPr>
  </w:style>
  <w:style w:type="paragraph" w:styleId="Niveau5" w:customStyle="1">
    <w:name w:val="Niveau 5"/>
    <w:basedOn w:val="Overskrift5"/>
    <w:rsid w:val="00287A53"/>
    <w:pPr>
      <w:keepNext w:val="0"/>
      <w:spacing w:after="240"/>
      <w:outlineLvl w:val="6"/>
    </w:pPr>
  </w:style>
  <w:style w:type="paragraph" w:styleId="Niveau6" w:customStyle="1">
    <w:name w:val="Niveau 6"/>
    <w:basedOn w:val="Overskrift6"/>
    <w:rsid w:val="00287A53"/>
    <w:pPr>
      <w:keepNext w:val="0"/>
      <w:spacing w:after="240"/>
      <w:outlineLvl w:val="6"/>
    </w:pPr>
  </w:style>
  <w:style w:type="paragraph" w:styleId="Sidehoved">
    <w:name w:val="header"/>
    <w:basedOn w:val="Normal"/>
    <w:link w:val="SidehovedTegn"/>
    <w:rsid w:val="00287A53"/>
    <w:rPr>
      <w:szCs w:val="18"/>
      <w:lang w:eastAsia="en-GB"/>
    </w:rPr>
  </w:style>
  <w:style w:type="character" w:styleId="SidehovedTegn" w:customStyle="1">
    <w:name w:val="Sidehoved Tegn"/>
    <w:link w:val="Sidehoved"/>
    <w:rsid w:val="00287A53"/>
    <w:rPr>
      <w:rFonts w:ascii="Georgia" w:hAnsi="Georgia"/>
      <w:szCs w:val="18"/>
      <w:lang w:eastAsia="en-GB"/>
    </w:rPr>
  </w:style>
  <w:style w:type="paragraph" w:styleId="Sidefod">
    <w:name w:val="footer"/>
    <w:basedOn w:val="Normal"/>
    <w:rsid w:val="00287A53"/>
    <w:rPr>
      <w:szCs w:val="18"/>
      <w:lang w:eastAsia="en-GB"/>
    </w:rPr>
  </w:style>
  <w:style w:type="paragraph" w:styleId="Part2" w:customStyle="1">
    <w:name w:val="Part2"/>
    <w:basedOn w:val="Normal"/>
    <w:next w:val="Brdtekst"/>
    <w:rsid w:val="004C52DA"/>
    <w:pPr>
      <w:spacing w:after="240"/>
    </w:pPr>
  </w:style>
  <w:style w:type="paragraph" w:styleId="Brdtekst">
    <w:name w:val="Body Text"/>
    <w:basedOn w:val="Normal"/>
    <w:link w:val="BrdtekstTegn"/>
    <w:rsid w:val="00287A53"/>
    <w:pPr>
      <w:spacing w:after="240"/>
    </w:pPr>
    <w:rPr>
      <w:szCs w:val="18"/>
      <w:lang w:eastAsia="en-GB"/>
    </w:rPr>
  </w:style>
  <w:style w:type="paragraph" w:styleId="Part1" w:customStyle="1">
    <w:name w:val="Part 1"/>
    <w:basedOn w:val="Normal"/>
    <w:next w:val="Part2"/>
    <w:rsid w:val="004C52DA"/>
    <w:pPr>
      <w:spacing w:line="240" w:lineRule="auto"/>
    </w:pPr>
    <w:rPr>
      <w:b/>
    </w:rPr>
  </w:style>
  <w:style w:type="character" w:styleId="Kommentarhenvisning">
    <w:name w:val="annotation reference"/>
    <w:semiHidden/>
    <w:rPr>
      <w:sz w:val="16"/>
    </w:rPr>
  </w:style>
  <w:style w:type="paragraph" w:styleId="Indholdsfortegnelse1">
    <w:name w:val="toc 1"/>
    <w:basedOn w:val="Normal"/>
    <w:next w:val="Normal"/>
    <w:autoRedefine/>
    <w:uiPriority w:val="39"/>
    <w:rsid w:val="00287A53"/>
    <w:pPr>
      <w:tabs>
        <w:tab w:val="left" w:pos="624"/>
        <w:tab w:val="right" w:leader="dot" w:pos="8789"/>
      </w:tabs>
    </w:pPr>
  </w:style>
  <w:style w:type="paragraph" w:styleId="Indholdsfortegnelse2">
    <w:name w:val="toc 2"/>
    <w:basedOn w:val="Normal"/>
    <w:next w:val="Normal"/>
    <w:autoRedefine/>
    <w:uiPriority w:val="39"/>
    <w:rsid w:val="00287A53"/>
    <w:pPr>
      <w:tabs>
        <w:tab w:val="left" w:pos="624"/>
        <w:tab w:val="right" w:leader="dot" w:pos="8789"/>
      </w:tabs>
    </w:pPr>
  </w:style>
  <w:style w:type="paragraph" w:styleId="Indeks1">
    <w:name w:val="index 1"/>
    <w:basedOn w:val="Normal"/>
    <w:next w:val="Normal"/>
    <w:semiHidden/>
    <w:pPr>
      <w:tabs>
        <w:tab w:val="right" w:leader="dot" w:pos="7087"/>
      </w:tabs>
      <w:spacing w:before="60" w:line="240" w:lineRule="auto"/>
      <w:ind w:left="198" w:hanging="198"/>
    </w:pPr>
    <w:rPr>
      <w:i/>
    </w:rPr>
  </w:style>
  <w:style w:type="paragraph" w:styleId="Indeks2">
    <w:name w:val="index 2"/>
    <w:basedOn w:val="Normal"/>
    <w:next w:val="Normal"/>
    <w:semiHidden/>
    <w:pPr>
      <w:tabs>
        <w:tab w:val="right" w:leader="dot" w:pos="7087"/>
      </w:tabs>
      <w:spacing w:line="240" w:lineRule="auto"/>
      <w:ind w:left="396" w:hanging="198"/>
    </w:pPr>
    <w:rPr>
      <w:i/>
    </w:rPr>
  </w:style>
  <w:style w:type="paragraph" w:styleId="Indeks3">
    <w:name w:val="index 3"/>
    <w:basedOn w:val="Normal"/>
    <w:next w:val="Normal"/>
    <w:semiHidden/>
    <w:pPr>
      <w:tabs>
        <w:tab w:val="right" w:leader="dot" w:pos="7087"/>
      </w:tabs>
      <w:spacing w:line="240" w:lineRule="auto"/>
      <w:ind w:left="601" w:hanging="198"/>
    </w:pPr>
    <w:rPr>
      <w:i/>
    </w:rPr>
  </w:style>
  <w:style w:type="paragraph" w:styleId="Indholdsfortegnelse3">
    <w:name w:val="toc 3"/>
    <w:basedOn w:val="Normal"/>
    <w:next w:val="Normal"/>
    <w:autoRedefine/>
    <w:uiPriority w:val="39"/>
    <w:rsid w:val="00287A53"/>
    <w:pPr>
      <w:tabs>
        <w:tab w:val="left" w:pos="624"/>
        <w:tab w:val="right" w:leader="dot" w:pos="8789"/>
      </w:tabs>
    </w:pPr>
  </w:style>
  <w:style w:type="paragraph" w:styleId="Fodnotetekst">
    <w:name w:val="footnote text"/>
    <w:basedOn w:val="Normal"/>
    <w:semiHidden/>
    <w:pPr>
      <w:spacing w:line="240" w:lineRule="auto"/>
    </w:pPr>
    <w:rPr>
      <w:sz w:val="16"/>
    </w:rPr>
  </w:style>
  <w:style w:type="paragraph" w:styleId="Vedr" w:customStyle="1">
    <w:name w:val="Vedr"/>
    <w:basedOn w:val="Normal"/>
    <w:next w:val="Normal"/>
    <w:rsid w:val="00287A53"/>
    <w:rPr>
      <w:b/>
      <w:szCs w:val="18"/>
      <w:lang w:eastAsia="en-GB"/>
    </w:rPr>
  </w:style>
  <w:style w:type="paragraph" w:styleId="GFV01" w:customStyle="1">
    <w:name w:val="GFV01"/>
    <w:basedOn w:val="Normal"/>
    <w:rsid w:val="00287A53"/>
    <w:pPr>
      <w:spacing w:line="200" w:lineRule="atLeast"/>
      <w:ind w:left="-2835"/>
    </w:pPr>
    <w:rPr>
      <w:noProof/>
      <w:sz w:val="16"/>
      <w:szCs w:val="18"/>
      <w:lang w:eastAsia="en-GB"/>
    </w:rPr>
  </w:style>
  <w:style w:type="paragraph" w:styleId="GFV02" w:customStyle="1">
    <w:name w:val="GFV02"/>
    <w:basedOn w:val="Normal"/>
    <w:rsid w:val="00287A53"/>
    <w:pPr>
      <w:tabs>
        <w:tab w:val="right" w:pos="8816"/>
      </w:tabs>
      <w:spacing w:line="200" w:lineRule="atLeast"/>
      <w:ind w:left="-822"/>
    </w:pPr>
    <w:rPr>
      <w:noProof/>
      <w:sz w:val="12"/>
      <w:szCs w:val="18"/>
      <w:lang w:eastAsia="en-GB"/>
    </w:rPr>
  </w:style>
  <w:style w:type="character" w:styleId="GFV03" w:customStyle="1">
    <w:name w:val="GFV03"/>
    <w:basedOn w:val="Standardskrifttypeiafsnit"/>
    <w:rsid w:val="00287A53"/>
  </w:style>
  <w:style w:type="paragraph" w:styleId="Ref" w:customStyle="1">
    <w:name w:val="Ref"/>
    <w:basedOn w:val="Normal"/>
    <w:rsid w:val="00287A53"/>
    <w:rPr>
      <w:sz w:val="16"/>
      <w:szCs w:val="18"/>
      <w:lang w:eastAsia="en-GB"/>
    </w:rPr>
  </w:style>
  <w:style w:type="paragraph" w:styleId="Ref06" w:customStyle="1">
    <w:name w:val="Ref06"/>
    <w:basedOn w:val="Ref"/>
    <w:rsid w:val="00287A53"/>
    <w:pPr>
      <w:spacing w:line="120" w:lineRule="atLeast"/>
    </w:pPr>
    <w:rPr>
      <w:noProof/>
      <w:sz w:val="12"/>
      <w:szCs w:val="12"/>
    </w:rPr>
  </w:style>
  <w:style w:type="character" w:styleId="Sidetal">
    <w:name w:val="page number"/>
    <w:rsid w:val="00287A53"/>
    <w:rPr>
      <w:rFonts w:ascii="Georgia" w:hAnsi="Georgia"/>
      <w:sz w:val="12"/>
    </w:rPr>
  </w:style>
  <w:style w:type="table" w:styleId="Tabel-Gitter">
    <w:name w:val="Table Grid"/>
    <w:basedOn w:val="Tabel-Normal"/>
    <w:rsid w:val="00287A5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iveau2" w:customStyle="1">
    <w:name w:val="Niveau 2"/>
    <w:basedOn w:val="Overskrift2"/>
    <w:rsid w:val="00287A53"/>
    <w:pPr>
      <w:keepNext w:val="0"/>
      <w:spacing w:after="240"/>
    </w:pPr>
  </w:style>
  <w:style w:type="paragraph" w:styleId="ForsideOverSkriftGr" w:customStyle="1">
    <w:name w:val="ForsideOverSkriftGrå"/>
    <w:basedOn w:val="Normal"/>
    <w:next w:val="ForsideUnderOverSkriftGr"/>
    <w:rsid w:val="00287A53"/>
    <w:pPr>
      <w:ind w:left="-822"/>
    </w:pPr>
    <w:rPr>
      <w:color w:val="5F5F5D"/>
      <w:sz w:val="36"/>
      <w:szCs w:val="36"/>
      <w:lang w:eastAsia="en-GB"/>
    </w:rPr>
  </w:style>
  <w:style w:type="paragraph" w:styleId="ForsideUnderOverSkriftGr" w:customStyle="1">
    <w:name w:val="ForsideUnderOverSkriftGrå"/>
    <w:basedOn w:val="Normal"/>
    <w:next w:val="Normal"/>
    <w:rsid w:val="00287A53"/>
    <w:pPr>
      <w:ind w:left="-822"/>
    </w:pPr>
    <w:rPr>
      <w:color w:val="5F5F5D"/>
      <w:sz w:val="24"/>
      <w:lang w:eastAsia="en-GB"/>
    </w:rPr>
  </w:style>
  <w:style w:type="paragraph" w:styleId="ForsideUdkasttekstGr" w:customStyle="1">
    <w:name w:val="ForsideUdkasttekstGrå"/>
    <w:basedOn w:val="Normal"/>
    <w:next w:val="ForsideOverSkriftGr"/>
    <w:rsid w:val="00287A53"/>
    <w:pPr>
      <w:spacing w:after="240"/>
      <w:ind w:left="-822"/>
    </w:pPr>
    <w:rPr>
      <w:color w:val="5F5F5D"/>
      <w:szCs w:val="20"/>
      <w:lang w:eastAsia="en-GB"/>
    </w:rPr>
  </w:style>
  <w:style w:type="paragraph" w:styleId="Part" w:customStyle="1">
    <w:name w:val="Part"/>
    <w:basedOn w:val="Normal"/>
    <w:rsid w:val="00287A53"/>
    <w:pPr>
      <w:spacing w:after="240"/>
    </w:pPr>
    <w:rPr>
      <w:color w:val="5F5F5B"/>
    </w:rPr>
  </w:style>
  <w:style w:type="paragraph" w:styleId="OpstillingNotat-at" w:customStyle="1">
    <w:name w:val="Opstilling Notat - at"/>
    <w:basedOn w:val="Normal"/>
    <w:rsid w:val="00287A53"/>
    <w:pPr>
      <w:numPr>
        <w:numId w:val="13"/>
      </w:numPr>
      <w:tabs>
        <w:tab w:val="clear" w:pos="357"/>
        <w:tab w:val="num" w:pos="454"/>
      </w:tabs>
      <w:spacing w:after="240"/>
      <w:ind w:left="454" w:hanging="454"/>
    </w:pPr>
  </w:style>
  <w:style w:type="paragraph" w:styleId="BrdtekstMedIndryk" w:customStyle="1">
    <w:name w:val="BrødtekstMedIndryk"/>
    <w:basedOn w:val="Brdtekst"/>
    <w:rsid w:val="00287A53"/>
    <w:pPr>
      <w:ind w:left="822"/>
    </w:pPr>
  </w:style>
  <w:style w:type="paragraph" w:styleId="Paragraf" w:customStyle="1">
    <w:name w:val="Paragraf"/>
    <w:basedOn w:val="Brdtekst"/>
    <w:rsid w:val="00287A53"/>
    <w:pPr>
      <w:ind w:left="822" w:hanging="822"/>
    </w:pPr>
  </w:style>
  <w:style w:type="paragraph" w:styleId="Prambel" w:customStyle="1">
    <w:name w:val="Præambel"/>
    <w:basedOn w:val="Normal"/>
    <w:rsid w:val="00287A53"/>
    <w:pPr>
      <w:numPr>
        <w:numId w:val="4"/>
      </w:numPr>
      <w:tabs>
        <w:tab w:val="clear" w:pos="822"/>
      </w:tabs>
      <w:spacing w:after="240"/>
    </w:pPr>
    <w:rPr>
      <w:szCs w:val="18"/>
      <w:lang w:eastAsia="en-GB"/>
    </w:rPr>
  </w:style>
  <w:style w:type="character" w:styleId="Hyperlink">
    <w:name w:val="Hyperlink"/>
    <w:uiPriority w:val="99"/>
    <w:rsid w:val="00287A53"/>
    <w:rPr>
      <w:color w:val="0000FF"/>
      <w:u w:val="single"/>
    </w:rPr>
  </w:style>
  <w:style w:type="paragraph" w:styleId="OpstillingNotat-Tal" w:customStyle="1">
    <w:name w:val="Opstilling Notat - Tal"/>
    <w:basedOn w:val="Normal"/>
    <w:rsid w:val="00287A53"/>
    <w:pPr>
      <w:numPr>
        <w:numId w:val="2"/>
      </w:numPr>
      <w:spacing w:after="240"/>
    </w:pPr>
    <w:rPr>
      <w:szCs w:val="20"/>
      <w:lang w:eastAsia="en-GB"/>
    </w:rPr>
  </w:style>
  <w:style w:type="paragraph" w:styleId="OpstillingNotat-Streg" w:customStyle="1">
    <w:name w:val="Opstilling Notat - Streg"/>
    <w:basedOn w:val="Normal"/>
    <w:rsid w:val="00287A53"/>
    <w:pPr>
      <w:numPr>
        <w:numId w:val="3"/>
      </w:numPr>
      <w:tabs>
        <w:tab w:val="clear" w:pos="1182"/>
        <w:tab w:val="left" w:pos="454"/>
      </w:tabs>
      <w:spacing w:after="240"/>
      <w:ind w:left="454" w:hanging="454"/>
    </w:pPr>
    <w:rPr>
      <w:szCs w:val="18"/>
      <w:lang w:eastAsia="en-GB"/>
    </w:rPr>
  </w:style>
  <w:style w:type="paragraph" w:styleId="GFV04" w:customStyle="1">
    <w:name w:val="GFV04"/>
    <w:basedOn w:val="GFV01"/>
    <w:rsid w:val="00287A53"/>
    <w:pPr>
      <w:ind w:left="-3119"/>
    </w:pPr>
  </w:style>
  <w:style w:type="paragraph" w:styleId="GFV05" w:customStyle="1">
    <w:name w:val="GFV05"/>
    <w:basedOn w:val="GFV02"/>
    <w:rsid w:val="00287A53"/>
    <w:pPr>
      <w:ind w:left="-1106"/>
    </w:pPr>
  </w:style>
  <w:style w:type="paragraph" w:styleId="Opstilling-Streg" w:customStyle="1">
    <w:name w:val="Opstilling - Streg"/>
    <w:basedOn w:val="Normal"/>
    <w:qFormat/>
    <w:rsid w:val="00287A53"/>
    <w:pPr>
      <w:numPr>
        <w:numId w:val="5"/>
      </w:numPr>
      <w:tabs>
        <w:tab w:val="clear" w:pos="1182"/>
      </w:tabs>
      <w:spacing w:after="240"/>
      <w:ind w:left="1276" w:hanging="454"/>
    </w:pPr>
    <w:rPr>
      <w:szCs w:val="18"/>
      <w:lang w:eastAsia="en-GB"/>
    </w:rPr>
  </w:style>
  <w:style w:type="paragraph" w:styleId="Opstilling-Tal" w:customStyle="1">
    <w:name w:val="Opstilling - Tal"/>
    <w:basedOn w:val="Normal"/>
    <w:rsid w:val="00287A53"/>
    <w:pPr>
      <w:numPr>
        <w:numId w:val="1"/>
      </w:numPr>
      <w:spacing w:after="240"/>
    </w:pPr>
    <w:rPr>
      <w:szCs w:val="18"/>
      <w:lang w:eastAsia="en-GB"/>
    </w:rPr>
  </w:style>
  <w:style w:type="paragraph" w:styleId="Markeringsbobletekst">
    <w:name w:val="Balloon Text"/>
    <w:basedOn w:val="Normal"/>
    <w:link w:val="MarkeringsbobletekstTegn"/>
    <w:rsid w:val="00287A53"/>
    <w:pPr>
      <w:spacing w:line="240" w:lineRule="auto"/>
    </w:pPr>
    <w:rPr>
      <w:rFonts w:ascii="Tahoma" w:hAnsi="Tahoma" w:cs="Tahoma"/>
      <w:sz w:val="16"/>
      <w:szCs w:val="16"/>
    </w:rPr>
  </w:style>
  <w:style w:type="character" w:styleId="MarkeringsbobletekstTegn" w:customStyle="1">
    <w:name w:val="Markeringsbobletekst Tegn"/>
    <w:link w:val="Markeringsbobletekst"/>
    <w:rsid w:val="00287A53"/>
    <w:rPr>
      <w:rFonts w:ascii="Tahoma" w:hAnsi="Tahoma" w:cs="Tahoma"/>
      <w:sz w:val="16"/>
      <w:szCs w:val="16"/>
    </w:rPr>
  </w:style>
  <w:style w:type="paragraph" w:styleId="Brdtekst1" w:customStyle="1">
    <w:name w:val="Brødtekst1"/>
    <w:basedOn w:val="Normal"/>
    <w:qFormat/>
    <w:rsid w:val="00287A53"/>
    <w:pPr>
      <w:spacing w:after="240"/>
    </w:pPr>
  </w:style>
  <w:style w:type="paragraph" w:styleId="Opstilling-at" w:customStyle="1">
    <w:name w:val="Opstilling - at"/>
    <w:basedOn w:val="Normal"/>
    <w:qFormat/>
    <w:rsid w:val="00287A53"/>
    <w:pPr>
      <w:numPr>
        <w:numId w:val="7"/>
      </w:numPr>
      <w:spacing w:after="240"/>
    </w:pPr>
  </w:style>
  <w:style w:type="paragraph" w:styleId="sL-Spalteopstilling-bogstaver" w:customStyle="1">
    <w:name w:val="sL-Spalte opstilling - bogstaver"/>
    <w:basedOn w:val="Normal"/>
    <w:qFormat/>
    <w:rsid w:val="00287A53"/>
    <w:pPr>
      <w:numPr>
        <w:numId w:val="10"/>
      </w:numPr>
    </w:pPr>
  </w:style>
  <w:style w:type="paragraph" w:styleId="Spalteopstilling-streg" w:customStyle="1">
    <w:name w:val="Spalte opstilling - streg"/>
    <w:basedOn w:val="Normal"/>
    <w:rsid w:val="00287A53"/>
    <w:pPr>
      <w:numPr>
        <w:numId w:val="11"/>
      </w:numPr>
      <w:tabs>
        <w:tab w:val="clear" w:pos="1440"/>
        <w:tab w:val="left" w:pos="113"/>
      </w:tabs>
      <w:ind w:left="868" w:hanging="301"/>
    </w:pPr>
  </w:style>
  <w:style w:type="paragraph" w:styleId="sL-Niveau2" w:customStyle="1">
    <w:name w:val="sL-Niveau2"/>
    <w:basedOn w:val="Normal"/>
    <w:rsid w:val="00287A53"/>
    <w:pPr>
      <w:numPr>
        <w:ilvl w:val="1"/>
        <w:numId w:val="8"/>
      </w:numPr>
      <w:tabs>
        <w:tab w:val="left" w:pos="567"/>
      </w:tabs>
      <w:outlineLvl w:val="1"/>
    </w:pPr>
  </w:style>
  <w:style w:type="paragraph" w:styleId="sL-Overskrift" w:customStyle="1">
    <w:name w:val="sL-Overskrift"/>
    <w:basedOn w:val="Normal"/>
    <w:next w:val="sL-Niveau2"/>
    <w:rsid w:val="00287A53"/>
    <w:pPr>
      <w:numPr>
        <w:numId w:val="8"/>
      </w:numPr>
      <w:tabs>
        <w:tab w:val="left" w:pos="567"/>
      </w:tabs>
      <w:outlineLvl w:val="0"/>
    </w:pPr>
    <w:rPr>
      <w:b/>
    </w:rPr>
  </w:style>
  <w:style w:type="paragraph" w:styleId="sR-Niveau2" w:customStyle="1">
    <w:name w:val="sR-Niveau2"/>
    <w:basedOn w:val="Normal"/>
    <w:rsid w:val="00287A53"/>
    <w:pPr>
      <w:numPr>
        <w:ilvl w:val="1"/>
        <w:numId w:val="9"/>
      </w:numPr>
      <w:tabs>
        <w:tab w:val="left" w:pos="567"/>
      </w:tabs>
      <w:outlineLvl w:val="0"/>
    </w:pPr>
  </w:style>
  <w:style w:type="paragraph" w:styleId="sR-Overskrift" w:customStyle="1">
    <w:name w:val="sR-Overskrift"/>
    <w:basedOn w:val="Normal"/>
    <w:next w:val="sR-Niveau2"/>
    <w:rsid w:val="00287A53"/>
    <w:pPr>
      <w:numPr>
        <w:numId w:val="9"/>
      </w:numPr>
      <w:tabs>
        <w:tab w:val="left" w:pos="567"/>
      </w:tabs>
      <w:outlineLvl w:val="0"/>
    </w:pPr>
    <w:rPr>
      <w:b/>
    </w:rPr>
  </w:style>
  <w:style w:type="paragraph" w:styleId="sL-Spalteopstilling-Tal" w:customStyle="1">
    <w:name w:val="sL-Spalte opstilling - Tal"/>
    <w:basedOn w:val="Normal"/>
    <w:qFormat/>
    <w:rsid w:val="00287A53"/>
    <w:pPr>
      <w:numPr>
        <w:numId w:val="12"/>
      </w:numPr>
    </w:pPr>
    <w:rPr>
      <w:lang w:val="en-GB"/>
    </w:rPr>
  </w:style>
  <w:style w:type="paragraph" w:styleId="sL-Niveau3" w:customStyle="1">
    <w:name w:val="sL-Niveau3"/>
    <w:basedOn w:val="Normal"/>
    <w:qFormat/>
    <w:rsid w:val="00287A53"/>
    <w:pPr>
      <w:numPr>
        <w:ilvl w:val="2"/>
        <w:numId w:val="8"/>
      </w:numPr>
      <w:tabs>
        <w:tab w:val="left" w:pos="567"/>
      </w:tabs>
    </w:pPr>
  </w:style>
  <w:style w:type="paragraph" w:styleId="sL-Niveau4" w:customStyle="1">
    <w:name w:val="sL-Niveau4"/>
    <w:basedOn w:val="Normal"/>
    <w:qFormat/>
    <w:rsid w:val="00287A53"/>
    <w:pPr>
      <w:numPr>
        <w:ilvl w:val="3"/>
        <w:numId w:val="8"/>
      </w:numPr>
      <w:tabs>
        <w:tab w:val="clear" w:pos="567"/>
        <w:tab w:val="left" w:pos="652"/>
      </w:tabs>
      <w:ind w:left="652" w:hanging="652"/>
    </w:pPr>
  </w:style>
  <w:style w:type="paragraph" w:styleId="sR-Niveau3" w:customStyle="1">
    <w:name w:val="sR-Niveau3"/>
    <w:basedOn w:val="Normal"/>
    <w:qFormat/>
    <w:rsid w:val="00287A53"/>
    <w:pPr>
      <w:numPr>
        <w:ilvl w:val="2"/>
        <w:numId w:val="9"/>
      </w:numPr>
      <w:tabs>
        <w:tab w:val="left" w:pos="567"/>
      </w:tabs>
      <w:outlineLvl w:val="0"/>
    </w:pPr>
  </w:style>
  <w:style w:type="paragraph" w:styleId="sR-Niveau4" w:customStyle="1">
    <w:name w:val="sR-Niveau4"/>
    <w:basedOn w:val="Normal"/>
    <w:qFormat/>
    <w:rsid w:val="00287A53"/>
    <w:pPr>
      <w:numPr>
        <w:ilvl w:val="3"/>
        <w:numId w:val="9"/>
      </w:numPr>
      <w:tabs>
        <w:tab w:val="clear" w:pos="567"/>
        <w:tab w:val="left" w:pos="652"/>
      </w:tabs>
      <w:ind w:left="652" w:hanging="652"/>
      <w:outlineLvl w:val="0"/>
    </w:pPr>
  </w:style>
  <w:style w:type="paragraph" w:styleId="sL-Punkter-tal" w:customStyle="1">
    <w:name w:val="sL-Punkter - tal"/>
    <w:basedOn w:val="Normal"/>
    <w:qFormat/>
    <w:rsid w:val="00287A53"/>
    <w:pPr>
      <w:numPr>
        <w:numId w:val="14"/>
      </w:numPr>
      <w:tabs>
        <w:tab w:val="left" w:pos="567"/>
      </w:tabs>
      <w:ind w:left="567" w:hanging="567"/>
    </w:pPr>
  </w:style>
  <w:style w:type="paragraph" w:styleId="sR-Punkter-tal" w:customStyle="1">
    <w:name w:val="sR-Punkter - tal"/>
    <w:basedOn w:val="Normal"/>
    <w:qFormat/>
    <w:rsid w:val="00287A53"/>
    <w:pPr>
      <w:numPr>
        <w:numId w:val="15"/>
      </w:numPr>
      <w:tabs>
        <w:tab w:val="left" w:pos="567"/>
      </w:tabs>
      <w:ind w:left="567" w:hanging="567"/>
    </w:pPr>
  </w:style>
  <w:style w:type="paragraph" w:styleId="Listeafsnit">
    <w:name w:val="List Paragraph"/>
    <w:basedOn w:val="Normal"/>
    <w:uiPriority w:val="34"/>
    <w:qFormat/>
    <w:rsid w:val="00287A53"/>
    <w:pPr>
      <w:ind w:left="720"/>
      <w:contextualSpacing/>
    </w:pPr>
  </w:style>
  <w:style w:type="paragraph" w:styleId="sR-Spalteopstilling-Tal" w:customStyle="1">
    <w:name w:val="sR-Spalte opstilling - Tal"/>
    <w:basedOn w:val="Listeafsnit"/>
    <w:qFormat/>
    <w:rsid w:val="00287A53"/>
    <w:pPr>
      <w:numPr>
        <w:numId w:val="16"/>
      </w:numPr>
    </w:pPr>
  </w:style>
  <w:style w:type="paragraph" w:styleId="sR-Spalteopstilling-bogstaver" w:customStyle="1">
    <w:name w:val="sR-Spalte opstilling - bogstaver"/>
    <w:basedOn w:val="Listeafsnit"/>
    <w:qFormat/>
    <w:rsid w:val="00287A53"/>
    <w:pPr>
      <w:numPr>
        <w:numId w:val="17"/>
      </w:numPr>
    </w:pPr>
  </w:style>
  <w:style w:type="table" w:styleId="GFTabellayout" w:customStyle="1">
    <w:name w:val="GF_Tabellayout"/>
    <w:basedOn w:val="Tabel-Normal"/>
    <w:uiPriority w:val="99"/>
    <w:rsid w:val="00287A53"/>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color="000000" w:sz="12" w:space="0"/>
          <w:bottom w:val="single" w:color="000000" w:sz="12" w:space="0"/>
        </w:tcBorders>
      </w:tcPr>
    </w:tblStylePr>
  </w:style>
  <w:style w:type="paragraph" w:styleId="Indholdsfortegnelse4">
    <w:name w:val="toc 4"/>
    <w:basedOn w:val="Normal"/>
    <w:next w:val="Normal"/>
    <w:autoRedefine/>
    <w:uiPriority w:val="39"/>
    <w:rsid w:val="00287A53"/>
    <w:pPr>
      <w:tabs>
        <w:tab w:val="left" w:pos="624"/>
        <w:tab w:val="right" w:leader="dot" w:pos="8789"/>
      </w:tabs>
    </w:pPr>
  </w:style>
  <w:style w:type="paragraph" w:styleId="Opstilling-Romertal" w:customStyle="1">
    <w:name w:val="Opstilling - Romertal"/>
    <w:basedOn w:val="Normal"/>
    <w:qFormat/>
    <w:rsid w:val="00287A53"/>
    <w:pPr>
      <w:numPr>
        <w:numId w:val="19"/>
      </w:numPr>
      <w:tabs>
        <w:tab w:val="left" w:pos="1276"/>
      </w:tabs>
      <w:spacing w:after="240"/>
      <w:ind w:left="1276" w:hanging="454"/>
    </w:pPr>
  </w:style>
  <w:style w:type="paragraph" w:styleId="Opstilling-Bogstav" w:customStyle="1">
    <w:name w:val="Opstilling - Bogstav"/>
    <w:basedOn w:val="Normal"/>
    <w:qFormat/>
    <w:rsid w:val="00287A53"/>
    <w:pPr>
      <w:numPr>
        <w:numId w:val="18"/>
      </w:numPr>
      <w:spacing w:after="240"/>
    </w:pPr>
  </w:style>
  <w:style w:type="paragraph" w:styleId="OpstillingNotat-Bogstav" w:customStyle="1">
    <w:name w:val="Opstilling Notat - Bogstav"/>
    <w:basedOn w:val="Normal"/>
    <w:qFormat/>
    <w:rsid w:val="00287A53"/>
    <w:pPr>
      <w:numPr>
        <w:numId w:val="20"/>
      </w:numPr>
      <w:tabs>
        <w:tab w:val="left" w:pos="454"/>
      </w:tabs>
      <w:spacing w:after="240"/>
      <w:ind w:left="454" w:hanging="454"/>
    </w:pPr>
  </w:style>
  <w:style w:type="paragraph" w:styleId="OpstillingNotat-Romertal" w:customStyle="1">
    <w:name w:val="Opstilling Notat - Romertal"/>
    <w:basedOn w:val="Normal"/>
    <w:qFormat/>
    <w:rsid w:val="00287A53"/>
    <w:pPr>
      <w:numPr>
        <w:numId w:val="21"/>
      </w:numPr>
      <w:tabs>
        <w:tab w:val="left" w:pos="454"/>
      </w:tabs>
      <w:spacing w:after="240"/>
      <w:ind w:left="454" w:hanging="454"/>
    </w:pPr>
  </w:style>
  <w:style w:type="character" w:styleId="Pladsholdertekst">
    <w:name w:val="Placeholder Text"/>
    <w:basedOn w:val="Standardskrifttypeiafsnit"/>
    <w:uiPriority w:val="99"/>
    <w:semiHidden/>
    <w:rsid w:val="000504AC"/>
    <w:rPr>
      <w:color w:val="808080"/>
    </w:rPr>
  </w:style>
  <w:style w:type="character" w:styleId="TextDelimiter" w:customStyle="1">
    <w:name w:val="Text Delimiter"/>
    <w:basedOn w:val="Standardskrifttypeiafsnit"/>
    <w:rsid w:val="003E2B34"/>
    <w:rPr>
      <w:rFonts w:ascii="Times New Roman" w:hAnsi="Times New Roman" w:cs="Times New Roman"/>
      <w:vanish/>
      <w:color w:val="800000"/>
      <w:sz w:val="16"/>
      <w:vertAlign w:val="subscript"/>
    </w:rPr>
  </w:style>
  <w:style w:type="table" w:styleId="Tabel-Gitter1" w:customStyle="1">
    <w:name w:val="Tabel - Gitter1"/>
    <w:basedOn w:val="Tabel-Normal"/>
    <w:next w:val="Tabel-Gitter"/>
    <w:uiPriority w:val="59"/>
    <w:rsid w:val="0042351F"/>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mmentartekst">
    <w:name w:val="annotation text"/>
    <w:basedOn w:val="Normal"/>
    <w:link w:val="KommentartekstTegn"/>
    <w:rsid w:val="00684B81"/>
    <w:pPr>
      <w:spacing w:line="240" w:lineRule="auto"/>
    </w:pPr>
    <w:rPr>
      <w:szCs w:val="20"/>
      <w:lang w:val="en-GB"/>
    </w:rPr>
  </w:style>
  <w:style w:type="character" w:styleId="KommentartekstTegn" w:customStyle="1">
    <w:name w:val="Kommentartekst Tegn"/>
    <w:basedOn w:val="Standardskrifttypeiafsnit"/>
    <w:link w:val="Kommentartekst"/>
    <w:rsid w:val="00684B81"/>
    <w:rPr>
      <w:rFonts w:ascii="Georgia" w:hAnsi="Georgia"/>
      <w:lang w:val="en-GB"/>
    </w:rPr>
  </w:style>
  <w:style w:type="character" w:styleId="BrdtekstTegn" w:customStyle="1">
    <w:name w:val="Brødtekst Tegn"/>
    <w:basedOn w:val="Standardskrifttypeiafsnit"/>
    <w:link w:val="Brdtekst"/>
    <w:rsid w:val="00684B81"/>
    <w:rPr>
      <w:rFonts w:ascii="Georgia" w:hAnsi="Georgia"/>
      <w:szCs w:val="18"/>
      <w:lang w:eastAsia="en-GB"/>
    </w:rPr>
  </w:style>
  <w:style w:type="table" w:styleId="Datatilsynet" w:customStyle="1">
    <w:name w:val="Datatilsynet"/>
    <w:basedOn w:val="Tabel-Normal"/>
    <w:uiPriority w:val="99"/>
    <w:rsid w:val="00684B81"/>
    <w:rPr>
      <w:rFonts w:eastAsiaTheme="minorHAnsi"/>
      <w:lang w:eastAsia="en-US"/>
    </w:rPr>
    <w:tblPr>
      <w:tblBorders>
        <w:bottom w:val="single" w:color="auto" w:sz="4" w:space="0"/>
        <w:insideH w:val="single" w:color="auto" w:sz="4" w:space="0"/>
        <w:insideV w:val="single" w:color="auto" w:sz="4" w:space="0"/>
      </w:tblBorders>
      <w:tblCellMar>
        <w:top w:w="113" w:type="dxa"/>
        <w:bottom w:w="113" w:type="dxa"/>
      </w:tblCellMar>
    </w:tblPr>
    <w:tblStylePr w:type="firstRow">
      <w:tblPr/>
      <w:tcPr>
        <w:shd w:val="clear" w:color="auto" w:fill="52504E" w:themeFill="text2"/>
      </w:tcPr>
    </w:tblStylePr>
  </w:style>
  <w:style w:type="paragraph" w:styleId="Kommentaremne">
    <w:name w:val="annotation subject"/>
    <w:basedOn w:val="Kommentartekst"/>
    <w:next w:val="Kommentartekst"/>
    <w:link w:val="KommentaremneTegn"/>
    <w:semiHidden/>
    <w:unhideWhenUsed/>
    <w:rsid w:val="00B269BF"/>
    <w:rPr>
      <w:b/>
      <w:bCs/>
      <w:lang w:val="da-DK"/>
    </w:rPr>
  </w:style>
  <w:style w:type="character" w:styleId="KommentaremneTegn" w:customStyle="1">
    <w:name w:val="Kommentaremne Tegn"/>
    <w:basedOn w:val="KommentartekstTegn"/>
    <w:link w:val="Kommentaremne"/>
    <w:semiHidden/>
    <w:rsid w:val="00B269BF"/>
    <w:rPr>
      <w:rFonts w:ascii="Georgia" w:hAnsi="Georgia"/>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13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4.png" Id="R876c3b9bc796469e"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&#65279;<?xml version="1.0" encoding="utf-8"?><Relationships xmlns="http://schemas.openxmlformats.org/package/2006/relationships"><Relationship Type="http://schemas.openxmlformats.org/officeDocument/2006/relationships/image" Target="/media/image5.png" Id="R0d08312ca71f4446" /></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imaryLanguage xmlns="39c81862-a7e0-47b1-8674-951ce89b4570">en</PrimaryLanguage>
    <Category xmlns="39c81862-a7e0-47b1-8674-951ce89b4570">4</Category>
    <Subcategory xmlns="39c81862-a7e0-47b1-8674-951ce89b4570">15</Subcategory>
    <Enabled xmlns="39c81862-a7e0-47b1-8674-951ce89b4570">true</Enabled>
    <LongDescription xmlns="39c81862-a7e0-47b1-8674-951ce89b4570" xsi:nil="true"/>
    <Title_da xmlns="39c81862-a7e0-47b1-8674-951ce89b457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285322367A92245A69BB9F5C9AFE76E" ma:contentTypeVersion="17" ma:contentTypeDescription="Opret et nyt dokument." ma:contentTypeScope="" ma:versionID="33bdf9f299d29f7491eff78e7d7cccf8">
  <xsd:schema xmlns:xsd="http://www.w3.org/2001/XMLSchema" xmlns:xs="http://www.w3.org/2001/XMLSchema" xmlns:p="http://schemas.microsoft.com/office/2006/metadata/properties" xmlns:ns2="39c81862-a7e0-47b1-8674-951ce89b4570" targetNamespace="http://schemas.microsoft.com/office/2006/metadata/properties" ma:root="true" ma:fieldsID="22a8f544f1cbda4aa4e81f93eb86019b" ns2:_="">
    <xsd:import namespace="39c81862-a7e0-47b1-8674-951ce89b4570"/>
    <xsd:element name="properties">
      <xsd:complexType>
        <xsd:sequence>
          <xsd:element name="documentManagement">
            <xsd:complexType>
              <xsd:all>
                <xsd:element ref="ns2:Title_da" minOccurs="0"/>
                <xsd:element ref="ns2:LongDescription" minOccurs="0"/>
                <xsd:element ref="ns2:PrimaryLanguage" minOccurs="0"/>
                <xsd:element ref="ns2:Category" minOccurs="0"/>
                <xsd:element ref="ns2:Subcategory" minOccurs="0"/>
                <xsd:element ref="ns2:Enabled" minOccurs="0"/>
                <xsd:element ref="ns2:MediaServiceMetadata" minOccurs="0"/>
                <xsd:element ref="ns2:MediaServiceFastMetadata" minOccurs="0"/>
                <xsd:element ref="ns2:Category_x003a_ID" minOccurs="0"/>
                <xsd:element ref="ns2:Subcategory_x003a_ID"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1862-a7e0-47b1-8674-951ce89b4570" elementFormDefault="qualified">
    <xsd:import namespace="http://schemas.microsoft.com/office/2006/documentManagement/types"/>
    <xsd:import namespace="http://schemas.microsoft.com/office/infopath/2007/PartnerControls"/>
    <xsd:element name="Title_da" ma:index="2" nillable="true" ma:displayName="Title_da" ma:description="Danish language title if different from Title" ma:format="Dropdown" ma:internalName="Title_da" ma:readOnly="false">
      <xsd:simpleType>
        <xsd:restriction base="dms:Text">
          <xsd:maxLength value="255"/>
        </xsd:restriction>
      </xsd:simpleType>
    </xsd:element>
    <xsd:element name="LongDescription" ma:index="3" nillable="true" ma:displayName="LongDescription" ma:format="Dropdown" ma:internalName="LongDescription" ma:readOnly="false">
      <xsd:simpleType>
        <xsd:restriction base="dms:Note">
          <xsd:maxLength value="255"/>
        </xsd:restriction>
      </xsd:simpleType>
    </xsd:element>
    <xsd:element name="PrimaryLanguage" ma:index="4" nillable="true" ma:displayName="Primary Language" ma:description="Choose the language the interview will be displayed in" ma:format="Dropdown" ma:internalName="PrimaryLanguage" ma:readOnly="false">
      <xsd:simpleType>
        <xsd:restriction base="dms:Choice">
          <xsd:enumeration value="da"/>
          <xsd:enumeration value="en"/>
          <xsd:enumeration value="de"/>
        </xsd:restriction>
      </xsd:simpleType>
    </xsd:element>
    <xsd:element name="Category" ma:index="5" nillable="true" ma:displayName="Category" ma:indexed="true" ma:list="{09abb742-9b64-4c9a-8ec7-e5b0faee202d}" ma:internalName="Category" ma:readOnly="false" ma:showField="Title">
      <xsd:simpleType>
        <xsd:restriction base="dms:Lookup"/>
      </xsd:simpleType>
    </xsd:element>
    <xsd:element name="Subcategory" ma:index="6" nillable="true" ma:displayName="Subcategory" ma:indexed="true" ma:list="{b3185163-019e-4a2b-a7c7-757c82cee9ab}" ma:internalName="Subcategory" ma:readOnly="false" ma:showField="Title">
      <xsd:simpleType>
        <xsd:restriction base="dms:Lookup"/>
      </xsd:simpleType>
    </xsd:element>
    <xsd:element name="Enabled" ma:index="7" nillable="true" ma:displayName="Enabled" ma:default="1" ma:format="Dropdown" ma:internalName="Enabled" ma:readOnly="false">
      <xsd:simpleType>
        <xsd:restriction base="dms:Boolea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ategory_x003a_ID" ma:index="13" nillable="true" ma:displayName="Category:ID" ma:hidden="true" ma:list="{09abb742-9b64-4c9a-8ec7-e5b0faee202d}" ma:internalName="Category_x003a_ID" ma:readOnly="true" ma:showField="ID" ma:web="69accc4b-2bb6-48e5-b864-b6b33106aba0">
      <xsd:simpleType>
        <xsd:restriction base="dms:Lookup"/>
      </xsd:simpleType>
    </xsd:element>
    <xsd:element name="Subcategory_x003a_ID" ma:index="15" nillable="true" ma:displayName="Subcategory:ID" ma:hidden="true" ma:list="{b3185163-019e-4a2b-a7c7-757c82cee9ab}" ma:internalName="Subcategory_x003a_ID" ma:readOnly="true" ma:showField="ID" ma:web="69accc4b-2bb6-48e5-b864-b6b33106aba0">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8506-D80B-4923-999D-6D09F5A60ACD}">
  <ds:schemaRefs>
    <ds:schemaRef ds:uri="http://purl.org/dc/terms/"/>
    <ds:schemaRef ds:uri="39c81862-a7e0-47b1-8674-951ce89b4570"/>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58A178EE-F709-4A2F-B606-43C36ABAA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1862-a7e0-47b1-8674-951ce89b4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45F1A4-22B4-4BF2-BCF8-CFDDCA7EC615}">
  <ds:schemaRefs>
    <ds:schemaRef ds:uri="http://schemas.microsoft.com/sharepoint/v3/contenttype/forms"/>
  </ds:schemaRefs>
</ds:datastoreItem>
</file>

<file path=customXml/itemProps4.xml><?xml version="1.0" encoding="utf-8"?>
<ds:datastoreItem xmlns:ds="http://schemas.openxmlformats.org/officeDocument/2006/customXml" ds:itemID="{7EB982C9-E5F8-4596-A296-9A85C823A2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Basic Privacy Risk Assessment</dc:title>
  <dc:creator/>
  <lastModifiedBy>Johannes Hessellund JHE</lastModifiedBy>
  <revision>4</revision>
  <dcterms:created xsi:type="dcterms:W3CDTF">2020-06-21T19:34:00.0000000Z</dcterms:created>
  <dcterms:modified xsi:type="dcterms:W3CDTF">2020-06-28T13:18:16.2633416Z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B">
    <vt:lpwstr> </vt:lpwstr>
  </property>
  <property fmtid="{D5CDD505-2E9C-101B-9397-08002B2CF9AE}" pid="3" name="FF">
    <vt:lpwstr> </vt:lpwstr>
  </property>
  <property fmtid="{D5CDD505-2E9C-101B-9397-08002B2CF9AE}" pid="4" name="Dokumentnummer">
    <vt:lpwstr>918987-1 FUSIONADMIN 20.04.2010</vt:lpwstr>
  </property>
  <property fmtid="{D5CDD505-2E9C-101B-9397-08002B2CF9AE}" pid="5" name="Lokation">
    <vt:lpwstr/>
  </property>
  <property fmtid="{D5CDD505-2E9C-101B-9397-08002B2CF9AE}" pid="6" name="ContentTypeId">
    <vt:lpwstr>0x0101000285322367A92245A69BB9F5C9AFE76E</vt:lpwstr>
  </property>
  <property fmtid="{D5CDD505-2E9C-101B-9397-08002B2CF9AE}" pid="7" name="BrevHoved">
    <vt:lpwstr>ÅÅsf</vt:lpwstr>
  </property>
  <property fmtid="{D5CDD505-2E9C-101B-9397-08002B2CF9AE}" pid="8" name="Sprog">
    <vt:lpwstr/>
  </property>
  <property fmtid="{D5CDD505-2E9C-101B-9397-08002B2CF9AE}" pid="9" name="DokType">
    <vt:lpwstr>dok</vt:lpwstr>
  </property>
  <property fmtid="{D5CDD505-2E9C-101B-9397-08002B2CF9AE}" pid="10" name="TTId">
    <vt:i4>8</vt:i4>
  </property>
  <property fmtid="{D5CDD505-2E9C-101B-9397-08002B2CF9AE}" pid="11" name="DD">
    <vt:lpwstr>dd.mm.yyyy</vt:lpwstr>
  </property>
  <property fmtid="{D5CDD505-2E9C-101B-9397-08002B2CF9AE}" pid="12" name="iManageFooter">
    <vt:lpwstr> </vt:lpwstr>
  </property>
</Properties>
</file>