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4"/>
          <w:szCs w:val="24"/>
        </w:rPr>
        <w:t xml:space="preserve">Universidad Peruana Los Andes (UPLA)</w:t>
      </w:r>
    </w:p>
    <w:p>
      <w:pPr>
        <w:spacing w:after="300"/>
        <w:jc w:val="center"/>
      </w:pPr>
      <w:r>
        <w:rPr>
          <w:i/>
          <w:iCs/>
          <w:sz w:val="22"/>
          <w:szCs w:val="22"/>
        </w:rPr>
        <w:t xml:space="preserve">Gerencia de Sistemas de Información</w:t>
      </w:r>
    </w:p>
    <w:p>
      <w:pPr>
        <w:spacing w:after="100"/>
        <w:jc w:val="center"/>
      </w:pPr>
      <w:r>
        <w:rPr>
          <w:b/>
          <w:bCs/>
          <w:color w:val="1F4E79"/>
          <w:sz w:val="30"/>
          <w:szCs w:val="30"/>
        </w:rPr>
        <w:t xml:space="preserve">CAPÍTULO 9</w:t>
      </w:r>
    </w:p>
    <w:p>
      <w:pPr>
        <w:spacing w:after="300"/>
        <w:jc w:val="center"/>
      </w:pPr>
      <w:r>
        <w:rPr>
          <w:b/>
          <w:bCs/>
          <w:sz w:val="26"/>
          <w:szCs w:val="26"/>
        </w:rPr>
        <w:t xml:space="preserve">Obtención de la excelencia operacional e intimidad con el cliente: aplicaciones empresariales</w:t>
      </w:r>
    </w:p>
    <w:p>
      <w:pPr>
        <w:spacing w:after="40"/>
        <w:jc w:val="center"/>
      </w:pPr>
      <w:r>
        <w:rPr>
          <w:sz w:val="22"/>
          <w:szCs w:val="22"/>
        </w:rPr>
        <w:t xml:space="preserve">Alumno: Barreto Roncal, Steve</w:t>
      </w:r>
    </w:p>
    <w:p>
      <w:pPr>
        <w:pBdr>
          <w:bottom w:val="single" w:color="999999" w:sz="6" w:space="8"/>
        </w:pBdr>
        <w:spacing w:after="400"/>
        <w:jc w:val="center"/>
      </w:pPr>
      <w:r>
        <w:rPr>
          <w:i/>
          <w:iCs/>
          <w:sz w:val="20"/>
          <w:szCs w:val="20"/>
        </w:rPr>
        <w:t xml:space="preserve">Trabajo académico: Desarrollo, Resumen y Aplicación</w:t>
      </w:r>
    </w:p>
    <w:p>
      <w:pPr>
        <w:pStyle w:val="Heading1"/>
        <w:spacing w:after="150" w:before="200"/>
      </w:pPr>
      <w:r>
        <w:t xml:space="preserve">Introducción</w:t>
      </w:r>
    </w:p>
    <w:p>
      <w:pPr>
        <w:spacing w:after="200" w:line="400"/>
        <w:jc w:val="both"/>
      </w:pPr>
      <w:r>
        <w:rPr>
          <w:sz w:val="24"/>
          <w:szCs w:val="24"/>
        </w:rPr>
        <w:t xml:space="preserve">Las aplicaciones empresariales integran procesos que antes estaban fragmentados entre distintos departamentos, permitiendo a las organizaciones operar de manera más eficiente y responder mejor a las necesidades de sus clientes. Este capítulo aborda tres familias de sistemas: los sistemas empresariales (ERP), los sistemas de administración de la cadena de suministro (SCM) y los sistemas de administración de relaciones con el cliente (CRM).</w:t>
      </w:r>
    </w:p>
    <w:p>
      <w:pPr>
        <w:pStyle w:val="Heading1"/>
        <w:spacing w:after="150" w:before="300"/>
      </w:pPr>
      <w:r>
        <w:t xml:space="preserve">1. Desarrollo</w:t>
      </w:r>
    </w:p>
    <w:p>
      <w:pPr>
        <w:pStyle w:val="Heading2"/>
        <w:spacing w:after="120" w:before="200"/>
      </w:pPr>
      <w:r>
        <w:t xml:space="preserve">9.1 Sistemas empresariales (ERP)</w:t>
      </w:r>
    </w:p>
    <w:p>
      <w:pPr>
        <w:spacing w:after="200" w:line="400"/>
        <w:jc w:val="both"/>
      </w:pPr>
      <w:r>
        <w:rPr>
          <w:sz w:val="24"/>
          <w:szCs w:val="24"/>
        </w:rPr>
        <w:t xml:space="preserve">Los sistemas empresariales, también conocidos como sistemas de planificación de recursos empresariales (ERP), integran los procesos clave de negocio —finanzas, manufactura, ventas, recursos humanos— en una única plataforma de software con una base de datos central compartida. Esta integración elimina la fragmentación de información entre departamentos y permite que los datos capturados en un proceso (por ejemplo, un pedido de venta) estén disponibles de inmediato para los procesos relacionados (planificación de producción, facturación, logística).</w:t>
      </w:r>
    </w:p>
    <w:p>
      <w:pPr>
        <w:spacing w:after="200" w:line="400"/>
        <w:jc w:val="both"/>
      </w:pPr>
      <w:r>
        <w:rPr>
          <w:sz w:val="24"/>
          <w:szCs w:val="24"/>
        </w:rPr>
        <w:t xml:space="preserve">El valor de negocio de un ERP radica en la mejora de la eficiencia operativa, la reducción de costos administrativos, la mayor calidad y disponibilidad de la información para la toma de decisiones, y una mejor capacidad de respuesta ante cambios en la demanda o en las condiciones del mercado.</w:t>
      </w:r>
    </w:p>
    <w:p>
      <w:pPr>
        <w:pStyle w:val="Heading2"/>
        <w:spacing w:after="120" w:before="200"/>
      </w:pPr>
      <w:r>
        <w:t xml:space="preserve">9.2 Administración de la cadena de suministro (SCM)</w:t>
      </w:r>
    </w:p>
    <w:p>
      <w:pPr>
        <w:spacing w:after="200" w:line="400"/>
        <w:jc w:val="both"/>
      </w:pPr>
      <w:r>
        <w:rPr>
          <w:sz w:val="24"/>
          <w:szCs w:val="24"/>
        </w:rPr>
        <w:t xml:space="preserve">La cadena de suministro comprende la red de organizaciones, procesos y recursos involucrados en la obtención de materias primas, su transformación en productos y la entrega de estos al cliente final. Los sistemas de administración de la cadena de suministro (SCM) apoyan la planificación, ejecución y coordinación de estas actividades entre proveedores, fabricantes, distribuidores y minoristas.</w:t>
      </w:r>
    </w:p>
    <w:p>
      <w:pPr>
        <w:spacing w:after="200" w:line="400"/>
        <w:jc w:val="both"/>
      </w:pPr>
      <w:r>
        <w:rPr>
          <w:sz w:val="24"/>
          <w:szCs w:val="24"/>
        </w:rPr>
        <w:t xml:space="preserve">Un fenómeno clásico que estos sistemas buscan mitigar es el efecto látigo (bullwhip effect), en el cual pequeñas variaciones en la demanda del consumidor final se amplifican progresivamente a medida que se propagan hacia atrás en la cadena, generando exceso o escasez de inventario en los eslabones superiores. La visibilidad en tiempo real que ofrecen los sistemas SCM, junto con el intercambio electrónico de datos entre socios comerciales, reduce significativamente este efecto.</w:t>
      </w:r>
    </w:p>
    <w:p>
      <w:pPr>
        <w:pStyle w:val="Heading2"/>
        <w:spacing w:after="120" w:before="200"/>
      </w:pPr>
      <w:r>
        <w:t xml:space="preserve">9.3 Administración de relaciones con el cliente (CRM)</w:t>
      </w:r>
    </w:p>
    <w:p>
      <w:pPr>
        <w:spacing w:after="200" w:line="400"/>
        <w:jc w:val="both"/>
      </w:pPr>
      <w:r>
        <w:rPr>
          <w:sz w:val="24"/>
          <w:szCs w:val="24"/>
        </w:rPr>
        <w:t xml:space="preserve">Los sistemas CRM centralizan toda la información relacionada con los clientes —historial de compras, interacciones de servicio, preferencias— con el objetivo de maximizar tanto la adquisición como la retención de clientes rentables. Se distingue entre CRM operacional, orientado a las aplicaciones de cara al cliente (ventas, marketing, servicio al cliente) que automatizan procesos cotidianos, y CRM analítico, que aplica herramientas de análisis de datos sobre la información recolectada para identificar patrones de comportamiento, segmentar clientes y anticipar necesidades.</w:t>
      </w:r>
    </w:p>
    <w:p>
      <w:pPr>
        <w:spacing w:after="200" w:line="400"/>
        <w:jc w:val="both"/>
      </w:pPr>
      <w:r>
        <w:rPr>
          <w:sz w:val="24"/>
          <w:szCs w:val="24"/>
        </w:rPr>
        <w:t xml:space="preserve">El valor de negocio de un CRM se refleja en el incremento de la satisfacción del cliente, la reducción de costos de adquisición (al enfocar los recursos de marketing en los segmentos más rentables) y el aumento de las ventas cruzadas y de la fidelización.</w:t>
      </w:r>
    </w:p>
    <w:p>
      <w:pPr>
        <w:pStyle w:val="Heading2"/>
        <w:spacing w:after="120" w:before="200"/>
      </w:pPr>
      <w:r>
        <w:t xml:space="preserve">9.4 Desafíos y nuevas oportunidades</w:t>
      </w:r>
    </w:p>
    <w:p>
      <w:pPr>
        <w:spacing w:after="200" w:line="400"/>
        <w:jc w:val="both"/>
      </w:pPr>
      <w:r>
        <w:rPr>
          <w:sz w:val="24"/>
          <w:szCs w:val="24"/>
        </w:rPr>
        <w:t xml:space="preserve">La implementación de aplicaciones empresariales enfrenta desafíos significativos: son proyectos costosos y complejos, que a menudo requieren rediseñar procesos de negocio existentes en lugar de simplemente digitalizarlos, lo que genera resistencia al cambio organizacional. Adicionalmente, la integración entre distintos módulos y con sistemas heredados puede resultar técnicamente compleja.</w:t>
      </w:r>
    </w:p>
    <w:p>
      <w:pPr>
        <w:spacing w:after="200" w:line="400"/>
        <w:jc w:val="both"/>
      </w:pPr>
      <w:r>
        <w:rPr>
          <w:sz w:val="24"/>
          <w:szCs w:val="24"/>
        </w:rPr>
        <w:t xml:space="preserve">En años recientes, estas aplicaciones han evolucionado hacia modelos basados en la nube, que reducen la inversión inicial en infraestructura y facilitan la escalabilidad, así como hacia una mayor integración con dispositivos móviles y redes sociales, permitiendo, por ejemplo, que los equipos de venta actualicen información del CRM desde el campo o que las empresas monitoreen la percepción de su marca en tiempo real.</w:t>
      </w:r>
    </w:p>
    <w:p>
      <w:pPr>
        <w:pStyle w:val="Heading2"/>
        <w:spacing w:after="120" w:before="200"/>
      </w:pPr>
      <w:r>
        <w:t xml:space="preserve">9.5 Integración entre ERP, SCM y CRM</w:t>
      </w:r>
    </w:p>
    <w:p>
      <w:pPr>
        <w:spacing w:after="200" w:line="400"/>
        <w:jc w:val="both"/>
      </w:pPr>
      <w:r>
        <w:rPr>
          <w:sz w:val="24"/>
          <w:szCs w:val="24"/>
        </w:rPr>
        <w:t xml:space="preserve">Aunque el capítulo presenta los sistemas ERP, SCM y CRM como categorías separadas, en la práctica su mayor valor surge cuando operan de forma integrada: la información capturada por el CRM sobre la demanda esperada de un cliente puede alimentar directamente la planificación de la cadena de suministro, mientras que los datos de producción y logística del ERP retroalimentan al equipo comercial sobre plazos de entrega reales.</w:t>
      </w:r>
    </w:p>
    <w:p>
      <w:pPr>
        <w:spacing w:after="200" w:line="400"/>
        <w:jc w:val="both"/>
      </w:pPr>
      <w:r>
        <w:rPr>
          <w:sz w:val="24"/>
          <w:szCs w:val="24"/>
        </w:rPr>
        <w:t xml:space="preserve">Esta integración entre aplicaciones empresariales es, en última instancia, lo que permite a una organización ofrecer simultáneamente excelencia operacional (procesos internos eficientes) e intimidad con el cliente (una experiencia personalizada y confiable), los dos objetivos centrales que dan título a este capítulo.</w:t>
      </w:r>
    </w:p>
    <w:p>
      <w:pPr>
        <w:pStyle w:val="Heading1"/>
        <w:spacing w:after="150" w:before="300"/>
      </w:pPr>
      <w:r>
        <w:t xml:space="preserve">2. Resumen</w:t>
      </w:r>
    </w:p>
    <w:p>
      <w:pPr>
        <w:pStyle w:val="ListParagraph"/>
        <w:numPr>
          <w:ilvl w:val="0"/>
          <w:numId w:val="2"/>
        </w:numPr>
        <w:spacing w:after="140" w:line="400"/>
      </w:pPr>
      <w:r>
        <w:rPr>
          <w:sz w:val="24"/>
          <w:szCs w:val="24"/>
        </w:rPr>
        <w:t xml:space="preserve">Los sistemas ERP integran los procesos centrales de la empresa sobre una base de datos común.</w:t>
      </w:r>
    </w:p>
    <w:p>
      <w:pPr>
        <w:pStyle w:val="ListParagraph"/>
        <w:numPr>
          <w:ilvl w:val="0"/>
          <w:numId w:val="2"/>
        </w:numPr>
        <w:spacing w:after="140" w:line="400"/>
      </w:pPr>
      <w:r>
        <w:rPr>
          <w:sz w:val="24"/>
          <w:szCs w:val="24"/>
        </w:rPr>
        <w:t xml:space="preserve">Los sistemas SCM coordinan la cadena de suministro y ayudan a reducir el efecto látigo mediante mayor visibilidad.</w:t>
      </w:r>
    </w:p>
    <w:p>
      <w:pPr>
        <w:pStyle w:val="ListParagraph"/>
        <w:numPr>
          <w:ilvl w:val="0"/>
          <w:numId w:val="2"/>
        </w:numPr>
        <w:spacing w:after="140" w:line="400"/>
      </w:pPr>
      <w:r>
        <w:rPr>
          <w:sz w:val="24"/>
          <w:szCs w:val="24"/>
        </w:rPr>
        <w:t xml:space="preserve">Los sistemas CRM (operacional y analítico) centralizan la información del cliente para mejorar su adquisición y retención.</w:t>
      </w:r>
    </w:p>
    <w:p>
      <w:pPr>
        <w:pStyle w:val="ListParagraph"/>
        <w:numPr>
          <w:ilvl w:val="0"/>
          <w:numId w:val="2"/>
        </w:numPr>
        <w:spacing w:after="140" w:line="400"/>
      </w:pPr>
      <w:r>
        <w:rPr>
          <w:sz w:val="24"/>
          <w:szCs w:val="24"/>
        </w:rPr>
        <w:t xml:space="preserve">La implementación exitosa de estas aplicaciones depende tanto de la tecnología como del rediseño de procesos y la gestión del cambio.</w:t>
      </w:r>
    </w:p>
    <w:p>
      <w:pPr>
        <w:pStyle w:val="ListParagraph"/>
        <w:numPr>
          <w:ilvl w:val="0"/>
          <w:numId w:val="2"/>
        </w:numPr>
        <w:spacing w:after="140" w:line="400"/>
      </w:pPr>
      <w:r>
        <w:rPr>
          <w:sz w:val="24"/>
          <w:szCs w:val="24"/>
        </w:rPr>
        <w:t xml:space="preserve">La nube y la movilidad son tendencias que están redefiniendo la próxima generación de aplicaciones empresariales.</w:t>
      </w:r>
    </w:p>
    <w:p>
      <w:pPr>
        <w:pStyle w:val="Heading1"/>
        <w:spacing w:after="150" w:before="300"/>
      </w:pPr>
      <w:r>
        <w:t xml:space="preserve">3. Aplicación práctica</w:t>
      </w:r>
    </w:p>
    <w:p>
      <w:pPr>
        <w:pStyle w:val="Heading2"/>
        <w:spacing w:after="120"/>
      </w:pPr>
      <w:r>
        <w:t xml:space="preserve">Caso aplicado: integración de procesos en una empresa en crecimiento</w:t>
      </w:r>
    </w:p>
    <w:p>
      <w:pPr>
        <w:spacing w:after="200" w:line="400"/>
        <w:jc w:val="both"/>
      </w:pPr>
      <w:r>
        <w:rPr>
          <w:sz w:val="24"/>
          <w:szCs w:val="24"/>
        </w:rPr>
        <w:t xml:space="preserve">Consideremos una empresa mediana que ha crecido rápidamente y hoy gestiona sus ventas en un sistema, su inventario en otro y el seguimiento de clientes en hojas de cálculo dispersas entre los vendedores. Esta fragmentación provoca que, con frecuencia, se prometan plazos de entrega que el área de producción no puede cumplir, y que se pierda seguimiento de clientes potenciales por falta de un repositorio centralizado.</w:t>
      </w:r>
    </w:p>
    <w:p>
      <w:pPr>
        <w:spacing w:after="200" w:line="400"/>
        <w:jc w:val="both"/>
      </w:pPr>
      <w:r>
        <w:rPr>
          <w:sz w:val="24"/>
          <w:szCs w:val="24"/>
        </w:rPr>
        <w:t xml:space="preserve">Aplicando los conceptos del capítulo, se recomendaría en una primera etapa implementar un CRM operacional que centralice el historial de interacciones con cada cliente y automatice el seguimiento de oportunidades de venta, mejorando la 'intimidad con el cliente' que da nombre al capítulo. En una segunda etapa, y una vez estabilizados los procesos comerciales, se evaluaría la incorporación de un módulo ERP que integre ventas, inventario y producción, de forma que un pedido registrado en el CRM dispare automáticamente la verificación de disponibilidad de stock y, de ser necesario, una orden de producción, reduciendo así los incumplimientos de entrega.</w:t>
      </w:r>
    </w:p>
    <w:p>
      <w:pPr>
        <w:spacing w:after="200" w:line="400"/>
        <w:jc w:val="both"/>
      </w:pPr>
      <w:r>
        <w:rPr>
          <w:sz w:val="24"/>
          <w:szCs w:val="24"/>
        </w:rPr>
        <w:t xml:space="preserve">Para minimizar el riesgo de resistencia al cambio, se sugiere que la implementación vaya acompañada de un rediseño explícito de los procesos de venta y producción (documentando el proceso 'como es' y el proceso 'como debería ser'), en lugar de limitarse a digitalizar la forma de trabajo actual, que es precisamente la causa raíz de la desorganización observada.</w:t>
      </w:r>
    </w:p>
    <w:p>
      <w:pPr>
        <w:spacing w:after="200" w:line="400"/>
        <w:jc w:val="both"/>
      </w:pPr>
      <w:r>
        <w:rPr>
          <w:sz w:val="24"/>
          <w:szCs w:val="24"/>
        </w:rPr>
        <w:t xml:space="preserve">Como parte de esta hoja de ruta, sería recomendable designar a un responsable interno del proyecto (un 'dueño de proceso') que no pertenezca necesariamente al área de sistemas, sino que conozca a profundidad la operación comercial y de producción, ya que la experiencia demuestra que los proyectos de integración empresarial liderados exclusivamente desde TI, sin un fuerte involucramiento del negocio, tienden a generar sistemas técnicamente correctos pero poco adoptados por los usuarios finales.</w:t>
      </w:r>
    </w:p>
    <w:p>
      <w:pPr>
        <w:spacing w:after="120" w:before="100"/>
      </w:pPr>
      <w:r>
        <w:rPr>
          <w:b/>
          <w:bCs/>
          <w:sz w:val="24"/>
          <w:szCs w:val="24"/>
        </w:rPr>
        <w:t xml:space="preserve">Preguntas de reflexión:</w:t>
      </w:r>
    </w:p>
    <w:p>
      <w:pPr>
        <w:pStyle w:val="ListParagraph"/>
        <w:numPr>
          <w:ilvl w:val="0"/>
          <w:numId w:val="2"/>
        </w:numPr>
        <w:spacing w:after="140" w:line="400"/>
      </w:pPr>
      <w:r>
        <w:rPr>
          <w:sz w:val="24"/>
          <w:szCs w:val="24"/>
        </w:rPr>
        <w:t xml:space="preserve">¿Por qué sería recomendable implementar primero el CRM y después el ERP en este caso, y no al revés?</w:t>
      </w:r>
    </w:p>
    <w:p>
      <w:pPr>
        <w:pStyle w:val="ListParagraph"/>
        <w:numPr>
          <w:ilvl w:val="0"/>
          <w:numId w:val="2"/>
        </w:numPr>
        <w:spacing w:after="140" w:line="400"/>
      </w:pPr>
      <w:r>
        <w:rPr>
          <w:sz w:val="24"/>
          <w:szCs w:val="24"/>
        </w:rPr>
        <w:t xml:space="preserve">¿Qué datos del CRM podrían alimentar directamente al módulo de producción del futuro ERP?</w:t>
      </w:r>
    </w:p>
    <w:p>
      <w:pPr>
        <w:pStyle w:val="ListParagraph"/>
        <w:numPr>
          <w:ilvl w:val="0"/>
          <w:numId w:val="2"/>
        </w:numPr>
        <w:spacing w:after="140" w:line="400"/>
      </w:pPr>
      <w:r>
        <w:rPr>
          <w:sz w:val="24"/>
          <w:szCs w:val="24"/>
        </w:rPr>
        <w:t xml:space="preserve">¿Qué riesgos de gestión del cambio deberían anticiparse antes de iniciar este proyecto?</w:t>
      </w:r>
    </w:p>
    <w:p>
      <w:pPr>
        <w:pStyle w:val="Heading1"/>
        <w:spacing w:after="150" w:before="300"/>
      </w:pPr>
      <w:r>
        <w:t xml:space="preserve">4. Conclusión</w:t>
      </w:r>
    </w:p>
    <w:p>
      <w:pPr>
        <w:spacing w:after="200" w:line="400"/>
        <w:jc w:val="both"/>
      </w:pPr>
      <w:r>
        <w:rPr>
          <w:sz w:val="24"/>
          <w:szCs w:val="24"/>
        </w:rPr>
        <w:t xml:space="preserve">Los sistemas ERP, SCM y CRM representan la materialización tecnológica de la búsqueda simultánea de eficiencia interna y cercanía con el cliente. Su valor real no proviene solo del software adquirido, sino de la capacidad de la organización para rediseñar sus procesos y gestionar el cambio que su implementación conlleva, un aprendizaje central para cualquier futuro consultor o líder de proyectos de sistemas.</w:t>
      </w:r>
    </w:p>
    <w:p>
      <w:pPr>
        <w:pStyle w:val="Heading1"/>
        <w:spacing w:after="150" w:before="300"/>
      </w:pPr>
      <w:r>
        <w:t xml:space="preserve">Referencia</w:t>
      </w:r>
    </w:p>
    <w:p>
      <w:pPr>
        <w:spacing w:after="100"/>
      </w:pPr>
      <w:r>
        <w:rPr>
          <w:i/>
          <w:iCs/>
          <w:sz w:val="24"/>
          <w:szCs w:val="24"/>
        </w:rPr>
        <w:t xml:space="preserve">Laudon, K. C., &amp; Laudon, J. P. (2012). Sistemas de información gerencial (12.ª ed.). Pearson Educación.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Capítulo 9 — Barreto Roncal, Steve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2026-07-18T17:54:15.035Z</dcterms:created>
  <dcterms:modified xsi:type="dcterms:W3CDTF">2026-07-18T17:54:15.035Z</dcterms:modified>
</cp:coreProperties>
</file>

<file path=docProps/custom.xml><?xml version="1.0" encoding="utf-8"?>
<Properties xmlns="http://schemas.openxmlformats.org/officeDocument/2006/custom-properties" xmlns:vt="http://schemas.openxmlformats.org/officeDocument/2006/docPropsVTypes"/>
</file>