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76" w:rsidRDefault="00140176" w:rsidP="00140176">
      <w:pPr>
        <w:jc w:val="center"/>
        <w:rPr>
          <w:rFonts w:ascii="Bahnschrift SemiBold" w:hAnsi="Bahnschrift SemiBold" w:cs="Arial"/>
          <w:sz w:val="36"/>
          <w:lang w:val="es-PE"/>
        </w:rPr>
      </w:pPr>
      <w:r>
        <w:rPr>
          <w:rFonts w:ascii="Bahnschrift SemiBold" w:hAnsi="Bahnschrift SemiBold" w:cs="Arial"/>
          <w:sz w:val="36"/>
          <w:lang w:val="es-PE"/>
        </w:rPr>
        <w:t>MANU</w:t>
      </w:r>
      <w:r w:rsidR="0090464D">
        <w:rPr>
          <w:rFonts w:ascii="Bahnschrift SemiBold" w:hAnsi="Bahnschrift SemiBold" w:cs="Arial"/>
          <w:sz w:val="36"/>
          <w:lang w:val="es-PE"/>
        </w:rPr>
        <w:t>A</w:t>
      </w:r>
      <w:bookmarkStart w:id="0" w:name="_GoBack"/>
      <w:bookmarkEnd w:id="0"/>
      <w:r>
        <w:rPr>
          <w:rFonts w:ascii="Bahnschrift SemiBold" w:hAnsi="Bahnschrift SemiBold" w:cs="Arial"/>
          <w:sz w:val="36"/>
          <w:lang w:val="es-PE"/>
        </w:rPr>
        <w:t>L SQL SERVER MANAGEMENT STUDIO – CARLOS JOSÉ TORRE GARCÍA</w:t>
      </w:r>
    </w:p>
    <w:p w:rsidR="00140176" w:rsidRDefault="00140176" w:rsidP="00140176">
      <w:p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 xml:space="preserve">MANUAL, </w:t>
      </w:r>
      <w:r w:rsidR="00DA77B6">
        <w:rPr>
          <w:rFonts w:ascii="Bahnschrift SemiBold" w:hAnsi="Bahnschrift SemiBold" w:cs="Arial"/>
          <w:b/>
          <w:sz w:val="28"/>
          <w:szCs w:val="28"/>
          <w:lang w:val="es-PE"/>
        </w:rPr>
        <w:t>MODULO 6</w:t>
      </w:r>
      <w:r>
        <w:rPr>
          <w:rFonts w:ascii="Bahnschrift SemiBold" w:hAnsi="Bahnschrift SemiBold" w:cs="Arial"/>
          <w:b/>
          <w:sz w:val="28"/>
          <w:szCs w:val="28"/>
          <w:lang w:val="es-PE"/>
        </w:rPr>
        <w:t>,</w:t>
      </w:r>
      <w:r>
        <w:rPr>
          <w:rFonts w:ascii="Bahnschrift SemiBold" w:hAnsi="Bahnschrift SemiBold" w:cs="Arial"/>
          <w:sz w:val="28"/>
          <w:szCs w:val="28"/>
          <w:lang w:val="es-PE"/>
        </w:rPr>
        <w:t xml:space="preserve"> </w:t>
      </w:r>
      <w:r w:rsidR="00DA77B6">
        <w:rPr>
          <w:rFonts w:ascii="Bahnschrift SemiBold" w:hAnsi="Bahnschrift SemiBold" w:cs="Arial"/>
          <w:sz w:val="28"/>
          <w:szCs w:val="28"/>
          <w:lang w:val="es-PE"/>
        </w:rPr>
        <w:t>ADMINISTRACION DE RENDIMIENTO</w:t>
      </w:r>
      <w:r>
        <w:rPr>
          <w:rFonts w:ascii="Bahnschrift SemiBold" w:hAnsi="Bahnschrift SemiBold" w:cs="Arial"/>
          <w:sz w:val="28"/>
          <w:szCs w:val="28"/>
          <w:lang w:val="es-PE"/>
        </w:rPr>
        <w:t>:</w:t>
      </w:r>
    </w:p>
    <w:p w:rsidR="008256A6" w:rsidRDefault="00DA77B6" w:rsidP="00DA77B6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Monitoreo del Rendimiento de SQL Server:</w:t>
      </w:r>
    </w:p>
    <w:p w:rsidR="00AC655E" w:rsidRPr="00AC655E" w:rsidRDefault="00AC655E" w:rsidP="00AC655E">
      <w:pPr>
        <w:pStyle w:val="NormalWeb"/>
        <w:ind w:left="720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El monitoreo de rendimiento permite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detectar problemas, optimizar recursos y mantener la base de datos rápida y estable</w:t>
      </w:r>
      <w:r w:rsidRPr="00AC655E">
        <w:rPr>
          <w:rFonts w:ascii="Bahnschrift SemiBold" w:hAnsi="Bahnschrift SemiBold"/>
          <w:sz w:val="28"/>
          <w:szCs w:val="28"/>
          <w:lang w:val="es-PE"/>
        </w:rPr>
        <w:t>. SQL Server ofrece herramientas integradas para supervisar y analizar su comportamiento en tiempo real o histórico.</w:t>
      </w:r>
    </w:p>
    <w:p w:rsidR="00140176" w:rsidRPr="00AC655E" w:rsidRDefault="00DA77B6" w:rsidP="00425F70">
      <w:pPr>
        <w:pStyle w:val="Prrafodelista"/>
        <w:numPr>
          <w:ilvl w:val="0"/>
          <w:numId w:val="29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Herramientas de monitoreo</w:t>
      </w:r>
    </w:p>
    <w:p w:rsidR="00AC655E" w:rsidRPr="00AC655E" w:rsidRDefault="00AC655E" w:rsidP="00AC655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 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SQL Server Management Studio (SSMS)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Vista de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PE"/>
        </w:rPr>
        <w:t>Actividad Actual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 (</w:t>
      </w:r>
      <w:r w:rsidRPr="00AC655E">
        <w:rPr>
          <w:rFonts w:ascii="Bahnschrift SemiBold" w:eastAsia="Times New Roman" w:hAnsi="Bahnschrift SemiBold" w:cs="Courier New"/>
          <w:sz w:val="28"/>
          <w:szCs w:val="28"/>
          <w:lang w:val="es-PE"/>
        </w:rPr>
        <w:t>Activity Monitor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): muestra uso de CPU, consultas lentas, bloqueos, etc.</w:t>
      </w:r>
    </w:p>
    <w:p w:rsidR="00AC655E" w:rsidRPr="00AC655E" w:rsidRDefault="00AC655E" w:rsidP="00AC655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 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SQL Server Profiler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Rastrea eventos en tiempo real (consultas, bloqueos, errores).</w:t>
      </w:r>
    </w:p>
    <w:p w:rsidR="00AC655E" w:rsidRPr="00AC655E" w:rsidRDefault="00AC655E" w:rsidP="00AC655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Útil para detectar problemas específicos.</w:t>
      </w:r>
    </w:p>
    <w:p w:rsidR="00AC655E" w:rsidRPr="00AC655E" w:rsidRDefault="00AC655E" w:rsidP="00AC655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 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Extended Events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Alternativa moderna a Profiler, más eficiente y flexible.</w:t>
      </w:r>
    </w:p>
    <w:p w:rsidR="00AC655E" w:rsidRPr="00AC655E" w:rsidRDefault="00AC655E" w:rsidP="00AC655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Permite registrar eventos y analizarlos sin sobrecargar el sistema.</w:t>
      </w:r>
    </w:p>
    <w:p w:rsidR="00AC655E" w:rsidRPr="00AC655E" w:rsidRDefault="00AC655E" w:rsidP="00AC655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 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Dynamic Management Views (DMVs)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Consultas como </w:t>
      </w:r>
      <w:r w:rsidRPr="00AC655E">
        <w:rPr>
          <w:rFonts w:ascii="Bahnschrift SemiBold" w:eastAsia="Times New Roman" w:hAnsi="Bahnschrift SemiBold" w:cs="Courier New"/>
          <w:sz w:val="28"/>
          <w:szCs w:val="28"/>
          <w:lang w:val="es-PE"/>
        </w:rPr>
        <w:t>sys.dm_exec_requests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, </w:t>
      </w:r>
      <w:r w:rsidRPr="00AC655E">
        <w:rPr>
          <w:rFonts w:ascii="Bahnschrift SemiBold" w:eastAsia="Times New Roman" w:hAnsi="Bahnschrift SemiBold" w:cs="Courier New"/>
          <w:sz w:val="28"/>
          <w:szCs w:val="28"/>
          <w:lang w:val="es-PE"/>
        </w:rPr>
        <w:t>sys.dm_os_wait_stats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, </w:t>
      </w:r>
      <w:r w:rsidRPr="00AC655E">
        <w:rPr>
          <w:rFonts w:ascii="Bahnschrift SemiBold" w:eastAsia="Times New Roman" w:hAnsi="Bahnschrift SemiBold" w:cs="Courier New"/>
          <w:sz w:val="28"/>
          <w:szCs w:val="28"/>
          <w:lang w:val="es-PE"/>
        </w:rPr>
        <w:t>sys.dm_exec_query_stats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 para obtener detalles técnicos de uso y rendimiento.</w:t>
      </w:r>
    </w:p>
    <w:p w:rsidR="00AC655E" w:rsidRPr="00AC655E" w:rsidRDefault="00AC655E" w:rsidP="00AC655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 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Performance Monitor (Windows)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lastRenderedPageBreak/>
        <w:t>Permite monitorear el uso de recursos del sistema (CPU, memoria, disco) relacionados con SQL Server.</w:t>
      </w:r>
    </w:p>
    <w:p w:rsidR="00AC655E" w:rsidRPr="00AC655E" w:rsidRDefault="00AC655E" w:rsidP="00AC655E">
      <w:pPr>
        <w:ind w:left="720"/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Pr="00AC655E" w:rsidRDefault="00DA77B6" w:rsidP="00DA77B6">
      <w:pPr>
        <w:pStyle w:val="Prrafodelista"/>
        <w:numPr>
          <w:ilvl w:val="0"/>
          <w:numId w:val="29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Métricas clave de Rendimiento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Estas métricas ayudan a evaluar si SQL Server está funcionando correctamente: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2"/>
        <w:gridCol w:w="6236"/>
      </w:tblGrid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Métrica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jc w:val="center"/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¿Qué indica?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CPU Usage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</w:rPr>
              <w:t>Carga de procesamiento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Buffer Cache Hit Ratio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% de lecturas desde memoria (debe ser &gt; 90%)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Page Life Expectancy (PLE)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Tiempo que una página de datos permanece en caché (bajo = presión de memoria)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Disk I/O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Lectura/escritura en disco, clave para performance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Wait Stats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En qué está esperando el servidor (bloqueos, I/O, CPU)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Query Duration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Tiempo que toman las consultas</w:t>
            </w:r>
          </w:p>
        </w:tc>
      </w:tr>
      <w:tr w:rsidR="00AC655E" w:rsidRPr="00AC655E" w:rsidTr="00AC655E"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</w:rPr>
            </w:pPr>
            <w:r w:rsidRPr="00AC655E">
              <w:rPr>
                <w:rFonts w:ascii="Bahnschrift SemiBold" w:eastAsia="Times New Roman" w:hAnsi="Bahnschrift SemiBold" w:cs="Times New Roman"/>
                <w:b/>
                <w:bCs/>
                <w:sz w:val="28"/>
                <w:szCs w:val="28"/>
              </w:rPr>
              <w:t>Blocking Sessions</w:t>
            </w:r>
          </w:p>
        </w:tc>
        <w:tc>
          <w:tcPr>
            <w:tcW w:w="0" w:type="auto"/>
            <w:hideMark/>
          </w:tcPr>
          <w:p w:rsidR="00AC655E" w:rsidRPr="00AC655E" w:rsidRDefault="00AC655E" w:rsidP="00AC655E">
            <w:pPr>
              <w:spacing w:line="240" w:lineRule="auto"/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</w:pPr>
            <w:r w:rsidRPr="00AC655E">
              <w:rPr>
                <w:rFonts w:ascii="Bahnschrift SemiBold" w:eastAsia="Times New Roman" w:hAnsi="Bahnschrift SemiBold" w:cs="Times New Roman"/>
                <w:sz w:val="28"/>
                <w:szCs w:val="28"/>
                <w:lang w:val="es-PE"/>
              </w:rPr>
              <w:t>Procesos que están bloqueando a otros</w:t>
            </w:r>
          </w:p>
        </w:tc>
      </w:tr>
    </w:tbl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Pr="00AC655E" w:rsidRDefault="00DA77B6" w:rsidP="00425F70">
      <w:pPr>
        <w:pStyle w:val="Prrafodelista"/>
        <w:numPr>
          <w:ilvl w:val="0"/>
          <w:numId w:val="29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Identificacion de cuellos de botella</w:t>
      </w:r>
    </w:p>
    <w:p w:rsidR="00AC655E" w:rsidRPr="00AC655E" w:rsidRDefault="00AC655E" w:rsidP="00AC655E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Un </w:t>
      </w: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  <w:lang w:val="es-PE"/>
        </w:rPr>
        <w:t>cuello de botella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 xml:space="preserve"> es cualquier recurso que limita el rendimiento general. 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Puedes identificarlos observando:</w:t>
      </w:r>
    </w:p>
    <w:p w:rsidR="00AC655E" w:rsidRPr="00AC655E" w:rsidRDefault="00AC655E" w:rsidP="00AC65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CPU alta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>Consultas pesadas, sin índices.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Usa: </w:t>
      </w:r>
      <w:r w:rsidRPr="00AC655E">
        <w:rPr>
          <w:rFonts w:ascii="Bahnschrift SemiBold" w:eastAsia="Times New Roman" w:hAnsi="Bahnschrift SemiBold" w:cs="Courier New"/>
          <w:sz w:val="28"/>
          <w:szCs w:val="28"/>
        </w:rPr>
        <w:t>sys.dm_exec_query_stats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AC655E">
        <w:rPr>
          <w:rFonts w:ascii="Bahnschrift SemiBold" w:eastAsia="Times New Roman" w:hAnsi="Bahnschrift SemiBold" w:cs="Courier New"/>
          <w:sz w:val="28"/>
          <w:szCs w:val="28"/>
        </w:rPr>
        <w:t>Activity Monitor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.</w:t>
      </w:r>
    </w:p>
    <w:p w:rsidR="00AC655E" w:rsidRPr="00AC655E" w:rsidRDefault="00AC655E" w:rsidP="00AC65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Memoria insuficiente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Buffer Cache Hit Ratio bajo, PLE muy bajo.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Solución: más RAM o ajustar consultas.</w:t>
      </w:r>
    </w:p>
    <w:p w:rsidR="00AC655E" w:rsidRPr="00AC655E" w:rsidRDefault="00AC655E" w:rsidP="00AC65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Disco lento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Tiempos de I/O altos.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Revisa con </w:t>
      </w:r>
      <w:r w:rsidRPr="00AC655E">
        <w:rPr>
          <w:rFonts w:ascii="Bahnschrift SemiBold" w:eastAsia="Times New Roman" w:hAnsi="Bahnschrift SemiBold" w:cs="Courier New"/>
          <w:sz w:val="28"/>
          <w:szCs w:val="28"/>
        </w:rPr>
        <w:t>sys.dm_io_virtual_file_stats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.</w:t>
      </w:r>
    </w:p>
    <w:p w:rsidR="00AC655E" w:rsidRPr="00AC655E" w:rsidRDefault="00AC655E" w:rsidP="00AC65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Bloqueos y Deadlocks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t>Sesiones en espera prolongada.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</w:rPr>
        <w:lastRenderedPageBreak/>
        <w:t xml:space="preserve">Usa </w:t>
      </w:r>
      <w:r w:rsidRPr="00AC655E">
        <w:rPr>
          <w:rFonts w:ascii="Bahnschrift SemiBold" w:eastAsia="Times New Roman" w:hAnsi="Bahnschrift SemiBold" w:cs="Courier New"/>
          <w:sz w:val="28"/>
          <w:szCs w:val="28"/>
        </w:rPr>
        <w:t>sp_who2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 xml:space="preserve">, </w:t>
      </w:r>
      <w:r w:rsidRPr="00AC655E">
        <w:rPr>
          <w:rFonts w:ascii="Bahnschrift SemiBold" w:eastAsia="Times New Roman" w:hAnsi="Bahnschrift SemiBold" w:cs="Courier New"/>
          <w:sz w:val="28"/>
          <w:szCs w:val="28"/>
        </w:rPr>
        <w:t>sys.dm_exec_requests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.</w:t>
      </w:r>
    </w:p>
    <w:p w:rsidR="00AC655E" w:rsidRPr="00AC655E" w:rsidRDefault="00AC655E" w:rsidP="00AC65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</w:rPr>
      </w:pPr>
      <w:r w:rsidRPr="00AC655E">
        <w:rPr>
          <w:rFonts w:ascii="Bahnschrift SemiBold" w:eastAsia="Times New Roman" w:hAnsi="Bahnschrift SemiBold" w:cs="Times New Roman"/>
          <w:b/>
          <w:bCs/>
          <w:sz w:val="28"/>
          <w:szCs w:val="28"/>
        </w:rPr>
        <w:t>Consultas mal optimizadas</w:t>
      </w:r>
      <w:r w:rsidRPr="00AC655E">
        <w:rPr>
          <w:rFonts w:ascii="Bahnschrift SemiBold" w:eastAsia="Times New Roman" w:hAnsi="Bahnschrift SemiBold" w:cs="Times New Roman"/>
          <w:sz w:val="28"/>
          <w:szCs w:val="28"/>
        </w:rPr>
        <w:t>:</w:t>
      </w:r>
    </w:p>
    <w:p w:rsidR="00AC655E" w:rsidRPr="00AC655E" w:rsidRDefault="00AC655E" w:rsidP="00AC655E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28"/>
          <w:szCs w:val="28"/>
          <w:lang w:val="es-PE"/>
        </w:rPr>
      </w:pP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Usa planes de ejecución (</w:t>
      </w:r>
      <w:r w:rsidRPr="00AC655E">
        <w:rPr>
          <w:rFonts w:ascii="Bahnschrift SemiBold" w:eastAsia="Times New Roman" w:hAnsi="Bahnschrift SemiBold" w:cs="Courier New"/>
          <w:sz w:val="28"/>
          <w:szCs w:val="28"/>
          <w:lang w:val="es-PE"/>
        </w:rPr>
        <w:t>Execution Plan</w:t>
      </w:r>
      <w:r w:rsidRPr="00AC655E">
        <w:rPr>
          <w:rFonts w:ascii="Bahnschrift SemiBold" w:eastAsia="Times New Roman" w:hAnsi="Bahnschrift SemiBold" w:cs="Times New Roman"/>
          <w:sz w:val="28"/>
          <w:szCs w:val="28"/>
          <w:lang w:val="es-PE"/>
        </w:rPr>
        <w:t>) para ver si faltan índices o hay escaneos completos.</w:t>
      </w:r>
    </w:p>
    <w:p w:rsidR="00DA77B6" w:rsidRDefault="00DA77B6" w:rsidP="00DA77B6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Pr="00AC655E" w:rsidRDefault="00DA77B6" w:rsidP="00AC655E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Optimizacion de Consultas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Optimizar consultas significa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mejorar su rendimiento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para que usen menos recursos (CPU, memoria, disco) y se ejecuten más rápido. Esto se logra analizando su comportamiento y afinando su estructura o el diseño de los datos.</w:t>
      </w:r>
    </w:p>
    <w:p w:rsidR="00DA77B6" w:rsidRPr="00AC655E" w:rsidRDefault="00DA77B6" w:rsidP="00DA77B6">
      <w:pPr>
        <w:pStyle w:val="Prrafodelista"/>
        <w:numPr>
          <w:ilvl w:val="0"/>
          <w:numId w:val="35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Planes de ejecución de consultas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El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plan de ejecución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muestra cómo SQL Server procesa una consulta: qué índices usa, si escanea o busca, el orden de las operaciones, etc.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Cómo ver el plan de ejecución: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En SSMS, selecciona tu consulta y presiona:</w:t>
      </w:r>
    </w:p>
    <w:p w:rsidR="00AC655E" w:rsidRPr="00AC655E" w:rsidRDefault="00AC655E" w:rsidP="00AC655E">
      <w:pPr>
        <w:pStyle w:val="NormalWeb"/>
        <w:numPr>
          <w:ilvl w:val="0"/>
          <w:numId w:val="43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Ctrl + M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</w:t>
      </w:r>
      <w:r w:rsidRPr="00AC655E">
        <w:rPr>
          <w:rFonts w:ascii="Arial" w:hAnsi="Arial" w:cs="Arial"/>
          <w:sz w:val="28"/>
          <w:szCs w:val="28"/>
          <w:lang w:val="es-PE"/>
        </w:rPr>
        <w:t>→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Muestra el plan estimado.</w:t>
      </w:r>
    </w:p>
    <w:p w:rsidR="00AC655E" w:rsidRPr="00AC655E" w:rsidRDefault="00AC655E" w:rsidP="00AC655E">
      <w:pPr>
        <w:pStyle w:val="NormalWeb"/>
        <w:numPr>
          <w:ilvl w:val="0"/>
          <w:numId w:val="43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Ctrl + L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</w:t>
      </w:r>
      <w:r w:rsidRPr="00AC655E">
        <w:rPr>
          <w:rFonts w:ascii="Arial" w:hAnsi="Arial" w:cs="Arial"/>
          <w:sz w:val="28"/>
          <w:szCs w:val="28"/>
          <w:lang w:val="es-PE"/>
        </w:rPr>
        <w:t>→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Ejecuta y muestra el plan real.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 xml:space="preserve"> Qué buscar:</w:t>
      </w:r>
    </w:p>
    <w:p w:rsidR="00AC655E" w:rsidRPr="00AC655E" w:rsidRDefault="00AC655E" w:rsidP="00AC655E">
      <w:pPr>
        <w:pStyle w:val="NormalWeb"/>
        <w:numPr>
          <w:ilvl w:val="0"/>
          <w:numId w:val="44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Table Scan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: SQL revisa toda la tabla (lento). </w:t>
      </w:r>
    </w:p>
    <w:p w:rsidR="00AC655E" w:rsidRPr="00AC655E" w:rsidRDefault="00AC655E" w:rsidP="00AC655E">
      <w:pPr>
        <w:pStyle w:val="NormalWeb"/>
        <w:numPr>
          <w:ilvl w:val="0"/>
          <w:numId w:val="44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Index Seek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: Usa índice para buscar más rápido. </w:t>
      </w:r>
    </w:p>
    <w:p w:rsidR="00AC655E" w:rsidRPr="00AC655E" w:rsidRDefault="00AC655E" w:rsidP="00AC655E">
      <w:pPr>
        <w:pStyle w:val="NormalWeb"/>
        <w:numPr>
          <w:ilvl w:val="0"/>
          <w:numId w:val="44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Key Lookup</w:t>
      </w:r>
      <w:r w:rsidRPr="00AC655E">
        <w:rPr>
          <w:rFonts w:ascii="Bahnschrift SemiBold" w:hAnsi="Bahnschrift SemiBold"/>
          <w:sz w:val="28"/>
          <w:szCs w:val="28"/>
          <w:lang w:val="es-PE"/>
        </w:rPr>
        <w:t>: Buscar datos adicionales fuera del índice.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Usa este análisis para identificar qué partes de la consulta necesitan índices o reescritura.</w:t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Pr="00AC655E" w:rsidRDefault="00DA77B6" w:rsidP="00DA77B6">
      <w:pPr>
        <w:pStyle w:val="Prrafodelista"/>
        <w:numPr>
          <w:ilvl w:val="0"/>
          <w:numId w:val="35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Indices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Los índices mejoran la velocidad de búsqueda, ordenamiento y filtros. </w:t>
      </w:r>
      <w:r w:rsidRPr="00AC655E">
        <w:rPr>
          <w:rFonts w:ascii="Bahnschrift SemiBold" w:hAnsi="Bahnschrift SemiBold"/>
          <w:sz w:val="28"/>
          <w:szCs w:val="28"/>
        </w:rPr>
        <w:t>Son como "índices de un libro".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lastRenderedPageBreak/>
        <w:t>Tipos principales:</w:t>
      </w:r>
    </w:p>
    <w:p w:rsidR="00AC655E" w:rsidRPr="00AC655E" w:rsidRDefault="00AC655E" w:rsidP="00AC655E">
      <w:pPr>
        <w:pStyle w:val="NormalWeb"/>
        <w:numPr>
          <w:ilvl w:val="0"/>
          <w:numId w:val="45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Índice agrupado (Clustered)</w:t>
      </w:r>
      <w:r w:rsidRPr="00AC655E">
        <w:rPr>
          <w:rFonts w:ascii="Bahnschrift SemiBold" w:hAnsi="Bahnschrift SemiBold"/>
          <w:sz w:val="28"/>
          <w:szCs w:val="28"/>
          <w:lang w:val="es-PE"/>
        </w:rPr>
        <w:t>: organiza físicamente los datos. Solo puede haber uno por tabla.</w:t>
      </w:r>
    </w:p>
    <w:p w:rsidR="00AC655E" w:rsidRPr="00AC655E" w:rsidRDefault="00AC655E" w:rsidP="00AC655E">
      <w:pPr>
        <w:pStyle w:val="NormalWeb"/>
        <w:numPr>
          <w:ilvl w:val="0"/>
          <w:numId w:val="45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Índice no agrupado (Non-clustered)</w:t>
      </w:r>
      <w:r w:rsidRPr="00AC655E">
        <w:rPr>
          <w:rFonts w:ascii="Bahnschrift SemiBold" w:hAnsi="Bahnschrift SemiBold"/>
          <w:sz w:val="28"/>
          <w:szCs w:val="28"/>
          <w:lang w:val="es-PE"/>
        </w:rPr>
        <w:t>: estructura separada para acelerar consultas.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 xml:space="preserve"> Ejemplo: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EAF742E" wp14:editId="4C08C3FB">
            <wp:extent cx="4020111" cy="40963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Buenas prácticas:</w:t>
      </w:r>
    </w:p>
    <w:p w:rsidR="00AC655E" w:rsidRPr="00AC655E" w:rsidRDefault="00AC655E" w:rsidP="00AC655E">
      <w:pPr>
        <w:pStyle w:val="NormalWeb"/>
        <w:numPr>
          <w:ilvl w:val="0"/>
          <w:numId w:val="46"/>
        </w:numPr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 xml:space="preserve">Crea índices en columnas usadas en </w:t>
      </w:r>
      <w:r w:rsidRPr="00AC655E">
        <w:rPr>
          <w:rStyle w:val="CdigoHTML"/>
          <w:rFonts w:ascii="Bahnschrift SemiBold" w:hAnsi="Bahnschrift SemiBold"/>
          <w:sz w:val="28"/>
          <w:szCs w:val="28"/>
        </w:rPr>
        <w:t>WHERE</w:t>
      </w:r>
      <w:r w:rsidRPr="00AC655E">
        <w:rPr>
          <w:rFonts w:ascii="Bahnschrift SemiBold" w:hAnsi="Bahnschrift SemiBold"/>
          <w:sz w:val="28"/>
          <w:szCs w:val="28"/>
        </w:rPr>
        <w:t xml:space="preserve">, </w:t>
      </w:r>
      <w:r w:rsidRPr="00AC655E">
        <w:rPr>
          <w:rStyle w:val="CdigoHTML"/>
          <w:rFonts w:ascii="Bahnschrift SemiBold" w:hAnsi="Bahnschrift SemiBold"/>
          <w:sz w:val="28"/>
          <w:szCs w:val="28"/>
        </w:rPr>
        <w:t>JOIN</w:t>
      </w:r>
      <w:r w:rsidRPr="00AC655E">
        <w:rPr>
          <w:rFonts w:ascii="Bahnschrift SemiBold" w:hAnsi="Bahnschrift SemiBold"/>
          <w:sz w:val="28"/>
          <w:szCs w:val="28"/>
        </w:rPr>
        <w:t xml:space="preserve">, </w:t>
      </w:r>
      <w:r w:rsidRPr="00AC655E">
        <w:rPr>
          <w:rStyle w:val="CdigoHTML"/>
          <w:rFonts w:ascii="Bahnschrift SemiBold" w:hAnsi="Bahnschrift SemiBold"/>
          <w:sz w:val="28"/>
          <w:szCs w:val="28"/>
        </w:rPr>
        <w:t>ORDER BY</w:t>
      </w:r>
      <w:r w:rsidRPr="00AC655E">
        <w:rPr>
          <w:rFonts w:ascii="Bahnschrift SemiBold" w:hAnsi="Bahnschrift SemiBold"/>
          <w:sz w:val="28"/>
          <w:szCs w:val="28"/>
        </w:rPr>
        <w:t>.</w:t>
      </w:r>
    </w:p>
    <w:p w:rsidR="00AC655E" w:rsidRPr="00AC655E" w:rsidRDefault="00AC655E" w:rsidP="00AC655E">
      <w:pPr>
        <w:pStyle w:val="NormalWeb"/>
        <w:numPr>
          <w:ilvl w:val="0"/>
          <w:numId w:val="46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Evita demasiados índices, ya que afectan el rendimiento de escritura.</w:t>
      </w:r>
    </w:p>
    <w:p w:rsidR="00AC655E" w:rsidRPr="00AC655E" w:rsidRDefault="00AC655E" w:rsidP="00AC655E">
      <w:pPr>
        <w:pStyle w:val="NormalWeb"/>
        <w:numPr>
          <w:ilvl w:val="0"/>
          <w:numId w:val="46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Revisa fragmentación con </w:t>
      </w:r>
      <w:r w:rsidRPr="00AC655E">
        <w:rPr>
          <w:rStyle w:val="CdigoHTML"/>
          <w:rFonts w:ascii="Bahnschrift SemiBold" w:hAnsi="Bahnschrift SemiBold"/>
          <w:sz w:val="28"/>
          <w:szCs w:val="28"/>
          <w:lang w:val="es-PE"/>
        </w:rPr>
        <w:t>sys.dm_db_index_ph</w:t>
      </w:r>
    </w:p>
    <w:p w:rsidR="00AC655E" w:rsidRPr="00AC655E" w:rsidRDefault="00AC655E" w:rsidP="00AC655E">
      <w:pPr>
        <w:pStyle w:val="Prrafodelista"/>
        <w:numPr>
          <w:ilvl w:val="0"/>
          <w:numId w:val="35"/>
        </w:numPr>
        <w:ind w:left="720"/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Estadisticas de tablas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Las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estadísticas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ayudan a SQL Server a decidir el mejor plan de ejecución. Muestran información sobre la distribución de valores en una columna.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¿Qué pasa si están desactualizadas?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SQL Server podría elegir un mal plan de ejecución, lo que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ralentiza las consultas</w:t>
      </w:r>
      <w:r w:rsidRPr="00AC655E">
        <w:rPr>
          <w:rFonts w:ascii="Bahnschrift SemiBold" w:hAnsi="Bahnschrift SemiBold"/>
          <w:sz w:val="28"/>
          <w:szCs w:val="28"/>
          <w:lang w:val="es-PE"/>
        </w:rPr>
        <w:t>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Cómo actualizarlas:</w:t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075341AA" wp14:editId="200AC331">
            <wp:extent cx="2686425" cy="29531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También puedes usar esta opción al recompilar: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57EEFDA0" wp14:editId="0684C044">
            <wp:extent cx="3648584" cy="466790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B6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lastRenderedPageBreak/>
        <w:t xml:space="preserve">SQL Server normalmente actualiza estadísticas automáticamente, pero en tablas grandes o con muchos cambios,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es recomendable hacerlo manualmente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periódicamente.</w:t>
      </w:r>
      <w:r w:rsidR="00DA77B6" w:rsidRPr="00AC655E">
        <w:rPr>
          <w:rFonts w:ascii="Bahnschrift SemiBold" w:hAnsi="Bahnschrift SemiBold" w:cs="Arial"/>
          <w:sz w:val="28"/>
          <w:szCs w:val="28"/>
          <w:lang w:val="es-PE"/>
        </w:rPr>
        <w:tab/>
      </w:r>
    </w:p>
    <w:p w:rsidR="00DA77B6" w:rsidRPr="00AC655E" w:rsidRDefault="00DA77B6" w:rsidP="00AC655E">
      <w:pPr>
        <w:pStyle w:val="Prrafodelista"/>
        <w:numPr>
          <w:ilvl w:val="0"/>
          <w:numId w:val="1"/>
        </w:numPr>
        <w:rPr>
          <w:rFonts w:ascii="Bahnschrift SemiBold" w:hAnsi="Bahnschrift SemiBold" w:cs="Arial"/>
          <w:sz w:val="28"/>
          <w:szCs w:val="28"/>
          <w:lang w:val="es-PE"/>
        </w:rPr>
      </w:pPr>
      <w:r>
        <w:rPr>
          <w:rFonts w:ascii="Bahnschrift SemiBold" w:hAnsi="Bahnschrift SemiBold" w:cs="Arial"/>
          <w:sz w:val="28"/>
          <w:szCs w:val="28"/>
          <w:lang w:val="es-PE"/>
        </w:rPr>
        <w:t>Optimizacion de Consultas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SQL Server depende del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hardware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y su configuración para rendir al máximo. Ajustar cómo usa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memoria, disco y CPU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puede mejorar significativamente su rendimiento.</w:t>
      </w:r>
    </w:p>
    <w:p w:rsidR="00AC655E" w:rsidRPr="00AC655E" w:rsidRDefault="00AC655E" w:rsidP="00DA77B6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AC655E" w:rsidRPr="00AC655E" w:rsidRDefault="00DA77B6" w:rsidP="00AC655E">
      <w:pPr>
        <w:pStyle w:val="Prrafodelista"/>
        <w:numPr>
          <w:ilvl w:val="0"/>
          <w:numId w:val="36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Configuracion de la memoria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SQL Server administra la memoria dinámicamente, pero puedes configurar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límites máximos y mínimos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según los recursos del servidor.</w:t>
      </w:r>
    </w:p>
    <w:p w:rsidR="00AC655E" w:rsidRPr="00AC655E" w:rsidRDefault="00AC655E" w:rsidP="00AC655E">
      <w:pPr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Comandos útiles:</w:t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E675E62" wp14:editId="48B8762E">
            <wp:extent cx="3772426" cy="733527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66859C74" wp14:editId="2D9ED156">
            <wp:extent cx="4791744" cy="54300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Buenas prácticas:</w:t>
      </w:r>
    </w:p>
    <w:p w:rsidR="00AC655E" w:rsidRPr="00AC655E" w:rsidRDefault="00AC655E" w:rsidP="00AC655E">
      <w:pPr>
        <w:pStyle w:val="NormalWeb"/>
        <w:numPr>
          <w:ilvl w:val="0"/>
          <w:numId w:val="47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No dejar que SQL Server use toda la RAM (deja al menos 1-2 GB para el sistema operativo).</w:t>
      </w:r>
    </w:p>
    <w:p w:rsidR="00AC655E" w:rsidRPr="00AC655E" w:rsidRDefault="00AC655E" w:rsidP="00AC655E">
      <w:pPr>
        <w:pStyle w:val="NormalWeb"/>
        <w:numPr>
          <w:ilvl w:val="0"/>
          <w:numId w:val="47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En servidores compartidos, limitar el uso de memoria por instancia.</w:t>
      </w:r>
    </w:p>
    <w:p w:rsidR="00AC655E" w:rsidRPr="00AC655E" w:rsidRDefault="00DA77B6" w:rsidP="00AC655E">
      <w:pPr>
        <w:pStyle w:val="Prrafodelista"/>
        <w:numPr>
          <w:ilvl w:val="0"/>
          <w:numId w:val="36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Configuracion del disco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El </w:t>
      </w: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acceso a disco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impacta directamente en el rendimiento de lectura/escritura de datos y archivos de log.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Recomendaciones:</w:t>
      </w:r>
    </w:p>
    <w:p w:rsidR="00AC655E" w:rsidRPr="00AC655E" w:rsidRDefault="00AC655E" w:rsidP="00AC655E">
      <w:pPr>
        <w:pStyle w:val="NormalWeb"/>
        <w:numPr>
          <w:ilvl w:val="0"/>
          <w:numId w:val="48"/>
        </w:numPr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lastRenderedPageBreak/>
        <w:t>Separar los archivos:</w:t>
      </w:r>
    </w:p>
    <w:p w:rsidR="00AC655E" w:rsidRPr="00AC655E" w:rsidRDefault="00AC655E" w:rsidP="00AC655E">
      <w:pPr>
        <w:pStyle w:val="NormalWeb"/>
        <w:numPr>
          <w:ilvl w:val="1"/>
          <w:numId w:val="48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Datos (</w:t>
      </w:r>
      <w:r w:rsidRPr="00AC655E">
        <w:rPr>
          <w:rStyle w:val="CdigoHTML"/>
          <w:rFonts w:ascii="Bahnschrift SemiBold" w:hAnsi="Bahnschrift SemiBold"/>
          <w:sz w:val="28"/>
          <w:szCs w:val="28"/>
          <w:lang w:val="es-PE"/>
        </w:rPr>
        <w:t>.mdf</w:t>
      </w:r>
      <w:r w:rsidRPr="00AC655E">
        <w:rPr>
          <w:rFonts w:ascii="Bahnschrift SemiBold" w:hAnsi="Bahnschrift SemiBold"/>
          <w:sz w:val="28"/>
          <w:szCs w:val="28"/>
          <w:lang w:val="es-PE"/>
        </w:rPr>
        <w:t>) en un disco.</w:t>
      </w:r>
    </w:p>
    <w:p w:rsidR="00AC655E" w:rsidRPr="00AC655E" w:rsidRDefault="00AC655E" w:rsidP="00AC655E">
      <w:pPr>
        <w:pStyle w:val="NormalWeb"/>
        <w:numPr>
          <w:ilvl w:val="1"/>
          <w:numId w:val="48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Logs (</w:t>
      </w:r>
      <w:r w:rsidRPr="00AC655E">
        <w:rPr>
          <w:rStyle w:val="CdigoHTML"/>
          <w:rFonts w:ascii="Bahnschrift SemiBold" w:hAnsi="Bahnschrift SemiBold"/>
          <w:sz w:val="28"/>
          <w:szCs w:val="28"/>
          <w:lang w:val="es-PE"/>
        </w:rPr>
        <w:t>.ldf</w:t>
      </w:r>
      <w:r w:rsidRPr="00AC655E">
        <w:rPr>
          <w:rFonts w:ascii="Bahnschrift SemiBold" w:hAnsi="Bahnschrift SemiBold"/>
          <w:sz w:val="28"/>
          <w:szCs w:val="28"/>
          <w:lang w:val="es-PE"/>
        </w:rPr>
        <w:t>) en otro disco.</w:t>
      </w:r>
    </w:p>
    <w:p w:rsidR="00AC655E" w:rsidRPr="00AC655E" w:rsidRDefault="00AC655E" w:rsidP="00AC655E">
      <w:pPr>
        <w:pStyle w:val="NormalWeb"/>
        <w:numPr>
          <w:ilvl w:val="1"/>
          <w:numId w:val="48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Backups en una ubicación distinta.</w:t>
      </w:r>
    </w:p>
    <w:p w:rsidR="00AC655E" w:rsidRPr="00AC655E" w:rsidRDefault="00AC655E" w:rsidP="00AC655E">
      <w:pPr>
        <w:pStyle w:val="NormalWeb"/>
        <w:numPr>
          <w:ilvl w:val="0"/>
          <w:numId w:val="48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Usar discos SSD si es posible.</w:t>
      </w:r>
    </w:p>
    <w:p w:rsidR="00AC655E" w:rsidRPr="00AC655E" w:rsidRDefault="00AC655E" w:rsidP="00AC655E">
      <w:pPr>
        <w:pStyle w:val="NormalWeb"/>
        <w:numPr>
          <w:ilvl w:val="0"/>
          <w:numId w:val="48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Ver estadísticas de I/O con:</w:t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37F8FD18" wp14:editId="75734581">
            <wp:extent cx="3572374" cy="1105054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E" w:rsidRPr="00AC655E" w:rsidRDefault="00DA77B6" w:rsidP="00AC655E">
      <w:pPr>
        <w:pStyle w:val="Prrafodelista"/>
        <w:numPr>
          <w:ilvl w:val="0"/>
          <w:numId w:val="36"/>
        </w:num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sz w:val="28"/>
          <w:szCs w:val="28"/>
          <w:lang w:val="es-PE"/>
        </w:rPr>
        <w:t>Configuracion del procesador</w:t>
      </w:r>
    </w:p>
    <w:p w:rsidR="00AC655E" w:rsidRPr="00AC655E" w:rsidRDefault="00AC655E" w:rsidP="00AC655E">
      <w:pPr>
        <w:pStyle w:val="NormalWeb"/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SQL Server usa múltiples núcleos para ejecutar consultas en paralelo, pero también puedes controlar su uso.</w:t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Configuraciones clave:</w:t>
      </w:r>
    </w:p>
    <w:p w:rsidR="00AC655E" w:rsidRPr="00AC655E" w:rsidRDefault="00AC655E" w:rsidP="00AC655E">
      <w:pPr>
        <w:pStyle w:val="NormalWeb"/>
        <w:numPr>
          <w:ilvl w:val="0"/>
          <w:numId w:val="49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Style w:val="Textoennegrita"/>
          <w:rFonts w:ascii="Bahnschrift SemiBold" w:hAnsi="Bahnschrift SemiBold"/>
          <w:sz w:val="28"/>
          <w:szCs w:val="28"/>
          <w:lang w:val="es-PE"/>
        </w:rPr>
        <w:t>MAXDOP (Max Degree of Parallelism)</w:t>
      </w:r>
      <w:r w:rsidRPr="00AC655E">
        <w:rPr>
          <w:rFonts w:ascii="Bahnschrift SemiBold" w:hAnsi="Bahnschrift SemiBold"/>
          <w:sz w:val="28"/>
          <w:szCs w:val="28"/>
          <w:lang w:val="es-PE"/>
        </w:rPr>
        <w:t>: define cuántos núcleos usar por consulta.</w:t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  <w:r w:rsidRPr="00AC655E">
        <w:rPr>
          <w:rFonts w:ascii="Bahnschrift SemiBold" w:hAnsi="Bahnschrift SemiBold" w:cs="Arial"/>
          <w:noProof/>
          <w:sz w:val="28"/>
          <w:szCs w:val="28"/>
        </w:rPr>
        <w:drawing>
          <wp:inline distT="0" distB="0" distL="0" distR="0" wp14:anchorId="09E8BE4C" wp14:editId="7C7950CB">
            <wp:extent cx="3581900" cy="100026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E" w:rsidRPr="00AC655E" w:rsidRDefault="00AC655E" w:rsidP="00AC655E">
      <w:pPr>
        <w:pStyle w:val="Ttulo4"/>
        <w:rPr>
          <w:rFonts w:ascii="Bahnschrift SemiBold" w:hAnsi="Bahnschrift SemiBold"/>
          <w:sz w:val="28"/>
          <w:szCs w:val="28"/>
        </w:rPr>
      </w:pPr>
      <w:r w:rsidRPr="00AC655E">
        <w:rPr>
          <w:rFonts w:ascii="Bahnschrift SemiBold" w:hAnsi="Bahnschrift SemiBold"/>
          <w:sz w:val="28"/>
          <w:szCs w:val="28"/>
        </w:rPr>
        <w:t>Buenas prácticas:</w:t>
      </w:r>
    </w:p>
    <w:p w:rsidR="00AC655E" w:rsidRPr="00AC655E" w:rsidRDefault="00AC655E" w:rsidP="00AC655E">
      <w:pPr>
        <w:pStyle w:val="NormalWeb"/>
        <w:numPr>
          <w:ilvl w:val="0"/>
          <w:numId w:val="50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Para servidores OLTP (muchas transacciones pequeñas): </w:t>
      </w:r>
      <w:r w:rsidRPr="00AC655E">
        <w:rPr>
          <w:rStyle w:val="CdigoHTML"/>
          <w:rFonts w:ascii="Bahnschrift SemiBold" w:hAnsi="Bahnschrift SemiBold"/>
          <w:sz w:val="28"/>
          <w:szCs w:val="28"/>
          <w:lang w:val="es-PE"/>
        </w:rPr>
        <w:t>MAXDOP = 1</w:t>
      </w:r>
      <w:r w:rsidRPr="00AC655E">
        <w:rPr>
          <w:rFonts w:ascii="Bahnschrift SemiBold" w:hAnsi="Bahnschrift SemiBold"/>
          <w:sz w:val="28"/>
          <w:szCs w:val="28"/>
          <w:lang w:val="es-PE"/>
        </w:rPr>
        <w:t xml:space="preserve"> o bajo.</w:t>
      </w:r>
    </w:p>
    <w:p w:rsidR="00AC655E" w:rsidRPr="00AC655E" w:rsidRDefault="00AC655E" w:rsidP="00AC655E">
      <w:pPr>
        <w:pStyle w:val="NormalWeb"/>
        <w:numPr>
          <w:ilvl w:val="0"/>
          <w:numId w:val="50"/>
        </w:numPr>
        <w:rPr>
          <w:rFonts w:ascii="Bahnschrift SemiBold" w:hAnsi="Bahnschrift SemiBold"/>
          <w:sz w:val="28"/>
          <w:szCs w:val="28"/>
          <w:lang w:val="es-PE"/>
        </w:rPr>
      </w:pPr>
      <w:r w:rsidRPr="00AC655E">
        <w:rPr>
          <w:rFonts w:ascii="Bahnschrift SemiBold" w:hAnsi="Bahnschrift SemiBold"/>
          <w:sz w:val="28"/>
          <w:szCs w:val="28"/>
          <w:lang w:val="es-PE"/>
        </w:rPr>
        <w:t>Para servidores OLAP (consultas grandes): permitir más núcleos.</w:t>
      </w:r>
    </w:p>
    <w:p w:rsidR="00AC655E" w:rsidRPr="00AC655E" w:rsidRDefault="00AC655E" w:rsidP="00AC655E">
      <w:pPr>
        <w:rPr>
          <w:rFonts w:ascii="Bahnschrift SemiBold" w:hAnsi="Bahnschrift SemiBold" w:cs="Arial"/>
          <w:sz w:val="28"/>
          <w:szCs w:val="28"/>
          <w:lang w:val="es-PE"/>
        </w:rPr>
      </w:pPr>
    </w:p>
    <w:p w:rsidR="00DA77B6" w:rsidRDefault="00DA77B6" w:rsidP="00DA77B6">
      <w:pPr>
        <w:pStyle w:val="Prrafodelista"/>
        <w:rPr>
          <w:rFonts w:ascii="Bahnschrift SemiBold" w:hAnsi="Bahnschrift SemiBold" w:cs="Arial"/>
          <w:sz w:val="28"/>
          <w:szCs w:val="28"/>
          <w:lang w:val="es-PE"/>
        </w:rPr>
      </w:pPr>
    </w:p>
    <w:p w:rsidR="00425F70" w:rsidRPr="00425F70" w:rsidRDefault="00425F70" w:rsidP="00AC655E">
      <w:pPr>
        <w:pStyle w:val="NormalWeb"/>
        <w:rPr>
          <w:rFonts w:ascii="Bahnschrift SemiBold" w:hAnsi="Bahnschrift SemiBold" w:cs="Arial"/>
          <w:sz w:val="28"/>
          <w:szCs w:val="28"/>
          <w:lang w:val="es-PE"/>
        </w:rPr>
      </w:pPr>
    </w:p>
    <w:p w:rsidR="0046107E" w:rsidRPr="00A35406" w:rsidRDefault="0046107E" w:rsidP="0046107E">
      <w:pPr>
        <w:tabs>
          <w:tab w:val="left" w:pos="1655"/>
        </w:tabs>
        <w:rPr>
          <w:rFonts w:ascii="Bahnschrift SemiBold" w:hAnsi="Bahnschrift SemiBold"/>
          <w:sz w:val="28"/>
          <w:szCs w:val="28"/>
          <w:lang w:val="es-ES"/>
        </w:rPr>
      </w:pPr>
    </w:p>
    <w:sectPr w:rsidR="0046107E" w:rsidRPr="00A35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74A" w:rsidRDefault="008F274A" w:rsidP="00270497">
      <w:pPr>
        <w:spacing w:after="0" w:line="240" w:lineRule="auto"/>
      </w:pPr>
      <w:r>
        <w:separator/>
      </w:r>
    </w:p>
  </w:endnote>
  <w:endnote w:type="continuationSeparator" w:id="0">
    <w:p w:rsidR="008F274A" w:rsidRDefault="008F274A" w:rsidP="002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74A" w:rsidRDefault="008F274A" w:rsidP="00270497">
      <w:pPr>
        <w:spacing w:after="0" w:line="240" w:lineRule="auto"/>
      </w:pPr>
      <w:r>
        <w:separator/>
      </w:r>
    </w:p>
  </w:footnote>
  <w:footnote w:type="continuationSeparator" w:id="0">
    <w:p w:rsidR="008F274A" w:rsidRDefault="008F274A" w:rsidP="0027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A1B"/>
    <w:multiLevelType w:val="multilevel"/>
    <w:tmpl w:val="B2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6517"/>
    <w:multiLevelType w:val="multilevel"/>
    <w:tmpl w:val="CB2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B99"/>
    <w:multiLevelType w:val="multilevel"/>
    <w:tmpl w:val="EBE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65B3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75364"/>
    <w:multiLevelType w:val="multilevel"/>
    <w:tmpl w:val="C93C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44A99"/>
    <w:multiLevelType w:val="hybridMultilevel"/>
    <w:tmpl w:val="E0E2C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1A518A"/>
    <w:multiLevelType w:val="multilevel"/>
    <w:tmpl w:val="094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6D6E"/>
    <w:multiLevelType w:val="hybridMultilevel"/>
    <w:tmpl w:val="AA20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27E30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271B9"/>
    <w:multiLevelType w:val="multilevel"/>
    <w:tmpl w:val="2AD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86D4D"/>
    <w:multiLevelType w:val="multilevel"/>
    <w:tmpl w:val="FF0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06445"/>
    <w:multiLevelType w:val="hybridMultilevel"/>
    <w:tmpl w:val="0714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001C8C"/>
    <w:multiLevelType w:val="hybridMultilevel"/>
    <w:tmpl w:val="B7E6890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C35AC6"/>
    <w:multiLevelType w:val="hybridMultilevel"/>
    <w:tmpl w:val="48C05608"/>
    <w:lvl w:ilvl="0" w:tplc="84B21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E44164B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E0101C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74C22"/>
    <w:multiLevelType w:val="multilevel"/>
    <w:tmpl w:val="D2B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946F9"/>
    <w:multiLevelType w:val="multilevel"/>
    <w:tmpl w:val="041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45663"/>
    <w:multiLevelType w:val="multilevel"/>
    <w:tmpl w:val="CC20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D85CB2"/>
    <w:multiLevelType w:val="multilevel"/>
    <w:tmpl w:val="9FF0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397C54"/>
    <w:multiLevelType w:val="hybridMultilevel"/>
    <w:tmpl w:val="99E2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97BB7"/>
    <w:multiLevelType w:val="multilevel"/>
    <w:tmpl w:val="C8B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851AD"/>
    <w:multiLevelType w:val="multilevel"/>
    <w:tmpl w:val="2766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F67681"/>
    <w:multiLevelType w:val="multilevel"/>
    <w:tmpl w:val="E8E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C5C09"/>
    <w:multiLevelType w:val="multilevel"/>
    <w:tmpl w:val="0000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955CF"/>
    <w:multiLevelType w:val="multilevel"/>
    <w:tmpl w:val="5740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419FE"/>
    <w:multiLevelType w:val="hybridMultilevel"/>
    <w:tmpl w:val="F9083A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48731F"/>
    <w:multiLevelType w:val="hybridMultilevel"/>
    <w:tmpl w:val="6CC0665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6F6AA4"/>
    <w:multiLevelType w:val="multilevel"/>
    <w:tmpl w:val="D69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02E1B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04CFD"/>
    <w:multiLevelType w:val="multilevel"/>
    <w:tmpl w:val="8A7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A675E"/>
    <w:multiLevelType w:val="multilevel"/>
    <w:tmpl w:val="B6D6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363AC"/>
    <w:multiLevelType w:val="hybridMultilevel"/>
    <w:tmpl w:val="29CE50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359E5"/>
    <w:multiLevelType w:val="multilevel"/>
    <w:tmpl w:val="D38C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F6A72"/>
    <w:multiLevelType w:val="multilevel"/>
    <w:tmpl w:val="CA9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752E44"/>
    <w:multiLevelType w:val="multilevel"/>
    <w:tmpl w:val="3C10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321796"/>
    <w:multiLevelType w:val="multilevel"/>
    <w:tmpl w:val="F648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556FF"/>
    <w:multiLevelType w:val="multilevel"/>
    <w:tmpl w:val="99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544B0"/>
    <w:multiLevelType w:val="hybridMultilevel"/>
    <w:tmpl w:val="2AC8986A"/>
    <w:lvl w:ilvl="0" w:tplc="18641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EA5601"/>
    <w:multiLevelType w:val="multilevel"/>
    <w:tmpl w:val="53B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EE71C4"/>
    <w:multiLevelType w:val="multilevel"/>
    <w:tmpl w:val="7DA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709ED"/>
    <w:multiLevelType w:val="multilevel"/>
    <w:tmpl w:val="FFFC11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B16E85"/>
    <w:multiLevelType w:val="multilevel"/>
    <w:tmpl w:val="53A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C076D1"/>
    <w:multiLevelType w:val="hybridMultilevel"/>
    <w:tmpl w:val="104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D0481"/>
    <w:multiLevelType w:val="multilevel"/>
    <w:tmpl w:val="007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8F2DF5"/>
    <w:multiLevelType w:val="hybridMultilevel"/>
    <w:tmpl w:val="EDDCA6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42668D"/>
    <w:multiLevelType w:val="hybridMultilevel"/>
    <w:tmpl w:val="F6CA2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F85F04"/>
    <w:multiLevelType w:val="hybridMultilevel"/>
    <w:tmpl w:val="FB908C30"/>
    <w:lvl w:ilvl="0" w:tplc="B90ED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AB95013"/>
    <w:multiLevelType w:val="hybridMultilevel"/>
    <w:tmpl w:val="29CE50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B6C3849"/>
    <w:multiLevelType w:val="multilevel"/>
    <w:tmpl w:val="0F8C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3"/>
  </w:num>
  <w:num w:numId="5">
    <w:abstractNumId w:val="13"/>
  </w:num>
  <w:num w:numId="6">
    <w:abstractNumId w:val="8"/>
  </w:num>
  <w:num w:numId="7">
    <w:abstractNumId w:val="47"/>
  </w:num>
  <w:num w:numId="8">
    <w:abstractNumId w:val="38"/>
  </w:num>
  <w:num w:numId="9">
    <w:abstractNumId w:val="11"/>
  </w:num>
  <w:num w:numId="10">
    <w:abstractNumId w:val="46"/>
  </w:num>
  <w:num w:numId="11">
    <w:abstractNumId w:val="31"/>
  </w:num>
  <w:num w:numId="12">
    <w:abstractNumId w:val="43"/>
  </w:num>
  <w:num w:numId="13">
    <w:abstractNumId w:val="34"/>
  </w:num>
  <w:num w:numId="14">
    <w:abstractNumId w:val="37"/>
  </w:num>
  <w:num w:numId="15">
    <w:abstractNumId w:val="48"/>
  </w:num>
  <w:num w:numId="16">
    <w:abstractNumId w:val="49"/>
  </w:num>
  <w:num w:numId="17">
    <w:abstractNumId w:val="40"/>
  </w:num>
  <w:num w:numId="18">
    <w:abstractNumId w:val="2"/>
  </w:num>
  <w:num w:numId="19">
    <w:abstractNumId w:val="30"/>
  </w:num>
  <w:num w:numId="20">
    <w:abstractNumId w:val="9"/>
  </w:num>
  <w:num w:numId="21">
    <w:abstractNumId w:val="18"/>
  </w:num>
  <w:num w:numId="22">
    <w:abstractNumId w:val="7"/>
  </w:num>
  <w:num w:numId="23">
    <w:abstractNumId w:val="32"/>
  </w:num>
  <w:num w:numId="24">
    <w:abstractNumId w:val="0"/>
  </w:num>
  <w:num w:numId="25">
    <w:abstractNumId w:val="5"/>
  </w:num>
  <w:num w:numId="26">
    <w:abstractNumId w:val="10"/>
  </w:num>
  <w:num w:numId="27">
    <w:abstractNumId w:val="24"/>
  </w:num>
  <w:num w:numId="28">
    <w:abstractNumId w:val="36"/>
  </w:num>
  <w:num w:numId="29">
    <w:abstractNumId w:val="14"/>
  </w:num>
  <w:num w:numId="30">
    <w:abstractNumId w:val="45"/>
  </w:num>
  <w:num w:numId="31">
    <w:abstractNumId w:val="27"/>
  </w:num>
  <w:num w:numId="32">
    <w:abstractNumId w:val="4"/>
  </w:num>
  <w:num w:numId="33">
    <w:abstractNumId w:val="41"/>
  </w:num>
  <w:num w:numId="34">
    <w:abstractNumId w:val="28"/>
  </w:num>
  <w:num w:numId="35">
    <w:abstractNumId w:val="29"/>
  </w:num>
  <w:num w:numId="36">
    <w:abstractNumId w:val="15"/>
  </w:num>
  <w:num w:numId="37">
    <w:abstractNumId w:val="21"/>
  </w:num>
  <w:num w:numId="38">
    <w:abstractNumId w:val="35"/>
  </w:num>
  <w:num w:numId="39">
    <w:abstractNumId w:val="16"/>
  </w:num>
  <w:num w:numId="40">
    <w:abstractNumId w:val="1"/>
  </w:num>
  <w:num w:numId="41">
    <w:abstractNumId w:val="6"/>
  </w:num>
  <w:num w:numId="42">
    <w:abstractNumId w:val="19"/>
  </w:num>
  <w:num w:numId="43">
    <w:abstractNumId w:val="23"/>
  </w:num>
  <w:num w:numId="44">
    <w:abstractNumId w:val="22"/>
  </w:num>
  <w:num w:numId="45">
    <w:abstractNumId w:val="25"/>
  </w:num>
  <w:num w:numId="46">
    <w:abstractNumId w:val="17"/>
  </w:num>
  <w:num w:numId="47">
    <w:abstractNumId w:val="39"/>
  </w:num>
  <w:num w:numId="48">
    <w:abstractNumId w:val="44"/>
  </w:num>
  <w:num w:numId="49">
    <w:abstractNumId w:val="42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6"/>
    <w:rsid w:val="000E360A"/>
    <w:rsid w:val="00140176"/>
    <w:rsid w:val="00270497"/>
    <w:rsid w:val="002869EC"/>
    <w:rsid w:val="00425F70"/>
    <w:rsid w:val="0046107E"/>
    <w:rsid w:val="005850D5"/>
    <w:rsid w:val="005A72DF"/>
    <w:rsid w:val="006A205A"/>
    <w:rsid w:val="00741BD8"/>
    <w:rsid w:val="008256A6"/>
    <w:rsid w:val="00841538"/>
    <w:rsid w:val="008D1603"/>
    <w:rsid w:val="008F274A"/>
    <w:rsid w:val="0090464D"/>
    <w:rsid w:val="00A35406"/>
    <w:rsid w:val="00AC655E"/>
    <w:rsid w:val="00B5332B"/>
    <w:rsid w:val="00C604BC"/>
    <w:rsid w:val="00D64228"/>
    <w:rsid w:val="00DA77B6"/>
    <w:rsid w:val="00F83024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1926"/>
  <w15:chartTrackingRefBased/>
  <w15:docId w15:val="{FCF43B3B-85D5-44BF-B7C3-DBD9B8B6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38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F83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497"/>
  </w:style>
  <w:style w:type="paragraph" w:styleId="Piedepgina">
    <w:name w:val="footer"/>
    <w:basedOn w:val="Normal"/>
    <w:link w:val="PiedepginaCar"/>
    <w:uiPriority w:val="99"/>
    <w:unhideWhenUsed/>
    <w:rsid w:val="002704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497"/>
  </w:style>
  <w:style w:type="paragraph" w:styleId="NormalWeb">
    <w:name w:val="Normal (Web)"/>
    <w:basedOn w:val="Normal"/>
    <w:uiPriority w:val="99"/>
    <w:unhideWhenUsed/>
    <w:rsid w:val="00F8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302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3024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830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3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3024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AC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2025-06-21T05:44:00Z</dcterms:created>
  <dcterms:modified xsi:type="dcterms:W3CDTF">2025-06-21T06:05:00Z</dcterms:modified>
</cp:coreProperties>
</file>