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55B9E" w14:textId="29AE3AA7" w:rsidR="0093554E" w:rsidRPr="00315134" w:rsidRDefault="0093554E" w:rsidP="0093554E">
      <w:pPr>
        <w:rPr>
          <w:b/>
          <w:bCs/>
          <w:sz w:val="36"/>
          <w:szCs w:val="36"/>
        </w:rPr>
      </w:pPr>
      <w:r w:rsidRPr="00315134">
        <w:rPr>
          <w:b/>
          <w:bCs/>
          <w:sz w:val="36"/>
          <w:szCs w:val="36"/>
        </w:rPr>
        <w:t>Power BI – Synapse Synergies Demo</w:t>
      </w:r>
      <w:r w:rsidR="0096440D" w:rsidRPr="00315134">
        <w:rPr>
          <w:b/>
          <w:bCs/>
          <w:sz w:val="36"/>
          <w:szCs w:val="36"/>
        </w:rPr>
        <w:t xml:space="preserve"> Setup</w:t>
      </w:r>
    </w:p>
    <w:p w14:paraId="73BE434A" w14:textId="213633A9" w:rsidR="001D3C59" w:rsidRPr="00850339" w:rsidRDefault="004B3937" w:rsidP="00850339">
      <w:pPr>
        <w:rPr>
          <w:b/>
          <w:bCs/>
        </w:rPr>
      </w:pPr>
      <w:r w:rsidRPr="00850339">
        <w:rPr>
          <w:b/>
          <w:bCs/>
        </w:rPr>
        <w:t>Setup</w:t>
      </w:r>
      <w:r w:rsidR="00850339">
        <w:rPr>
          <w:b/>
          <w:bCs/>
        </w:rPr>
        <w:t xml:space="preserve"> Outline</w:t>
      </w:r>
    </w:p>
    <w:p w14:paraId="5781FCDD" w14:textId="58033F74" w:rsidR="001D3C59" w:rsidRPr="00315134" w:rsidRDefault="001D3C59" w:rsidP="004B3937">
      <w:pPr>
        <w:pStyle w:val="ListParagraph"/>
        <w:numPr>
          <w:ilvl w:val="0"/>
          <w:numId w:val="1"/>
        </w:numPr>
      </w:pPr>
      <w:r w:rsidRPr="00315134">
        <w:t>Data</w:t>
      </w:r>
      <w:r w:rsidR="00F52F5A" w:rsidRPr="00315134">
        <w:t>/schema</w:t>
      </w:r>
      <w:r w:rsidRPr="00315134">
        <w:t xml:space="preserve"> setup</w:t>
      </w:r>
    </w:p>
    <w:p w14:paraId="1B01F671" w14:textId="5572F077" w:rsidR="001D3C59" w:rsidRPr="00315134" w:rsidRDefault="008D4F7E" w:rsidP="001D3C59">
      <w:pPr>
        <w:pStyle w:val="ListParagraph"/>
        <w:numPr>
          <w:ilvl w:val="0"/>
          <w:numId w:val="1"/>
        </w:numPr>
      </w:pPr>
      <w:r w:rsidRPr="00315134">
        <w:t>Power BI setup</w:t>
      </w:r>
    </w:p>
    <w:p w14:paraId="357FF27A" w14:textId="29F607B6" w:rsidR="00AC5425" w:rsidRPr="00315134" w:rsidRDefault="00AC5425" w:rsidP="00AC5425">
      <w:pPr>
        <w:pStyle w:val="ListParagraph"/>
        <w:numPr>
          <w:ilvl w:val="1"/>
          <w:numId w:val="1"/>
        </w:numPr>
      </w:pPr>
      <w:r w:rsidRPr="00315134">
        <w:t>For pbix</w:t>
      </w:r>
      <w:r w:rsidR="000E5456" w:rsidRPr="00315134">
        <w:t>: change connection and refresh</w:t>
      </w:r>
    </w:p>
    <w:p w14:paraId="1AC95207" w14:textId="4D6B6A3C" w:rsidR="008D4F7E" w:rsidRPr="00315134" w:rsidRDefault="00A81ABD" w:rsidP="001D3C59">
      <w:pPr>
        <w:pStyle w:val="ListParagraph"/>
        <w:numPr>
          <w:ilvl w:val="0"/>
          <w:numId w:val="1"/>
        </w:numPr>
      </w:pPr>
      <w:r w:rsidRPr="00315134">
        <w:t>Monitoring: Dax studio set up</w:t>
      </w:r>
    </w:p>
    <w:p w14:paraId="17EF0EE4" w14:textId="77777777" w:rsidR="001D3C59" w:rsidRDefault="001D3C59" w:rsidP="001D3C59">
      <w:pPr>
        <w:pStyle w:val="ListParagraph"/>
        <w:ind w:left="360"/>
        <w:rPr>
          <w:b/>
          <w:bCs/>
        </w:rPr>
      </w:pPr>
    </w:p>
    <w:p w14:paraId="63B5C09B" w14:textId="54C11E01" w:rsidR="001D3C59" w:rsidRPr="00C838D8" w:rsidRDefault="00283FC3" w:rsidP="00850339">
      <w:pPr>
        <w:pStyle w:val="ListParagraph"/>
        <w:ind w:left="0"/>
        <w:rPr>
          <w:b/>
          <w:bCs/>
          <w:sz w:val="28"/>
          <w:szCs w:val="28"/>
        </w:rPr>
      </w:pPr>
      <w:r>
        <w:rPr>
          <w:b/>
          <w:bCs/>
          <w:sz w:val="28"/>
          <w:szCs w:val="28"/>
        </w:rPr>
        <w:t>Setup Details</w:t>
      </w:r>
    </w:p>
    <w:p w14:paraId="003D8EAC" w14:textId="311D9CC6" w:rsidR="00E038C9" w:rsidRDefault="00E038C9" w:rsidP="001D3C59">
      <w:pPr>
        <w:pStyle w:val="ListParagraph"/>
        <w:ind w:left="360"/>
        <w:rPr>
          <w:b/>
          <w:bCs/>
        </w:rPr>
      </w:pPr>
    </w:p>
    <w:p w14:paraId="58141751" w14:textId="1795A61F" w:rsidR="008D6367" w:rsidRDefault="008D6367" w:rsidP="001D3C59">
      <w:pPr>
        <w:pStyle w:val="ListParagraph"/>
        <w:ind w:left="360"/>
        <w:rPr>
          <w:b/>
          <w:bCs/>
        </w:rPr>
      </w:pPr>
      <w:r>
        <w:rPr>
          <w:b/>
          <w:bCs/>
        </w:rPr>
        <w:t xml:space="preserve">Prerequisite: </w:t>
      </w:r>
      <w:r w:rsidR="001D5556" w:rsidRPr="002C67EC">
        <w:t>A Synapse Workspace with a Synapse Dedicated Pool. Note these tables and objects can be created in an existing Synapse Dedicated Pool, if desired.</w:t>
      </w:r>
    </w:p>
    <w:p w14:paraId="0B236F93" w14:textId="77777777" w:rsidR="00E038C9" w:rsidRDefault="00E038C9" w:rsidP="001D3C59">
      <w:pPr>
        <w:pStyle w:val="ListParagraph"/>
        <w:ind w:left="360"/>
        <w:rPr>
          <w:b/>
          <w:bCs/>
        </w:rPr>
      </w:pPr>
    </w:p>
    <w:p w14:paraId="1D686AC8" w14:textId="02A41D1C" w:rsidR="0093554E" w:rsidRPr="00DF7974" w:rsidRDefault="00D66931" w:rsidP="00DF7974">
      <w:pPr>
        <w:pStyle w:val="ListParagraph"/>
        <w:numPr>
          <w:ilvl w:val="0"/>
          <w:numId w:val="6"/>
        </w:numPr>
        <w:rPr>
          <w:b/>
          <w:bCs/>
        </w:rPr>
      </w:pPr>
      <w:r w:rsidRPr="00DF7974">
        <w:rPr>
          <w:b/>
          <w:bCs/>
        </w:rPr>
        <w:t xml:space="preserve">Scripts to run in </w:t>
      </w:r>
      <w:r w:rsidR="0093554E" w:rsidRPr="00DF7974">
        <w:rPr>
          <w:b/>
          <w:bCs/>
        </w:rPr>
        <w:t>Synapse Dedicated Pool</w:t>
      </w:r>
    </w:p>
    <w:p w14:paraId="2C1425A5" w14:textId="7F951B2C" w:rsidR="002C67EC" w:rsidRDefault="0069306E" w:rsidP="00283FC3">
      <w:pPr>
        <w:pStyle w:val="ListParagraph"/>
        <w:numPr>
          <w:ilvl w:val="0"/>
          <w:numId w:val="5"/>
        </w:numPr>
        <w:shd w:val="clear" w:color="auto" w:fill="FFFFFF"/>
        <w:spacing w:after="0" w:line="240" w:lineRule="auto"/>
        <w:ind w:right="120"/>
        <w:outlineLvl w:val="1"/>
      </w:pPr>
      <w:r>
        <w:t xml:space="preserve">Run </w:t>
      </w:r>
      <w:r w:rsidR="002C67EC" w:rsidRPr="004357F9">
        <w:t>Create Login and User.sql</w:t>
      </w:r>
    </w:p>
    <w:p w14:paraId="55F91D30" w14:textId="0695A7BA" w:rsidR="0093554E" w:rsidRDefault="0069306E" w:rsidP="00283FC3">
      <w:pPr>
        <w:pStyle w:val="ListParagraph"/>
        <w:numPr>
          <w:ilvl w:val="0"/>
          <w:numId w:val="5"/>
        </w:numPr>
        <w:shd w:val="clear" w:color="auto" w:fill="FFFFFF"/>
        <w:spacing w:after="0" w:line="240" w:lineRule="auto"/>
        <w:ind w:right="120"/>
        <w:outlineLvl w:val="1"/>
      </w:pPr>
      <w:r>
        <w:t xml:space="preserve">Run </w:t>
      </w:r>
      <w:r w:rsidR="0093554E" w:rsidRPr="00283FC3">
        <w:t>Create and populate tables script</w:t>
      </w:r>
    </w:p>
    <w:p w14:paraId="36503069" w14:textId="144E9654" w:rsidR="0069306E" w:rsidRDefault="0069306E" w:rsidP="0069306E">
      <w:pPr>
        <w:pStyle w:val="ListParagraph"/>
        <w:numPr>
          <w:ilvl w:val="1"/>
          <w:numId w:val="5"/>
        </w:numPr>
        <w:shd w:val="clear" w:color="auto" w:fill="FFFFFF"/>
        <w:spacing w:after="0" w:line="240" w:lineRule="auto"/>
        <w:ind w:right="120"/>
        <w:outlineLvl w:val="1"/>
      </w:pPr>
      <w:r>
        <w:t>Suggest DWU 500 or above for creation</w:t>
      </w:r>
    </w:p>
    <w:p w14:paraId="5DDD8C15" w14:textId="73425C53" w:rsidR="0093554E" w:rsidRPr="00B10A86" w:rsidRDefault="00B10A86" w:rsidP="00487EBD">
      <w:pPr>
        <w:pStyle w:val="ListParagraph"/>
        <w:numPr>
          <w:ilvl w:val="0"/>
          <w:numId w:val="5"/>
        </w:numPr>
        <w:shd w:val="clear" w:color="auto" w:fill="FFFFFF"/>
        <w:autoSpaceDE w:val="0"/>
        <w:autoSpaceDN w:val="0"/>
        <w:adjustRightInd w:val="0"/>
        <w:spacing w:before="240" w:after="0" w:line="240" w:lineRule="auto"/>
        <w:ind w:right="120"/>
        <w:outlineLvl w:val="1"/>
      </w:pPr>
      <w:r>
        <w:t xml:space="preserve">Run </w:t>
      </w:r>
      <w:r w:rsidR="0093554E" w:rsidRPr="00B10A86">
        <w:t>Scripts To Create Materialized Views to Populate Aggregation Tables</w:t>
      </w:r>
    </w:p>
    <w:p w14:paraId="1753F5EC" w14:textId="2665C194" w:rsidR="0093554E" w:rsidRDefault="00C6367B" w:rsidP="0093554E">
      <w:pPr>
        <w:pStyle w:val="ListParagraph"/>
        <w:ind w:left="1080"/>
        <w:rPr>
          <w:b/>
          <w:bCs/>
        </w:rPr>
      </w:pPr>
      <w:r w:rsidRPr="00C6367B">
        <w:rPr>
          <w:b/>
          <w:bCs/>
        </w:rPr>
        <w:drawing>
          <wp:anchor distT="0" distB="0" distL="114300" distR="114300" simplePos="0" relativeHeight="251659264" behindDoc="0" locked="0" layoutInCell="1" allowOverlap="1" wp14:anchorId="181FD587" wp14:editId="5649FF70">
            <wp:simplePos x="0" y="0"/>
            <wp:positionH relativeFrom="column">
              <wp:posOffset>895985</wp:posOffset>
            </wp:positionH>
            <wp:positionV relativeFrom="paragraph">
              <wp:posOffset>92710</wp:posOffset>
            </wp:positionV>
            <wp:extent cx="3556000" cy="1533525"/>
            <wp:effectExtent l="0" t="0" r="6350" b="0"/>
            <wp:wrapSquare wrapText="bothSides"/>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56000" cy="1533525"/>
                    </a:xfrm>
                    <a:prstGeom prst="rect">
                      <a:avLst/>
                    </a:prstGeom>
                  </pic:spPr>
                </pic:pic>
              </a:graphicData>
            </a:graphic>
            <wp14:sizeRelH relativeFrom="margin">
              <wp14:pctWidth>0</wp14:pctWidth>
            </wp14:sizeRelH>
            <wp14:sizeRelV relativeFrom="margin">
              <wp14:pctHeight>0</wp14:pctHeight>
            </wp14:sizeRelV>
          </wp:anchor>
        </w:drawing>
      </w:r>
      <w:r>
        <w:rPr>
          <w:b/>
          <w:bCs/>
        </w:rPr>
        <w:br w:type="textWrapping" w:clear="all"/>
      </w:r>
    </w:p>
    <w:p w14:paraId="19C9FA8F" w14:textId="67DBC2B0" w:rsidR="00B10A86" w:rsidRPr="004C1574" w:rsidRDefault="00B10A86" w:rsidP="00B10A86">
      <w:r>
        <w:t>(</w:t>
      </w:r>
      <w:r w:rsidRPr="004C1574">
        <w:t xml:space="preserve">Note: script </w:t>
      </w:r>
      <w:r>
        <w:t xml:space="preserve">to setup the users and table </w:t>
      </w:r>
      <w:r w:rsidRPr="004C1574">
        <w:t xml:space="preserve">and description are </w:t>
      </w:r>
      <w:r>
        <w:t xml:space="preserve">also </w:t>
      </w:r>
      <w:r w:rsidRPr="004C1574">
        <w:t xml:space="preserve">available </w:t>
      </w:r>
      <w:r>
        <w:t>in the link below</w:t>
      </w:r>
      <w:r w:rsidR="002935A1">
        <w:t xml:space="preserve"> with additional info</w:t>
      </w:r>
      <w:r w:rsidRPr="004C1574">
        <w:t>, and in Synapse Knowledge under SQL scripts:</w:t>
      </w:r>
    </w:p>
    <w:p w14:paraId="749E0C99" w14:textId="77777777" w:rsidR="00B10A86" w:rsidRDefault="00B10A86" w:rsidP="00B10A86">
      <w:pPr>
        <w:autoSpaceDE w:val="0"/>
        <w:autoSpaceDN w:val="0"/>
        <w:adjustRightInd w:val="0"/>
        <w:spacing w:after="0" w:line="240" w:lineRule="auto"/>
        <w:rPr>
          <w:rStyle w:val="Hyperlink"/>
          <w:rFonts w:ascii="Consolas" w:hAnsi="Consolas" w:cs="Consolas"/>
          <w:sz w:val="19"/>
          <w:szCs w:val="19"/>
        </w:rPr>
      </w:pPr>
      <w:hyperlink r:id="rId6" w:history="1">
        <w:r w:rsidRPr="00DD7D3A">
          <w:rPr>
            <w:rStyle w:val="Hyperlink"/>
            <w:rFonts w:ascii="Consolas" w:hAnsi="Consolas" w:cs="Consolas"/>
            <w:sz w:val="19"/>
            <w:szCs w:val="19"/>
          </w:rPr>
          <w:t>https://docs.microsoft.com/en-us/azure/synapse-analytics/sql-data-warehouse/load-data-from-azure-blob-storage-using-copy</w:t>
        </w:r>
      </w:hyperlink>
    </w:p>
    <w:p w14:paraId="0120FE34" w14:textId="77777777" w:rsidR="00B10A86" w:rsidRPr="00B10A86" w:rsidRDefault="00B10A86" w:rsidP="00B10A86">
      <w:pPr>
        <w:rPr>
          <w:b/>
          <w:bCs/>
        </w:rPr>
      </w:pPr>
    </w:p>
    <w:p w14:paraId="0B0E0E9E" w14:textId="77777777" w:rsidR="0093554E" w:rsidRDefault="0093554E" w:rsidP="0093554E">
      <w:pPr>
        <w:pStyle w:val="ListParagraph"/>
        <w:ind w:left="1080"/>
        <w:rPr>
          <w:b/>
          <w:bCs/>
        </w:rPr>
      </w:pPr>
    </w:p>
    <w:p w14:paraId="3553797F" w14:textId="1B6215CD" w:rsidR="0093554E" w:rsidRPr="00DF7974" w:rsidRDefault="0093554E" w:rsidP="00DF7974">
      <w:pPr>
        <w:pStyle w:val="ListParagraph"/>
        <w:numPr>
          <w:ilvl w:val="0"/>
          <w:numId w:val="6"/>
        </w:numPr>
        <w:rPr>
          <w:b/>
          <w:bCs/>
        </w:rPr>
      </w:pPr>
      <w:r w:rsidRPr="00DF7974">
        <w:rPr>
          <w:b/>
          <w:bCs/>
        </w:rPr>
        <w:t>Power BI</w:t>
      </w:r>
      <w:r w:rsidR="00B10A86" w:rsidRPr="00DF7974">
        <w:rPr>
          <w:b/>
          <w:bCs/>
        </w:rPr>
        <w:t>: setup connection</w:t>
      </w:r>
      <w:r w:rsidR="002935A1" w:rsidRPr="00DF7974">
        <w:rPr>
          <w:b/>
          <w:bCs/>
        </w:rPr>
        <w:t xml:space="preserve"> to your environment</w:t>
      </w:r>
    </w:p>
    <w:p w14:paraId="636F9F26" w14:textId="77777777" w:rsidR="00685E64" w:rsidRDefault="00685E64" w:rsidP="00685E64">
      <w:pPr>
        <w:pStyle w:val="ListParagraph"/>
      </w:pPr>
      <w:r>
        <w:t>The below steps demonstrate how to re-point an already made Power BI demo to your environment. There is a discussion of the design that powers the report.</w:t>
      </w:r>
    </w:p>
    <w:p w14:paraId="4C3959BC" w14:textId="77777777" w:rsidR="00685E64" w:rsidRDefault="00685E64" w:rsidP="00685E64">
      <w:pPr>
        <w:pStyle w:val="ListParagraph"/>
      </w:pPr>
      <w:r>
        <w:t>There are detailed steps to create the aggregations separately, for demonstration purposes.</w:t>
      </w:r>
    </w:p>
    <w:p w14:paraId="5F65E784" w14:textId="77777777" w:rsidR="00685E64" w:rsidRDefault="00685E64" w:rsidP="00685E64">
      <w:pPr>
        <w:pStyle w:val="ListParagraph"/>
        <w:rPr>
          <w:b/>
          <w:bCs/>
        </w:rPr>
      </w:pPr>
    </w:p>
    <w:p w14:paraId="2F2E467B" w14:textId="106BB6DB" w:rsidR="00251F5D" w:rsidRDefault="004B384C" w:rsidP="006A6477">
      <w:pPr>
        <w:ind w:left="360" w:firstLine="720"/>
        <w:rPr>
          <w:b/>
          <w:bCs/>
        </w:rPr>
      </w:pPr>
      <w:r>
        <w:rPr>
          <w:b/>
          <w:bCs/>
        </w:rPr>
        <w:t>Download the NYC Taxi Scale Power BI Desktop file</w:t>
      </w:r>
    </w:p>
    <w:p w14:paraId="41128247" w14:textId="233947A9" w:rsidR="004B384C" w:rsidRDefault="004B384C" w:rsidP="006A6477">
      <w:pPr>
        <w:ind w:left="360" w:firstLine="720"/>
        <w:rPr>
          <w:b/>
          <w:bCs/>
        </w:rPr>
      </w:pPr>
      <w:r w:rsidRPr="004B384C">
        <w:rPr>
          <w:b/>
          <w:bCs/>
        </w:rPr>
        <w:lastRenderedPageBreak/>
        <w:drawing>
          <wp:inline distT="0" distB="0" distL="0" distR="0" wp14:anchorId="677EDC95" wp14:editId="6C86AC85">
            <wp:extent cx="5943600" cy="13208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1320800"/>
                    </a:xfrm>
                    <a:prstGeom prst="rect">
                      <a:avLst/>
                    </a:prstGeom>
                  </pic:spPr>
                </pic:pic>
              </a:graphicData>
            </a:graphic>
          </wp:inline>
        </w:drawing>
      </w:r>
    </w:p>
    <w:p w14:paraId="6849E239" w14:textId="5A593829" w:rsidR="006A6477" w:rsidRDefault="006A6477" w:rsidP="006A6477">
      <w:pPr>
        <w:ind w:left="360" w:firstLine="720"/>
        <w:rPr>
          <w:b/>
          <w:bCs/>
        </w:rPr>
      </w:pPr>
      <w:r w:rsidRPr="006A6477">
        <w:rPr>
          <w:b/>
          <w:bCs/>
        </w:rPr>
        <w:t>Change data source settings of Power BI to your Synapse Server and DB</w:t>
      </w:r>
    </w:p>
    <w:p w14:paraId="2BCC60C7" w14:textId="786A9C4A" w:rsidR="00685E64" w:rsidRDefault="00685E64" w:rsidP="006A6477">
      <w:pPr>
        <w:ind w:left="360" w:firstLine="720"/>
        <w:rPr>
          <w:b/>
          <w:bCs/>
        </w:rPr>
      </w:pPr>
      <w:r>
        <w:rPr>
          <w:b/>
          <w:bCs/>
        </w:rPr>
        <w:t>In the relationships tab:</w:t>
      </w:r>
    </w:p>
    <w:p w14:paraId="7AA0CA4E" w14:textId="77777777" w:rsidR="00D97229" w:rsidRDefault="00685E64" w:rsidP="006A6477">
      <w:pPr>
        <w:ind w:left="360" w:firstLine="720"/>
        <w:rPr>
          <w:b/>
          <w:bCs/>
        </w:rPr>
      </w:pPr>
      <w:r w:rsidRPr="00685E64">
        <w:rPr>
          <w:b/>
          <w:bCs/>
        </w:rPr>
        <w:drawing>
          <wp:anchor distT="0" distB="0" distL="114300" distR="114300" simplePos="0" relativeHeight="251658240" behindDoc="0" locked="0" layoutInCell="1" allowOverlap="1" wp14:anchorId="471DBE53" wp14:editId="55C5FD29">
            <wp:simplePos x="0" y="0"/>
            <wp:positionH relativeFrom="column">
              <wp:posOffset>772886</wp:posOffset>
            </wp:positionH>
            <wp:positionV relativeFrom="paragraph">
              <wp:posOffset>3629</wp:posOffset>
            </wp:positionV>
            <wp:extent cx="2913743" cy="1460918"/>
            <wp:effectExtent l="0" t="0" r="1270" b="6350"/>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3743" cy="1460918"/>
                    </a:xfrm>
                    <a:prstGeom prst="rect">
                      <a:avLst/>
                    </a:prstGeom>
                  </pic:spPr>
                </pic:pic>
              </a:graphicData>
            </a:graphic>
          </wp:anchor>
        </w:drawing>
      </w:r>
      <w:r>
        <w:rPr>
          <w:b/>
          <w:bCs/>
        </w:rPr>
        <w:br w:type="textWrapping" w:clear="all"/>
      </w:r>
    </w:p>
    <w:p w14:paraId="2CFAB560" w14:textId="70A4BAD7" w:rsidR="00685E64" w:rsidRPr="006A6477" w:rsidRDefault="00685E64" w:rsidP="006A6477">
      <w:pPr>
        <w:ind w:left="360" w:firstLine="720"/>
        <w:rPr>
          <w:b/>
          <w:bCs/>
        </w:rPr>
      </w:pPr>
      <w:r>
        <w:rPr>
          <w:b/>
          <w:bCs/>
        </w:rPr>
        <w:t>Edit query, then change the data source to your own Synapse.</w:t>
      </w:r>
    </w:p>
    <w:p w14:paraId="282B0661" w14:textId="785810FA" w:rsidR="00A24253" w:rsidRDefault="00A24253" w:rsidP="0093554E">
      <w:pPr>
        <w:pStyle w:val="ListParagraph"/>
        <w:ind w:left="1080"/>
        <w:rPr>
          <w:b/>
          <w:bCs/>
        </w:rPr>
      </w:pPr>
      <w:r w:rsidRPr="00A24253">
        <w:rPr>
          <w:b/>
          <w:bCs/>
        </w:rPr>
        <w:drawing>
          <wp:inline distT="0" distB="0" distL="0" distR="0" wp14:anchorId="2895B700" wp14:editId="4A324E50">
            <wp:extent cx="2895600" cy="2358407"/>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2899658" cy="2361712"/>
                    </a:xfrm>
                    <a:prstGeom prst="rect">
                      <a:avLst/>
                    </a:prstGeom>
                  </pic:spPr>
                </pic:pic>
              </a:graphicData>
            </a:graphic>
          </wp:inline>
        </w:drawing>
      </w:r>
    </w:p>
    <w:p w14:paraId="192B87FA" w14:textId="77777777" w:rsidR="0093554E" w:rsidRDefault="0093554E" w:rsidP="0093554E">
      <w:pPr>
        <w:pStyle w:val="ListParagraph"/>
        <w:ind w:left="1080"/>
        <w:rPr>
          <w:b/>
          <w:bCs/>
        </w:rPr>
      </w:pPr>
      <w:r w:rsidRPr="002176FB">
        <w:rPr>
          <w:b/>
          <w:bCs/>
          <w:noProof/>
        </w:rPr>
        <w:lastRenderedPageBreak/>
        <w:drawing>
          <wp:inline distT="0" distB="0" distL="0" distR="0" wp14:anchorId="541FE593" wp14:editId="74D0B004">
            <wp:extent cx="4441371" cy="3874811"/>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4443622" cy="3876775"/>
                    </a:xfrm>
                    <a:prstGeom prst="rect">
                      <a:avLst/>
                    </a:prstGeom>
                  </pic:spPr>
                </pic:pic>
              </a:graphicData>
            </a:graphic>
          </wp:inline>
        </w:drawing>
      </w:r>
    </w:p>
    <w:p w14:paraId="360C5391" w14:textId="6306A0FC" w:rsidR="0093554E" w:rsidRDefault="0093554E" w:rsidP="0093554E">
      <w:pPr>
        <w:pStyle w:val="ListParagraph"/>
        <w:ind w:left="1080"/>
        <w:rPr>
          <w:b/>
          <w:bCs/>
        </w:rPr>
      </w:pPr>
      <w:r>
        <w:rPr>
          <w:b/>
          <w:bCs/>
        </w:rPr>
        <w:t>Change credential</w:t>
      </w:r>
    </w:p>
    <w:p w14:paraId="24D6B291" w14:textId="77777777" w:rsidR="0093554E" w:rsidRDefault="0093554E" w:rsidP="0093554E">
      <w:pPr>
        <w:pStyle w:val="ListParagraph"/>
        <w:ind w:left="1080"/>
        <w:rPr>
          <w:rFonts w:ascii="Segoe UI" w:hAnsi="Segoe UI" w:cs="Segoe UI"/>
          <w:color w:val="767676"/>
          <w:sz w:val="20"/>
          <w:szCs w:val="20"/>
          <w:shd w:val="clear" w:color="auto" w:fill="FFFFFF"/>
        </w:rPr>
      </w:pPr>
      <w:r w:rsidRPr="001C4034">
        <w:rPr>
          <w:b/>
          <w:bCs/>
          <w:noProof/>
        </w:rPr>
        <w:drawing>
          <wp:inline distT="0" distB="0" distL="0" distR="0" wp14:anchorId="17DC2ADB" wp14:editId="5FDC4723">
            <wp:extent cx="4611914" cy="1972874"/>
            <wp:effectExtent l="0" t="0" r="0" b="889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stretch>
                      <a:fillRect/>
                    </a:stretch>
                  </pic:blipFill>
                  <pic:spPr>
                    <a:xfrm>
                      <a:off x="0" y="0"/>
                      <a:ext cx="4621307" cy="1976892"/>
                    </a:xfrm>
                    <a:prstGeom prst="rect">
                      <a:avLst/>
                    </a:prstGeom>
                  </pic:spPr>
                </pic:pic>
              </a:graphicData>
            </a:graphic>
          </wp:inline>
        </w:drawing>
      </w:r>
    </w:p>
    <w:p w14:paraId="5B8D3B11" w14:textId="77777777" w:rsidR="0093554E" w:rsidRDefault="0093554E" w:rsidP="0093554E">
      <w:pPr>
        <w:pStyle w:val="ListParagraph"/>
        <w:ind w:left="1080"/>
        <w:rPr>
          <w:rFonts w:ascii="Segoe UI" w:hAnsi="Segoe UI" w:cs="Segoe UI"/>
          <w:color w:val="767676"/>
          <w:sz w:val="20"/>
          <w:szCs w:val="20"/>
          <w:shd w:val="clear" w:color="auto" w:fill="FFFFFF"/>
        </w:rPr>
      </w:pPr>
    </w:p>
    <w:p w14:paraId="61AA7CB9" w14:textId="77777777" w:rsidR="00343531" w:rsidRDefault="00343531" w:rsidP="00343531">
      <w:pPr>
        <w:pStyle w:val="ListParagraph"/>
        <w:ind w:left="1080"/>
      </w:pPr>
      <w:r>
        <w:t>If you get firewall error,add IP to Synapse under Network</w:t>
      </w:r>
    </w:p>
    <w:p w14:paraId="647FB9A5" w14:textId="77777777" w:rsidR="00343531" w:rsidRDefault="00343531" w:rsidP="00343531">
      <w:pPr>
        <w:pStyle w:val="ListParagraph"/>
        <w:ind w:left="1080"/>
        <w:rPr>
          <w:rFonts w:ascii="Segoe UI" w:hAnsi="Segoe UI" w:cs="Segoe UI"/>
          <w:color w:val="767676"/>
          <w:sz w:val="20"/>
          <w:szCs w:val="20"/>
          <w:shd w:val="clear" w:color="auto" w:fill="FFFFFF"/>
        </w:rPr>
      </w:pPr>
      <w:r>
        <w:rPr>
          <w:rFonts w:ascii="Segoe UI" w:hAnsi="Segoe UI" w:cs="Segoe UI"/>
          <w:color w:val="767676"/>
          <w:sz w:val="20"/>
          <w:szCs w:val="20"/>
          <w:shd w:val="clear" w:color="auto" w:fill="FFFFFF"/>
        </w:rPr>
        <w:t xml:space="preserve">Microsoft SQL: Cannot open server 'synapsemoss' requested by the login. Client with IP address '131.107.159.18' is not allowed to access the server. To enable access, use the Windows Azure Management Portal or run sp_set_firewall_rule on the master database to create a firewall rule for this IP address or address range. It may take up to five minutes for </w:t>
      </w:r>
    </w:p>
    <w:p w14:paraId="1301D320" w14:textId="77777777" w:rsidR="00343531" w:rsidRDefault="00343531" w:rsidP="00343531">
      <w:pPr>
        <w:pStyle w:val="ListParagraph"/>
        <w:ind w:left="1080"/>
        <w:rPr>
          <w:rFonts w:ascii="Segoe UI" w:hAnsi="Segoe UI" w:cs="Segoe UI"/>
          <w:color w:val="767676"/>
          <w:sz w:val="20"/>
          <w:szCs w:val="20"/>
          <w:shd w:val="clear" w:color="auto" w:fill="FFFFFF"/>
        </w:rPr>
      </w:pPr>
      <w:r>
        <w:rPr>
          <w:rFonts w:ascii="Segoe UI" w:hAnsi="Segoe UI" w:cs="Segoe UI"/>
          <w:color w:val="767676"/>
          <w:sz w:val="20"/>
          <w:szCs w:val="20"/>
          <w:shd w:val="clear" w:color="auto" w:fill="FFFFFF"/>
        </w:rPr>
        <w:t>this change to take effect.</w:t>
      </w:r>
    </w:p>
    <w:p w14:paraId="3697C3E9" w14:textId="3B372C1F" w:rsidR="00F40C42" w:rsidRDefault="00F40C42"/>
    <w:p w14:paraId="4EA48631" w14:textId="52B1CD4C" w:rsidR="00DF7974" w:rsidRDefault="00DF7974" w:rsidP="00DF7974">
      <w:pPr>
        <w:pStyle w:val="ListParagraph"/>
        <w:numPr>
          <w:ilvl w:val="0"/>
          <w:numId w:val="6"/>
        </w:numPr>
      </w:pPr>
      <w:r>
        <w:t>Monitoring: set up with DAX Studio</w:t>
      </w:r>
    </w:p>
    <w:p w14:paraId="54ABFB87" w14:textId="5F263CDA" w:rsidR="00280E58" w:rsidRDefault="00280E58" w:rsidP="00DF7974">
      <w:pPr>
        <w:pStyle w:val="ListParagraph"/>
        <w:ind w:left="1080"/>
      </w:pPr>
      <w:r>
        <w:lastRenderedPageBreak/>
        <w:t>The below steps set up monitoring that will show when Aggregate tables are being used vs. Direct Query</w:t>
      </w:r>
      <w:r w:rsidR="0030587F">
        <w:t xml:space="preserve">. </w:t>
      </w:r>
    </w:p>
    <w:p w14:paraId="1964F10D" w14:textId="77777777" w:rsidR="00280E58" w:rsidRDefault="00280E58" w:rsidP="00DF7974">
      <w:pPr>
        <w:pStyle w:val="ListParagraph"/>
        <w:ind w:left="1080"/>
      </w:pPr>
    </w:p>
    <w:p w14:paraId="3BFB9C2F" w14:textId="3F425AE9" w:rsidR="000C5D1A" w:rsidRDefault="0030587F" w:rsidP="00DF7974">
      <w:pPr>
        <w:pStyle w:val="ListParagraph"/>
        <w:ind w:left="1080"/>
      </w:pPr>
      <w:r>
        <w:t xml:space="preserve">It uses </w:t>
      </w:r>
      <w:r w:rsidR="00DF7974">
        <w:t xml:space="preserve">Dax </w:t>
      </w:r>
      <w:r>
        <w:t>S</w:t>
      </w:r>
      <w:r w:rsidR="00DF7974">
        <w:t>tudio</w:t>
      </w:r>
      <w:r>
        <w:t>,</w:t>
      </w:r>
      <w:r w:rsidR="00DF7974">
        <w:t xml:space="preserve"> an open source tool to mon</w:t>
      </w:r>
      <w:r w:rsidR="000C5D1A">
        <w:t>itor and work with DAX queries in Power BI and SSAS.</w:t>
      </w:r>
      <w:r w:rsidR="00280E58">
        <w:t xml:space="preserve"> </w:t>
      </w:r>
      <w:r w:rsidR="000C5D1A">
        <w:t>Download it from here</w:t>
      </w:r>
      <w:r w:rsidR="001D1BAE">
        <w:t xml:space="preserve"> and set it up</w:t>
      </w:r>
      <w:r w:rsidR="000C5D1A">
        <w:t>:</w:t>
      </w:r>
    </w:p>
    <w:p w14:paraId="7973C0E1" w14:textId="290F797B" w:rsidR="00DF7974" w:rsidRDefault="00DF7974" w:rsidP="00DF7974">
      <w:pPr>
        <w:pStyle w:val="ListParagraph"/>
        <w:ind w:left="1080"/>
      </w:pPr>
      <w:hyperlink r:id="rId12" w:history="1">
        <w:r>
          <w:rPr>
            <w:rStyle w:val="Hyperlink"/>
          </w:rPr>
          <w:t>DAX Studio - The ultimate client tool for working with DAX queries</w:t>
        </w:r>
      </w:hyperlink>
    </w:p>
    <w:p w14:paraId="51B43894" w14:textId="6E6FAF06" w:rsidR="000C5D1A" w:rsidRDefault="000C5D1A" w:rsidP="00DF7974">
      <w:pPr>
        <w:pStyle w:val="ListParagraph"/>
        <w:ind w:left="1080"/>
      </w:pPr>
    </w:p>
    <w:p w14:paraId="4D9A7629" w14:textId="5F52058E" w:rsidR="00AC3BFA" w:rsidRDefault="00AC3BFA" w:rsidP="00DF7974">
      <w:pPr>
        <w:pStyle w:val="ListParagraph"/>
        <w:ind w:left="1080"/>
      </w:pPr>
      <w:r>
        <w:t>Once installed, you can connect to your Power BI Desktop (or Power BI Workspace) using the Connect button:</w:t>
      </w:r>
    </w:p>
    <w:p w14:paraId="1FA0948D" w14:textId="77777777" w:rsidR="00AC3BFA" w:rsidRDefault="00AC3BFA" w:rsidP="00DF7974">
      <w:pPr>
        <w:pStyle w:val="ListParagraph"/>
        <w:ind w:left="1080"/>
      </w:pPr>
    </w:p>
    <w:p w14:paraId="5D40378B" w14:textId="2CE31282" w:rsidR="001D1BAE" w:rsidRDefault="00AC3BFA" w:rsidP="00DF7974">
      <w:pPr>
        <w:pStyle w:val="ListParagraph"/>
        <w:ind w:left="1080"/>
      </w:pPr>
      <w:r w:rsidRPr="00AC3BFA">
        <w:drawing>
          <wp:inline distT="0" distB="0" distL="0" distR="0" wp14:anchorId="1E49D913" wp14:editId="03BFF510">
            <wp:extent cx="5943600" cy="730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30885"/>
                    </a:xfrm>
                    <a:prstGeom prst="rect">
                      <a:avLst/>
                    </a:prstGeom>
                  </pic:spPr>
                </pic:pic>
              </a:graphicData>
            </a:graphic>
          </wp:inline>
        </w:drawing>
      </w:r>
    </w:p>
    <w:p w14:paraId="24977C4E" w14:textId="19959BC8" w:rsidR="000C5D1A" w:rsidRDefault="000C5D1A" w:rsidP="00DF7974">
      <w:pPr>
        <w:pStyle w:val="ListParagraph"/>
        <w:ind w:left="1080"/>
      </w:pPr>
    </w:p>
    <w:p w14:paraId="1B861536" w14:textId="0664F0B9" w:rsidR="00466BC8" w:rsidRDefault="00466BC8" w:rsidP="00DF7974">
      <w:pPr>
        <w:pStyle w:val="ListParagraph"/>
        <w:ind w:left="1080"/>
      </w:pPr>
      <w:r w:rsidRPr="00466BC8">
        <w:drawing>
          <wp:inline distT="0" distB="0" distL="0" distR="0" wp14:anchorId="472F0CBC" wp14:editId="6C514F87">
            <wp:extent cx="3127829" cy="1692548"/>
            <wp:effectExtent l="0" t="0" r="0" b="317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a:stretch>
                      <a:fillRect/>
                    </a:stretch>
                  </pic:blipFill>
                  <pic:spPr>
                    <a:xfrm>
                      <a:off x="0" y="0"/>
                      <a:ext cx="3143211" cy="1700872"/>
                    </a:xfrm>
                    <a:prstGeom prst="rect">
                      <a:avLst/>
                    </a:prstGeom>
                  </pic:spPr>
                </pic:pic>
              </a:graphicData>
            </a:graphic>
          </wp:inline>
        </w:drawing>
      </w:r>
    </w:p>
    <w:p w14:paraId="6973944A" w14:textId="6419804E" w:rsidR="00466BC8" w:rsidRDefault="00255634" w:rsidP="00DF7974">
      <w:pPr>
        <w:pStyle w:val="ListParagraph"/>
        <w:ind w:left="1080"/>
      </w:pPr>
      <w:r>
        <w:t xml:space="preserve">You can confirm that it is connected </w:t>
      </w:r>
      <w:r w:rsidR="007E7173">
        <w:t>if the tables show up:</w:t>
      </w:r>
    </w:p>
    <w:p w14:paraId="415C14AA" w14:textId="68A41E55" w:rsidR="007E7173" w:rsidRDefault="007E7173" w:rsidP="00DF7974">
      <w:pPr>
        <w:pStyle w:val="ListParagraph"/>
        <w:ind w:left="1080"/>
      </w:pPr>
      <w:r w:rsidRPr="007E7173">
        <w:drawing>
          <wp:inline distT="0" distB="0" distL="0" distR="0" wp14:anchorId="70FCD747" wp14:editId="37418BFC">
            <wp:extent cx="3461657" cy="2118416"/>
            <wp:effectExtent l="0" t="0" r="5715"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stretch>
                      <a:fillRect/>
                    </a:stretch>
                  </pic:blipFill>
                  <pic:spPr>
                    <a:xfrm>
                      <a:off x="0" y="0"/>
                      <a:ext cx="3469740" cy="2123362"/>
                    </a:xfrm>
                    <a:prstGeom prst="rect">
                      <a:avLst/>
                    </a:prstGeom>
                  </pic:spPr>
                </pic:pic>
              </a:graphicData>
            </a:graphic>
          </wp:inline>
        </w:drawing>
      </w:r>
    </w:p>
    <w:p w14:paraId="7B2C9045" w14:textId="7919060F" w:rsidR="007E7173" w:rsidRDefault="007E7173" w:rsidP="00DF7974">
      <w:pPr>
        <w:pStyle w:val="ListParagraph"/>
        <w:ind w:left="1080"/>
      </w:pPr>
    </w:p>
    <w:p w14:paraId="500A5BE5" w14:textId="06DC35F4" w:rsidR="007E7173" w:rsidRDefault="007E7173" w:rsidP="00DF7974">
      <w:pPr>
        <w:pStyle w:val="ListParagraph"/>
        <w:ind w:left="1080"/>
      </w:pPr>
      <w:r>
        <w:t xml:space="preserve">Next you can </w:t>
      </w:r>
      <w:r w:rsidR="002E213E">
        <w:t>start</w:t>
      </w:r>
      <w:r>
        <w:t xml:space="preserve"> a Profiler Instance </w:t>
      </w:r>
      <w:r w:rsidR="002E213E">
        <w:t>under the advanced tab:</w:t>
      </w:r>
    </w:p>
    <w:p w14:paraId="490E990C" w14:textId="4018A9A9" w:rsidR="002E213E" w:rsidRDefault="00DC47A1" w:rsidP="00DF7974">
      <w:pPr>
        <w:pStyle w:val="ListParagraph"/>
        <w:ind w:left="1080"/>
      </w:pPr>
      <w:r w:rsidRPr="00DC47A1">
        <w:lastRenderedPageBreak/>
        <w:drawing>
          <wp:inline distT="0" distB="0" distL="0" distR="0" wp14:anchorId="50C64CD0" wp14:editId="7A4E0AF7">
            <wp:extent cx="2939143" cy="2953206"/>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a:stretch>
                      <a:fillRect/>
                    </a:stretch>
                  </pic:blipFill>
                  <pic:spPr>
                    <a:xfrm>
                      <a:off x="0" y="0"/>
                      <a:ext cx="2945581" cy="2959675"/>
                    </a:xfrm>
                    <a:prstGeom prst="rect">
                      <a:avLst/>
                    </a:prstGeom>
                  </pic:spPr>
                </pic:pic>
              </a:graphicData>
            </a:graphic>
          </wp:inline>
        </w:drawing>
      </w:r>
    </w:p>
    <w:p w14:paraId="0D319B27" w14:textId="4319EA14" w:rsidR="00B135A2" w:rsidRDefault="00B135A2" w:rsidP="00DF7974">
      <w:pPr>
        <w:pStyle w:val="ListParagraph"/>
        <w:ind w:left="1080"/>
      </w:pPr>
    </w:p>
    <w:p w14:paraId="5435E2F9" w14:textId="64F2793C" w:rsidR="00B135A2" w:rsidRDefault="00B135A2" w:rsidP="00DF7974">
      <w:pPr>
        <w:pStyle w:val="ListParagraph"/>
        <w:ind w:left="1080"/>
      </w:pPr>
      <w:r>
        <w:t xml:space="preserve">In SQL Profiler, select the Aggregate Table Rewrite Events, and the </w:t>
      </w:r>
      <w:r w:rsidR="00510981">
        <w:t>Direct Query Begin and End Events at a minimum.</w:t>
      </w:r>
    </w:p>
    <w:p w14:paraId="25A9417F" w14:textId="3ADD20D9" w:rsidR="00466BC8" w:rsidRDefault="00466BC8" w:rsidP="00DF7974">
      <w:pPr>
        <w:pStyle w:val="ListParagraph"/>
        <w:ind w:left="1080"/>
      </w:pPr>
    </w:p>
    <w:p w14:paraId="5041EE73" w14:textId="42C3F20E" w:rsidR="00300A45" w:rsidRDefault="00300A45" w:rsidP="00DF7974">
      <w:pPr>
        <w:pStyle w:val="ListParagraph"/>
        <w:ind w:left="1080"/>
      </w:pPr>
      <w:r w:rsidRPr="00300A45">
        <w:drawing>
          <wp:inline distT="0" distB="0" distL="0" distR="0" wp14:anchorId="3F308DD4" wp14:editId="6D982894">
            <wp:extent cx="3661229" cy="1501367"/>
            <wp:effectExtent l="0" t="0" r="0" b="381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stretch>
                      <a:fillRect/>
                    </a:stretch>
                  </pic:blipFill>
                  <pic:spPr>
                    <a:xfrm>
                      <a:off x="0" y="0"/>
                      <a:ext cx="3662692" cy="1501967"/>
                    </a:xfrm>
                    <a:prstGeom prst="rect">
                      <a:avLst/>
                    </a:prstGeom>
                  </pic:spPr>
                </pic:pic>
              </a:graphicData>
            </a:graphic>
          </wp:inline>
        </w:drawing>
      </w:r>
    </w:p>
    <w:p w14:paraId="7229D3DB" w14:textId="446363AF" w:rsidR="00510981" w:rsidRDefault="00510981" w:rsidP="00DF7974">
      <w:pPr>
        <w:pStyle w:val="ListParagraph"/>
        <w:ind w:left="1080"/>
      </w:pPr>
      <w:r w:rsidRPr="00510981">
        <w:drawing>
          <wp:inline distT="0" distB="0" distL="0" distR="0" wp14:anchorId="055AAFF8" wp14:editId="6201788F">
            <wp:extent cx="3385457" cy="1622198"/>
            <wp:effectExtent l="0" t="0" r="5715"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8"/>
                    <a:stretch>
                      <a:fillRect/>
                    </a:stretch>
                  </pic:blipFill>
                  <pic:spPr>
                    <a:xfrm>
                      <a:off x="0" y="0"/>
                      <a:ext cx="3390244" cy="1624492"/>
                    </a:xfrm>
                    <a:prstGeom prst="rect">
                      <a:avLst/>
                    </a:prstGeom>
                  </pic:spPr>
                </pic:pic>
              </a:graphicData>
            </a:graphic>
          </wp:inline>
        </w:drawing>
      </w:r>
    </w:p>
    <w:p w14:paraId="33F41547" w14:textId="35E1236E" w:rsidR="00395745" w:rsidRDefault="00395745" w:rsidP="00DF7974">
      <w:pPr>
        <w:pStyle w:val="ListParagraph"/>
        <w:ind w:left="1080"/>
      </w:pPr>
    </w:p>
    <w:p w14:paraId="419DC797" w14:textId="75AB009E" w:rsidR="00E61EF0" w:rsidRDefault="00E61EF0" w:rsidP="00E61EF0">
      <w:pPr>
        <w:pStyle w:val="ListParagraph"/>
        <w:ind w:left="1080"/>
      </w:pPr>
      <w:r>
        <w:t>Click Run on the Profiler. Then on the Power BI Visuals, change a selection, then confirm the profiler picked it up:</w:t>
      </w:r>
    </w:p>
    <w:p w14:paraId="3C439840" w14:textId="29939D87" w:rsidR="00E61EF0" w:rsidRDefault="00E61EF0" w:rsidP="00E61EF0">
      <w:pPr>
        <w:pStyle w:val="ListParagraph"/>
        <w:ind w:left="1080"/>
      </w:pPr>
      <w:r w:rsidRPr="00E61EF0">
        <w:lastRenderedPageBreak/>
        <w:drawing>
          <wp:inline distT="0" distB="0" distL="0" distR="0" wp14:anchorId="1F0F1A36" wp14:editId="15BB3DCA">
            <wp:extent cx="5156200" cy="1651987"/>
            <wp:effectExtent l="0" t="0" r="6350" b="571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9"/>
                    <a:stretch>
                      <a:fillRect/>
                    </a:stretch>
                  </pic:blipFill>
                  <pic:spPr>
                    <a:xfrm>
                      <a:off x="0" y="0"/>
                      <a:ext cx="5161161" cy="1653576"/>
                    </a:xfrm>
                    <a:prstGeom prst="rect">
                      <a:avLst/>
                    </a:prstGeom>
                  </pic:spPr>
                </pic:pic>
              </a:graphicData>
            </a:graphic>
          </wp:inline>
        </w:drawing>
      </w:r>
    </w:p>
    <w:sectPr w:rsidR="00E61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27D"/>
    <w:multiLevelType w:val="hybridMultilevel"/>
    <w:tmpl w:val="001456CA"/>
    <w:lvl w:ilvl="0" w:tplc="555E54D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B6E7048"/>
    <w:multiLevelType w:val="hybridMultilevel"/>
    <w:tmpl w:val="993E8804"/>
    <w:lvl w:ilvl="0" w:tplc="8FA2B1C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FB4468"/>
    <w:multiLevelType w:val="hybridMultilevel"/>
    <w:tmpl w:val="6B20140A"/>
    <w:lvl w:ilvl="0" w:tplc="5130F1B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7D61C0"/>
    <w:multiLevelType w:val="hybridMultilevel"/>
    <w:tmpl w:val="FC526D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F732D3"/>
    <w:multiLevelType w:val="hybridMultilevel"/>
    <w:tmpl w:val="BE1475B0"/>
    <w:lvl w:ilvl="0" w:tplc="BB4865E0">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CFC5102"/>
    <w:multiLevelType w:val="hybridMultilevel"/>
    <w:tmpl w:val="B194E740"/>
    <w:lvl w:ilvl="0" w:tplc="A2D2C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4E"/>
    <w:rsid w:val="00033537"/>
    <w:rsid w:val="000828EC"/>
    <w:rsid w:val="000C5D1A"/>
    <w:rsid w:val="000E5456"/>
    <w:rsid w:val="00194C13"/>
    <w:rsid w:val="001D1BAE"/>
    <w:rsid w:val="001D3C59"/>
    <w:rsid w:val="001D5556"/>
    <w:rsid w:val="00251F5D"/>
    <w:rsid w:val="00255634"/>
    <w:rsid w:val="00280E58"/>
    <w:rsid w:val="00283FC3"/>
    <w:rsid w:val="002935A1"/>
    <w:rsid w:val="00293B3C"/>
    <w:rsid w:val="002C67EC"/>
    <w:rsid w:val="002E213E"/>
    <w:rsid w:val="00300A45"/>
    <w:rsid w:val="0030587F"/>
    <w:rsid w:val="00315134"/>
    <w:rsid w:val="0034230B"/>
    <w:rsid w:val="00343531"/>
    <w:rsid w:val="00395745"/>
    <w:rsid w:val="003B50A7"/>
    <w:rsid w:val="004357F9"/>
    <w:rsid w:val="0043635A"/>
    <w:rsid w:val="00466BC8"/>
    <w:rsid w:val="004B384C"/>
    <w:rsid w:val="004B3937"/>
    <w:rsid w:val="004C1574"/>
    <w:rsid w:val="00510981"/>
    <w:rsid w:val="005D5B20"/>
    <w:rsid w:val="005E3906"/>
    <w:rsid w:val="00685E64"/>
    <w:rsid w:val="0069306E"/>
    <w:rsid w:val="006A2D50"/>
    <w:rsid w:val="006A6477"/>
    <w:rsid w:val="006C03FC"/>
    <w:rsid w:val="007E7173"/>
    <w:rsid w:val="00850339"/>
    <w:rsid w:val="008D4F7E"/>
    <w:rsid w:val="008D6367"/>
    <w:rsid w:val="0093554E"/>
    <w:rsid w:val="009521DE"/>
    <w:rsid w:val="0096440D"/>
    <w:rsid w:val="00994478"/>
    <w:rsid w:val="00A1562D"/>
    <w:rsid w:val="00A24253"/>
    <w:rsid w:val="00A81ABD"/>
    <w:rsid w:val="00A97E5E"/>
    <w:rsid w:val="00AC3BFA"/>
    <w:rsid w:val="00AC5425"/>
    <w:rsid w:val="00B10A86"/>
    <w:rsid w:val="00B135A2"/>
    <w:rsid w:val="00C6367B"/>
    <w:rsid w:val="00C838D8"/>
    <w:rsid w:val="00CC39F0"/>
    <w:rsid w:val="00D66931"/>
    <w:rsid w:val="00D97229"/>
    <w:rsid w:val="00DC47A1"/>
    <w:rsid w:val="00DF7974"/>
    <w:rsid w:val="00E038C9"/>
    <w:rsid w:val="00E07BF7"/>
    <w:rsid w:val="00E338D9"/>
    <w:rsid w:val="00E61EF0"/>
    <w:rsid w:val="00EB724B"/>
    <w:rsid w:val="00F12D5A"/>
    <w:rsid w:val="00F40C42"/>
    <w:rsid w:val="00F52F5A"/>
    <w:rsid w:val="00FA6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6797"/>
  <w15:chartTrackingRefBased/>
  <w15:docId w15:val="{02F40FB9-42C9-4D9A-B9F0-C1A6C5DB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54E"/>
  </w:style>
  <w:style w:type="paragraph" w:styleId="Heading2">
    <w:name w:val="heading 2"/>
    <w:basedOn w:val="Normal"/>
    <w:link w:val="Heading2Char"/>
    <w:uiPriority w:val="9"/>
    <w:qFormat/>
    <w:rsid w:val="002C67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54E"/>
    <w:pPr>
      <w:ind w:left="720"/>
      <w:contextualSpacing/>
    </w:pPr>
  </w:style>
  <w:style w:type="character" w:styleId="Hyperlink">
    <w:name w:val="Hyperlink"/>
    <w:basedOn w:val="DefaultParagraphFont"/>
    <w:uiPriority w:val="99"/>
    <w:unhideWhenUsed/>
    <w:rsid w:val="0093554E"/>
    <w:rPr>
      <w:color w:val="0000FF"/>
      <w:u w:val="single"/>
    </w:rPr>
  </w:style>
  <w:style w:type="character" w:customStyle="1" w:styleId="Heading2Char">
    <w:name w:val="Heading 2 Char"/>
    <w:basedOn w:val="DefaultParagraphFont"/>
    <w:link w:val="Heading2"/>
    <w:uiPriority w:val="9"/>
    <w:rsid w:val="002C67EC"/>
    <w:rPr>
      <w:rFonts w:ascii="Times New Roman" w:eastAsia="Times New Roman" w:hAnsi="Times New Roman" w:cs="Times New Roman"/>
      <w:b/>
      <w:bCs/>
      <w:sz w:val="36"/>
      <w:szCs w:val="36"/>
    </w:rPr>
  </w:style>
  <w:style w:type="character" w:styleId="Strong">
    <w:name w:val="Strong"/>
    <w:basedOn w:val="DefaultParagraphFont"/>
    <w:uiPriority w:val="22"/>
    <w:qFormat/>
    <w:rsid w:val="002C67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0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axstudio.org/"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azure/synapse-analytics/sql-data-warehouse/load-data-from-azure-blob-storage-using-copy"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2765</TotalTime>
  <Pages>6</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Moss</dc:creator>
  <cp:keywords/>
  <dc:description/>
  <cp:lastModifiedBy>Steve Moss</cp:lastModifiedBy>
  <cp:revision>75</cp:revision>
  <dcterms:created xsi:type="dcterms:W3CDTF">2021-09-22T23:40:00Z</dcterms:created>
  <dcterms:modified xsi:type="dcterms:W3CDTF">2021-10-04T16:41:00Z</dcterms:modified>
</cp:coreProperties>
</file>