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b/>
                <w:sz w:val="20"/>
              </w:rPr>
              <w:t>Technology Class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right"/>
            </w:pPr>
            <w:r>
              <w:rPr>
                <w:b/>
                <w:sz w:val="20"/>
              </w:rPr>
              <w:t>Assumed Life (yr)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Hydropower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right"/>
            </w:pPr>
            <w:r>
              <w:rPr>
                <w:sz w:val="20"/>
              </w:rPr>
              <w:t>100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ATB</w:t>
            </w:r>
          </w:p>
        </w:tc>
      </w:tr>
      <w:tr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Pumped Storage Hydropower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right"/>
            </w:pPr>
            <w:r>
              <w:rPr>
                <w:sz w:val="20"/>
              </w:rPr>
              <w:t>100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ATB</w:t>
            </w:r>
          </w:p>
        </w:tc>
      </w:tr>
      <w:tr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Land-Based Wind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right"/>
            </w:pPr>
            <w:r>
              <w:rPr>
                <w:sz w:val="20"/>
              </w:rPr>
              <w:t>30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ATB</w:t>
            </w:r>
          </w:p>
        </w:tc>
      </w:tr>
      <w:tr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Utility-Scale Solar PV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right"/>
            </w:pPr>
            <w:r>
              <w:rPr>
                <w:sz w:val="20"/>
              </w:rPr>
              <w:t>30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ATB</w:t>
            </w:r>
          </w:p>
        </w:tc>
      </w:tr>
      <w:tr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Utility-Scale Battery Storage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right"/>
            </w:pPr>
            <w:r>
              <w:rPr>
                <w:sz w:val="20"/>
              </w:rPr>
              <w:t>15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ATB</w:t>
            </w:r>
          </w:p>
        </w:tc>
      </w:tr>
      <w:tr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Utility-Scale PV Plus Battery Hybrid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right"/>
            </w:pPr>
            <w:r>
              <w:rPr>
                <w:sz w:val="20"/>
              </w:rPr>
              <w:t>30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ATB</w:t>
            </w:r>
          </w:p>
        </w:tc>
      </w:tr>
      <w:tr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Geothermal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right"/>
            </w:pPr>
            <w:r>
              <w:rPr>
                <w:sz w:val="20"/>
              </w:rPr>
              <w:t>30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ATB</w:t>
            </w:r>
          </w:p>
        </w:tc>
      </w:tr>
      <w:tr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Small Modular Reactor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right"/>
            </w:pPr>
            <w:r>
              <w:rPr>
                <w:sz w:val="20"/>
              </w:rPr>
              <w:t>60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ATB</w:t>
            </w:r>
          </w:p>
        </w:tc>
      </w:tr>
      <w:tr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Gas CC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right"/>
            </w:pPr>
            <w:r>
              <w:rPr>
                <w:sz w:val="20"/>
              </w:rPr>
              <w:t>45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Form 1</w:t>
            </w:r>
          </w:p>
        </w:tc>
      </w:tr>
      <w:tr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Natural Gas CT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right"/>
            </w:pPr>
            <w:r>
              <w:rPr>
                <w:sz w:val="20"/>
              </w:rPr>
              <w:t>30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EIA AEO</w:t>
            </w:r>
          </w:p>
        </w:tc>
      </w:tr>
      <w:tr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Other Natural Gas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right"/>
            </w:pPr>
            <w:r>
              <w:rPr>
                <w:sz w:val="20"/>
              </w:rPr>
              <w:t>30</w:t>
            </w:r>
          </w:p>
        </w:tc>
        <w:tc>
          <w:tcPr>
            <w:tcW w:type="dxa" w:w="3120"/>
            <w:vAlign w:val="center"/>
          </w:tcPr>
          <w:p>
            <w:pPr>
              <w:ind w:left="0" w:right="0" w:firstLine="0"/>
              <w:jc w:val="left"/>
            </w:pPr>
            <w:r>
              <w:rPr>
                <w:sz w:val="20"/>
              </w:rPr>
              <w:t>EIA AEO</w:t>
            </w:r>
          </w:p>
        </w:tc>
      </w:tr>
    </w:tbl>
    <w:sectPr w:rsidR="002C47E2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Dahlke, Steven" w:date="2026-03-16T11:53:00Z" w:initials="SD">
    <w:p w14:paraId="27C2F1FE" w14:textId="77777777" w:rsidR="00373540" w:rsidRDefault="00373540" w:rsidP="003673F1">
      <w:pPr>
        <w:pStyle w:val="CommentText"/>
      </w:pPr>
      <w:r>
        <w:rPr>
          <w:rStyle w:val="CommentReference"/>
        </w:rPr>
        <w:annotationRef/>
      </w:r>
      <w:r>
        <w:t xml:space="preserve">Review and cite if it is confirmed that this approach follows NREL’s method </w:t>
      </w:r>
      <w:hyperlink r:id="rId1" w:history="1">
        <w:r w:rsidRPr="00CA5D63">
          <w:rPr>
            <w:rStyle w:val="Hyperlink"/>
          </w:rPr>
          <w:t>https://docs.nlr.gov/docs/fy19osti/72748.pdf</w:t>
        </w:r>
      </w:hyperlink>
    </w:p>
  </w:comment>
  <w:comment w:id="6" w:author="Dahlke, Steven" w:date="2026-03-16T12:20:00Z" w:initials="SD">
    <w:p w14:paraId="634C84E1" w14:textId="77777777" w:rsidR="00B10311" w:rsidRDefault="00B10311" w:rsidP="003673F1">
      <w:pPr>
        <w:pStyle w:val="CommentText"/>
      </w:pPr>
      <w:r>
        <w:rPr>
          <w:rStyle w:val="CommentReference"/>
        </w:rPr>
        <w:annotationRef/>
      </w:r>
      <w:r>
        <w:t>Could also reference that top-down bottom-up review paper linked to at end of this section.</w:t>
      </w:r>
    </w:p>
  </w:comment>
  <w:comment w:id="14" w:author="Dahlke, Steven" w:date="2026-05-05T12:19:00Z" w:initials="SD">
    <w:p w14:paraId="1D9141A0" w14:textId="77777777" w:rsidR="00FC620D" w:rsidRDefault="00FC620D" w:rsidP="00FC620D">
      <w:pPr>
        <w:pStyle w:val="CommentText"/>
        <w:ind w:firstLine="0"/>
      </w:pPr>
      <w:r>
        <w:rPr>
          <w:rStyle w:val="CommentReference"/>
        </w:rPr>
        <w:annotationRef/>
      </w:r>
      <w:r>
        <w:t>Update list of variables to what ends up being used to derive production shapes.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C2F1FE" w15:done="0"/>
  <w15:commentEx w15:paraId="634C84E1" w15:paraIdParent="27C2F1FE" w15:done="0"/>
  <w15:commentEx w15:paraId="1D9141A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98515D" w16cex:dateUtc="2026-03-16T17:53:00Z"/>
  <w16cex:commentExtensible w16cex:durableId="324B5069" w16cex:dateUtc="2026-03-16T18:20:00Z"/>
  <w16cex:commentExtensible w16cex:durableId="70F9FF35" w16cex:dateUtc="2026-05-05T18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C2F1FE" w16cid:durableId="2A98515D"/>
  <w16cid:commentId w16cid:paraId="634C84E1" w16cid:durableId="324B5069"/>
  <w16cid:commentId w16cid:paraId="1D9141A0" w16cid:durableId="70F9FF3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44628" w14:textId="77777777" w:rsidR="00136932" w:rsidRDefault="00136932" w:rsidP="00C61DDE">
      <w:pPr>
        <w:spacing w:line="240" w:lineRule="auto"/>
      </w:pPr>
      <w:r>
        <w:separator/>
      </w:r>
    </w:p>
  </w:endnote>
  <w:endnote w:type="continuationSeparator" w:id="0">
    <w:p w14:paraId="67527C63" w14:textId="77777777" w:rsidR="00136932" w:rsidRDefault="00136932" w:rsidP="00C61D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Cambria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A3DF6" w14:textId="77777777" w:rsidR="00136932" w:rsidRDefault="00136932" w:rsidP="00C61DDE">
      <w:pPr>
        <w:spacing w:line="240" w:lineRule="auto"/>
      </w:pPr>
      <w:r>
        <w:separator/>
      </w:r>
    </w:p>
  </w:footnote>
  <w:footnote w:type="continuationSeparator" w:id="0">
    <w:p w14:paraId="3F8116B3" w14:textId="77777777" w:rsidR="00136932" w:rsidRDefault="00136932" w:rsidP="00C61DDE">
      <w:pPr>
        <w:spacing w:line="240" w:lineRule="auto"/>
      </w:pPr>
      <w:r>
        <w:continuationSeparator/>
      </w:r>
    </w:p>
  </w:footnote>
  <w:footnote w:id="1">
    <w:p w14:paraId="2670B575" w14:textId="031E2C6E" w:rsidR="002F5270" w:rsidRDefault="002F5270" w:rsidP="002F5270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Except for the Cabin Creek Pumped Hydro facility which reports costs to FERC and whose O&amp;M modeling assumptions were derived using the previously described procedure</w:t>
      </w:r>
      <w:r w:rsidR="007624EA">
        <w:t>.</w:t>
      </w:r>
    </w:p>
  </w:footnote>
  <w:footnote w:id="2">
    <w:p w14:paraId="097DE158" w14:textId="4F274C03" w:rsidR="009A1EE5" w:rsidRDefault="009A1EE5" w:rsidP="00095CDB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Implied based on reported storage duration and net head values.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11C"/>
    <w:multiLevelType w:val="multilevel"/>
    <w:tmpl w:val="943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625FE6"/>
    <w:multiLevelType w:val="multilevel"/>
    <w:tmpl w:val="859E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35820"/>
    <w:multiLevelType w:val="multilevel"/>
    <w:tmpl w:val="1152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67BA2"/>
    <w:multiLevelType w:val="multilevel"/>
    <w:tmpl w:val="725A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4701B4"/>
    <w:multiLevelType w:val="multilevel"/>
    <w:tmpl w:val="F092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61675"/>
    <w:multiLevelType w:val="multilevel"/>
    <w:tmpl w:val="B37653FC"/>
    <w:lvl w:ilvl="0">
      <w:start w:val="1"/>
      <w:numFmt w:val="decimal"/>
      <w:lvlText w:val="Appendix %1"/>
      <w:lvlJc w:val="left"/>
      <w:pPr>
        <w:ind w:left="323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151"/>
        </w:tabs>
        <w:ind w:left="1151" w:hanging="397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1548"/>
        </w:tabs>
        <w:ind w:left="1548" w:hanging="397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945"/>
        </w:tabs>
        <w:ind w:left="1945" w:hanging="397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2342"/>
        </w:tabs>
        <w:ind w:left="2342" w:hanging="397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2739"/>
        </w:tabs>
        <w:ind w:left="2739" w:hanging="397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3136"/>
        </w:tabs>
        <w:ind w:left="3136" w:hanging="397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3533"/>
        </w:tabs>
        <w:ind w:left="3533" w:hanging="397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3930"/>
        </w:tabs>
        <w:ind w:left="3930" w:hanging="397"/>
      </w:pPr>
      <w:rPr>
        <w:rFonts w:hint="default"/>
      </w:rPr>
    </w:lvl>
  </w:abstractNum>
  <w:abstractNum w:abstractNumId="6" w15:restartNumberingAfterBreak="0">
    <w:nsid w:val="15B61EC8"/>
    <w:multiLevelType w:val="multilevel"/>
    <w:tmpl w:val="07DA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7377B"/>
    <w:multiLevelType w:val="multilevel"/>
    <w:tmpl w:val="860270D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BE103E1"/>
    <w:multiLevelType w:val="multilevel"/>
    <w:tmpl w:val="102C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D661B3"/>
    <w:multiLevelType w:val="multilevel"/>
    <w:tmpl w:val="BB1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CE78B7"/>
    <w:multiLevelType w:val="multilevel"/>
    <w:tmpl w:val="BAEA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946DDD"/>
    <w:multiLevelType w:val="multilevel"/>
    <w:tmpl w:val="1DAC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DC75A0"/>
    <w:multiLevelType w:val="multilevel"/>
    <w:tmpl w:val="BECE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B485D"/>
    <w:multiLevelType w:val="multilevel"/>
    <w:tmpl w:val="CDE2D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081D30"/>
    <w:multiLevelType w:val="multilevel"/>
    <w:tmpl w:val="BF7E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FF2549"/>
    <w:multiLevelType w:val="multilevel"/>
    <w:tmpl w:val="CFB8832C"/>
    <w:lvl w:ilvl="0">
      <w:start w:val="1"/>
      <w:numFmt w:val="decimal"/>
      <w:pStyle w:val="Heading1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16" w15:restartNumberingAfterBreak="0">
    <w:nsid w:val="50133430"/>
    <w:multiLevelType w:val="hybridMultilevel"/>
    <w:tmpl w:val="1FC4046E"/>
    <w:lvl w:ilvl="0" w:tplc="1220B4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D739BE"/>
    <w:multiLevelType w:val="multilevel"/>
    <w:tmpl w:val="DB6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4E32687"/>
    <w:multiLevelType w:val="multilevel"/>
    <w:tmpl w:val="6CCE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C445E"/>
    <w:multiLevelType w:val="multilevel"/>
    <w:tmpl w:val="2A8A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37D11"/>
    <w:multiLevelType w:val="multilevel"/>
    <w:tmpl w:val="A680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1388B"/>
    <w:multiLevelType w:val="multilevel"/>
    <w:tmpl w:val="F81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E7FAA"/>
    <w:multiLevelType w:val="multilevel"/>
    <w:tmpl w:val="D77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6B57A0"/>
    <w:multiLevelType w:val="multilevel"/>
    <w:tmpl w:val="D1E034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53463750">
    <w:abstractNumId w:val="7"/>
  </w:num>
  <w:num w:numId="2" w16cid:durableId="542979581">
    <w:abstractNumId w:val="15"/>
  </w:num>
  <w:num w:numId="3" w16cid:durableId="403377153">
    <w:abstractNumId w:val="5"/>
  </w:num>
  <w:num w:numId="4" w16cid:durableId="433399350">
    <w:abstractNumId w:val="23"/>
  </w:num>
  <w:num w:numId="5" w16cid:durableId="646399397">
    <w:abstractNumId w:val="17"/>
  </w:num>
  <w:num w:numId="6" w16cid:durableId="887033580">
    <w:abstractNumId w:val="3"/>
  </w:num>
  <w:num w:numId="7" w16cid:durableId="2022775892">
    <w:abstractNumId w:val="9"/>
  </w:num>
  <w:num w:numId="8" w16cid:durableId="521480812">
    <w:abstractNumId w:val="0"/>
  </w:num>
  <w:num w:numId="9" w16cid:durableId="1572233236">
    <w:abstractNumId w:val="21"/>
  </w:num>
  <w:num w:numId="10" w16cid:durableId="1912930563">
    <w:abstractNumId w:val="1"/>
  </w:num>
  <w:num w:numId="11" w16cid:durableId="1680502471">
    <w:abstractNumId w:val="6"/>
  </w:num>
  <w:num w:numId="12" w16cid:durableId="2079280666">
    <w:abstractNumId w:val="19"/>
  </w:num>
  <w:num w:numId="13" w16cid:durableId="513614591">
    <w:abstractNumId w:val="22"/>
  </w:num>
  <w:num w:numId="14" w16cid:durableId="370040183">
    <w:abstractNumId w:val="12"/>
  </w:num>
  <w:num w:numId="15" w16cid:durableId="32779581">
    <w:abstractNumId w:val="11"/>
  </w:num>
  <w:num w:numId="16" w16cid:durableId="1002271290">
    <w:abstractNumId w:val="10"/>
  </w:num>
  <w:num w:numId="17" w16cid:durableId="994142580">
    <w:abstractNumId w:val="8"/>
  </w:num>
  <w:num w:numId="18" w16cid:durableId="382144768">
    <w:abstractNumId w:val="14"/>
  </w:num>
  <w:num w:numId="19" w16cid:durableId="794638336">
    <w:abstractNumId w:val="16"/>
  </w:num>
  <w:num w:numId="20" w16cid:durableId="20483372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42977293">
    <w:abstractNumId w:val="13"/>
  </w:num>
  <w:num w:numId="22" w16cid:durableId="1754467405">
    <w:abstractNumId w:val="18"/>
  </w:num>
  <w:num w:numId="23" w16cid:durableId="1187256033">
    <w:abstractNumId w:val="2"/>
  </w:num>
  <w:num w:numId="24" w16cid:durableId="109134073">
    <w:abstractNumId w:val="20"/>
  </w:num>
  <w:num w:numId="25" w16cid:durableId="130018259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hlke, Steven">
    <w15:presenceInfo w15:providerId="AD" w15:userId="S::sjdahlke@dora.state.co.us::a316e30d-7273-4a2c-8891-adbd03ad7e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DD"/>
    <w:rsid w:val="000004E3"/>
    <w:rsid w:val="0000259F"/>
    <w:rsid w:val="000032AA"/>
    <w:rsid w:val="00004A94"/>
    <w:rsid w:val="000065E4"/>
    <w:rsid w:val="00013481"/>
    <w:rsid w:val="0001658A"/>
    <w:rsid w:val="00027A34"/>
    <w:rsid w:val="000305F8"/>
    <w:rsid w:val="00034A27"/>
    <w:rsid w:val="00040D00"/>
    <w:rsid w:val="0004277D"/>
    <w:rsid w:val="000434C0"/>
    <w:rsid w:val="00043DFF"/>
    <w:rsid w:val="000465F6"/>
    <w:rsid w:val="00053025"/>
    <w:rsid w:val="000535E6"/>
    <w:rsid w:val="000555D5"/>
    <w:rsid w:val="00056140"/>
    <w:rsid w:val="00056234"/>
    <w:rsid w:val="00056FB9"/>
    <w:rsid w:val="00060DAA"/>
    <w:rsid w:val="00060F2B"/>
    <w:rsid w:val="00063578"/>
    <w:rsid w:val="00065AF2"/>
    <w:rsid w:val="00072C29"/>
    <w:rsid w:val="0007318B"/>
    <w:rsid w:val="00077A02"/>
    <w:rsid w:val="000837A7"/>
    <w:rsid w:val="0008512E"/>
    <w:rsid w:val="000868CF"/>
    <w:rsid w:val="00095CDB"/>
    <w:rsid w:val="000B62C5"/>
    <w:rsid w:val="000D0FB0"/>
    <w:rsid w:val="000D352C"/>
    <w:rsid w:val="000D6404"/>
    <w:rsid w:val="000E345F"/>
    <w:rsid w:val="000E36E0"/>
    <w:rsid w:val="000E5D5F"/>
    <w:rsid w:val="000E62BD"/>
    <w:rsid w:val="000E65BE"/>
    <w:rsid w:val="000F0F8B"/>
    <w:rsid w:val="0010025F"/>
    <w:rsid w:val="00100742"/>
    <w:rsid w:val="001017A1"/>
    <w:rsid w:val="001028D8"/>
    <w:rsid w:val="00102BD4"/>
    <w:rsid w:val="00110476"/>
    <w:rsid w:val="00113877"/>
    <w:rsid w:val="00116DE5"/>
    <w:rsid w:val="00117313"/>
    <w:rsid w:val="001264D4"/>
    <w:rsid w:val="00127F84"/>
    <w:rsid w:val="00133617"/>
    <w:rsid w:val="001367C7"/>
    <w:rsid w:val="00136932"/>
    <w:rsid w:val="00143B2C"/>
    <w:rsid w:val="001455D0"/>
    <w:rsid w:val="00150331"/>
    <w:rsid w:val="00152DDD"/>
    <w:rsid w:val="0015300D"/>
    <w:rsid w:val="001676D9"/>
    <w:rsid w:val="00173090"/>
    <w:rsid w:val="00175AC4"/>
    <w:rsid w:val="0017640B"/>
    <w:rsid w:val="0017778A"/>
    <w:rsid w:val="00182B20"/>
    <w:rsid w:val="00186DEA"/>
    <w:rsid w:val="00187C6C"/>
    <w:rsid w:val="001916E6"/>
    <w:rsid w:val="001A043E"/>
    <w:rsid w:val="001A2C7E"/>
    <w:rsid w:val="001B043B"/>
    <w:rsid w:val="001B073B"/>
    <w:rsid w:val="001B1CCD"/>
    <w:rsid w:val="001B4263"/>
    <w:rsid w:val="001B5075"/>
    <w:rsid w:val="001B5198"/>
    <w:rsid w:val="001B5813"/>
    <w:rsid w:val="001B76B8"/>
    <w:rsid w:val="001C2501"/>
    <w:rsid w:val="001C30E1"/>
    <w:rsid w:val="001D07AC"/>
    <w:rsid w:val="001D0D58"/>
    <w:rsid w:val="001D2F5C"/>
    <w:rsid w:val="001E29C4"/>
    <w:rsid w:val="001E2C77"/>
    <w:rsid w:val="001E480B"/>
    <w:rsid w:val="001E69FE"/>
    <w:rsid w:val="001F3F1F"/>
    <w:rsid w:val="00200AD5"/>
    <w:rsid w:val="00200EED"/>
    <w:rsid w:val="00210ECD"/>
    <w:rsid w:val="00213E1F"/>
    <w:rsid w:val="00216F0D"/>
    <w:rsid w:val="002171F0"/>
    <w:rsid w:val="00221D6C"/>
    <w:rsid w:val="00221F2C"/>
    <w:rsid w:val="00222543"/>
    <w:rsid w:val="00222A6D"/>
    <w:rsid w:val="00222C4B"/>
    <w:rsid w:val="00224F99"/>
    <w:rsid w:val="002337A5"/>
    <w:rsid w:val="00243856"/>
    <w:rsid w:val="002438E0"/>
    <w:rsid w:val="002451B8"/>
    <w:rsid w:val="002552DB"/>
    <w:rsid w:val="00260C79"/>
    <w:rsid w:val="002665D6"/>
    <w:rsid w:val="0027367F"/>
    <w:rsid w:val="00274B47"/>
    <w:rsid w:val="002808D3"/>
    <w:rsid w:val="00282DB6"/>
    <w:rsid w:val="002872A6"/>
    <w:rsid w:val="00290EE3"/>
    <w:rsid w:val="00291FB7"/>
    <w:rsid w:val="002929A7"/>
    <w:rsid w:val="002953C3"/>
    <w:rsid w:val="002A0024"/>
    <w:rsid w:val="002A36B2"/>
    <w:rsid w:val="002A4720"/>
    <w:rsid w:val="002A6649"/>
    <w:rsid w:val="002A693C"/>
    <w:rsid w:val="002A7E8E"/>
    <w:rsid w:val="002B33BE"/>
    <w:rsid w:val="002B61E9"/>
    <w:rsid w:val="002C47E2"/>
    <w:rsid w:val="002C796B"/>
    <w:rsid w:val="002D4A16"/>
    <w:rsid w:val="002D5FDE"/>
    <w:rsid w:val="002E502B"/>
    <w:rsid w:val="002E5425"/>
    <w:rsid w:val="002E616F"/>
    <w:rsid w:val="002F5270"/>
    <w:rsid w:val="002F6A4F"/>
    <w:rsid w:val="00300313"/>
    <w:rsid w:val="003014D5"/>
    <w:rsid w:val="00304451"/>
    <w:rsid w:val="00307963"/>
    <w:rsid w:val="00307FAB"/>
    <w:rsid w:val="00314491"/>
    <w:rsid w:val="00320037"/>
    <w:rsid w:val="00320F99"/>
    <w:rsid w:val="003225B8"/>
    <w:rsid w:val="00323A72"/>
    <w:rsid w:val="003256D5"/>
    <w:rsid w:val="0032737E"/>
    <w:rsid w:val="003304B1"/>
    <w:rsid w:val="0033154B"/>
    <w:rsid w:val="00340C6B"/>
    <w:rsid w:val="0034104F"/>
    <w:rsid w:val="00353967"/>
    <w:rsid w:val="003542FA"/>
    <w:rsid w:val="0036090C"/>
    <w:rsid w:val="003615D7"/>
    <w:rsid w:val="00363AC0"/>
    <w:rsid w:val="003648DA"/>
    <w:rsid w:val="0036524C"/>
    <w:rsid w:val="003673F1"/>
    <w:rsid w:val="00367573"/>
    <w:rsid w:val="00373540"/>
    <w:rsid w:val="00375B33"/>
    <w:rsid w:val="00392131"/>
    <w:rsid w:val="00395771"/>
    <w:rsid w:val="00395870"/>
    <w:rsid w:val="00396297"/>
    <w:rsid w:val="0039661F"/>
    <w:rsid w:val="0039759D"/>
    <w:rsid w:val="003A057D"/>
    <w:rsid w:val="003A0FFC"/>
    <w:rsid w:val="003B0795"/>
    <w:rsid w:val="003B0B0D"/>
    <w:rsid w:val="003B2042"/>
    <w:rsid w:val="003B5B24"/>
    <w:rsid w:val="003C3FB4"/>
    <w:rsid w:val="003C76FB"/>
    <w:rsid w:val="003D306F"/>
    <w:rsid w:val="003E03A7"/>
    <w:rsid w:val="003E0D20"/>
    <w:rsid w:val="003E21D2"/>
    <w:rsid w:val="003E6F18"/>
    <w:rsid w:val="003E78E5"/>
    <w:rsid w:val="003F04F4"/>
    <w:rsid w:val="003F0E8B"/>
    <w:rsid w:val="003F68FA"/>
    <w:rsid w:val="003F7D60"/>
    <w:rsid w:val="00400788"/>
    <w:rsid w:val="00402E30"/>
    <w:rsid w:val="00405AF1"/>
    <w:rsid w:val="00405FA8"/>
    <w:rsid w:val="00413F0F"/>
    <w:rsid w:val="004151F5"/>
    <w:rsid w:val="004162AB"/>
    <w:rsid w:val="004178F2"/>
    <w:rsid w:val="00423134"/>
    <w:rsid w:val="00424372"/>
    <w:rsid w:val="00430CE3"/>
    <w:rsid w:val="00432953"/>
    <w:rsid w:val="004342C8"/>
    <w:rsid w:val="00445713"/>
    <w:rsid w:val="0044741E"/>
    <w:rsid w:val="00447D82"/>
    <w:rsid w:val="004513AB"/>
    <w:rsid w:val="0045236D"/>
    <w:rsid w:val="00452ED5"/>
    <w:rsid w:val="00453AAF"/>
    <w:rsid w:val="0045557F"/>
    <w:rsid w:val="00460E35"/>
    <w:rsid w:val="00462D08"/>
    <w:rsid w:val="004769CA"/>
    <w:rsid w:val="00483078"/>
    <w:rsid w:val="004843D2"/>
    <w:rsid w:val="00490C95"/>
    <w:rsid w:val="0049463B"/>
    <w:rsid w:val="004954F0"/>
    <w:rsid w:val="00497B12"/>
    <w:rsid w:val="004A09DB"/>
    <w:rsid w:val="004A4735"/>
    <w:rsid w:val="004A5C7F"/>
    <w:rsid w:val="004A7948"/>
    <w:rsid w:val="004B067F"/>
    <w:rsid w:val="004B2579"/>
    <w:rsid w:val="004B48D1"/>
    <w:rsid w:val="004B6DE3"/>
    <w:rsid w:val="004C0672"/>
    <w:rsid w:val="004C42E3"/>
    <w:rsid w:val="004C4710"/>
    <w:rsid w:val="004D1288"/>
    <w:rsid w:val="004D1763"/>
    <w:rsid w:val="004E580A"/>
    <w:rsid w:val="004E784E"/>
    <w:rsid w:val="004F1641"/>
    <w:rsid w:val="004F5773"/>
    <w:rsid w:val="004F6A82"/>
    <w:rsid w:val="004F70CE"/>
    <w:rsid w:val="00502C64"/>
    <w:rsid w:val="005046F8"/>
    <w:rsid w:val="00504953"/>
    <w:rsid w:val="00510C14"/>
    <w:rsid w:val="00513B5A"/>
    <w:rsid w:val="0051409A"/>
    <w:rsid w:val="00515D32"/>
    <w:rsid w:val="00520C34"/>
    <w:rsid w:val="00524EF7"/>
    <w:rsid w:val="005267E6"/>
    <w:rsid w:val="00531592"/>
    <w:rsid w:val="00542643"/>
    <w:rsid w:val="00542B05"/>
    <w:rsid w:val="0054708E"/>
    <w:rsid w:val="0055012A"/>
    <w:rsid w:val="00550B63"/>
    <w:rsid w:val="00552760"/>
    <w:rsid w:val="00555105"/>
    <w:rsid w:val="00560C13"/>
    <w:rsid w:val="00563F6F"/>
    <w:rsid w:val="00571A9A"/>
    <w:rsid w:val="00571FE6"/>
    <w:rsid w:val="00574473"/>
    <w:rsid w:val="00575523"/>
    <w:rsid w:val="00575F99"/>
    <w:rsid w:val="0059480B"/>
    <w:rsid w:val="00595301"/>
    <w:rsid w:val="005A6529"/>
    <w:rsid w:val="005A7FC6"/>
    <w:rsid w:val="005B1EFF"/>
    <w:rsid w:val="005C067F"/>
    <w:rsid w:val="005C3BC9"/>
    <w:rsid w:val="005C502D"/>
    <w:rsid w:val="005C7984"/>
    <w:rsid w:val="005C7AF7"/>
    <w:rsid w:val="005D3DBE"/>
    <w:rsid w:val="005E0820"/>
    <w:rsid w:val="005E1066"/>
    <w:rsid w:val="005E2AAD"/>
    <w:rsid w:val="005E5725"/>
    <w:rsid w:val="005E61A8"/>
    <w:rsid w:val="005F3D4E"/>
    <w:rsid w:val="005F433B"/>
    <w:rsid w:val="005F5370"/>
    <w:rsid w:val="00600979"/>
    <w:rsid w:val="006076AD"/>
    <w:rsid w:val="006137C3"/>
    <w:rsid w:val="00616127"/>
    <w:rsid w:val="00617B83"/>
    <w:rsid w:val="0062299F"/>
    <w:rsid w:val="00622D3D"/>
    <w:rsid w:val="00624F7D"/>
    <w:rsid w:val="006303B6"/>
    <w:rsid w:val="0063215D"/>
    <w:rsid w:val="006352C2"/>
    <w:rsid w:val="0063790B"/>
    <w:rsid w:val="00637E69"/>
    <w:rsid w:val="00641FC8"/>
    <w:rsid w:val="00656779"/>
    <w:rsid w:val="00657292"/>
    <w:rsid w:val="00665643"/>
    <w:rsid w:val="00667B3C"/>
    <w:rsid w:val="00671356"/>
    <w:rsid w:val="00674605"/>
    <w:rsid w:val="00676337"/>
    <w:rsid w:val="00681273"/>
    <w:rsid w:val="00682840"/>
    <w:rsid w:val="00686836"/>
    <w:rsid w:val="00690B88"/>
    <w:rsid w:val="0069675A"/>
    <w:rsid w:val="006A04F0"/>
    <w:rsid w:val="006A49B6"/>
    <w:rsid w:val="006B4A3F"/>
    <w:rsid w:val="006B55CF"/>
    <w:rsid w:val="006B5F56"/>
    <w:rsid w:val="006C152F"/>
    <w:rsid w:val="006C2288"/>
    <w:rsid w:val="006C5CF2"/>
    <w:rsid w:val="006D204C"/>
    <w:rsid w:val="006D5984"/>
    <w:rsid w:val="006D729C"/>
    <w:rsid w:val="006E3CB8"/>
    <w:rsid w:val="006E4D12"/>
    <w:rsid w:val="006F35BD"/>
    <w:rsid w:val="006F563F"/>
    <w:rsid w:val="006F606A"/>
    <w:rsid w:val="0070140D"/>
    <w:rsid w:val="007017A4"/>
    <w:rsid w:val="0070498D"/>
    <w:rsid w:val="0070797B"/>
    <w:rsid w:val="00711795"/>
    <w:rsid w:val="00722F0F"/>
    <w:rsid w:val="00723623"/>
    <w:rsid w:val="00724627"/>
    <w:rsid w:val="0072770D"/>
    <w:rsid w:val="00731334"/>
    <w:rsid w:val="007365C7"/>
    <w:rsid w:val="007377F6"/>
    <w:rsid w:val="0074049F"/>
    <w:rsid w:val="0074261A"/>
    <w:rsid w:val="00744E08"/>
    <w:rsid w:val="00744FAC"/>
    <w:rsid w:val="007524BC"/>
    <w:rsid w:val="00756694"/>
    <w:rsid w:val="007624EA"/>
    <w:rsid w:val="00766832"/>
    <w:rsid w:val="007733D2"/>
    <w:rsid w:val="00773D66"/>
    <w:rsid w:val="0077598C"/>
    <w:rsid w:val="00777E5D"/>
    <w:rsid w:val="00780996"/>
    <w:rsid w:val="00781292"/>
    <w:rsid w:val="00782778"/>
    <w:rsid w:val="0078373F"/>
    <w:rsid w:val="00790799"/>
    <w:rsid w:val="00792ADD"/>
    <w:rsid w:val="00792EBC"/>
    <w:rsid w:val="00794257"/>
    <w:rsid w:val="007B1384"/>
    <w:rsid w:val="007B1C07"/>
    <w:rsid w:val="007B4A2D"/>
    <w:rsid w:val="007B7182"/>
    <w:rsid w:val="007C560C"/>
    <w:rsid w:val="007E1095"/>
    <w:rsid w:val="007E37CA"/>
    <w:rsid w:val="007E4621"/>
    <w:rsid w:val="007E4CE5"/>
    <w:rsid w:val="007F2BB4"/>
    <w:rsid w:val="007F6574"/>
    <w:rsid w:val="007F7F5F"/>
    <w:rsid w:val="00802BD9"/>
    <w:rsid w:val="00803C54"/>
    <w:rsid w:val="00803CDF"/>
    <w:rsid w:val="00805603"/>
    <w:rsid w:val="00806200"/>
    <w:rsid w:val="00806B44"/>
    <w:rsid w:val="00817FEA"/>
    <w:rsid w:val="00824DFE"/>
    <w:rsid w:val="0083409A"/>
    <w:rsid w:val="00835600"/>
    <w:rsid w:val="0083693A"/>
    <w:rsid w:val="0084369C"/>
    <w:rsid w:val="00846838"/>
    <w:rsid w:val="008503F9"/>
    <w:rsid w:val="00854154"/>
    <w:rsid w:val="008625A8"/>
    <w:rsid w:val="00862CDC"/>
    <w:rsid w:val="00864E4A"/>
    <w:rsid w:val="008666B6"/>
    <w:rsid w:val="00866E52"/>
    <w:rsid w:val="008723D0"/>
    <w:rsid w:val="00877E78"/>
    <w:rsid w:val="008802F9"/>
    <w:rsid w:val="00882665"/>
    <w:rsid w:val="00882A53"/>
    <w:rsid w:val="00882FF0"/>
    <w:rsid w:val="0088441F"/>
    <w:rsid w:val="00892EE4"/>
    <w:rsid w:val="00894D66"/>
    <w:rsid w:val="00896AC6"/>
    <w:rsid w:val="008A0F37"/>
    <w:rsid w:val="008A1D80"/>
    <w:rsid w:val="008A28BB"/>
    <w:rsid w:val="008A2A38"/>
    <w:rsid w:val="008A2D58"/>
    <w:rsid w:val="008A352D"/>
    <w:rsid w:val="008A443F"/>
    <w:rsid w:val="008A6E28"/>
    <w:rsid w:val="008B4679"/>
    <w:rsid w:val="008B5908"/>
    <w:rsid w:val="008B5AF2"/>
    <w:rsid w:val="008B6357"/>
    <w:rsid w:val="008C325A"/>
    <w:rsid w:val="008C5721"/>
    <w:rsid w:val="008C7C21"/>
    <w:rsid w:val="008D199D"/>
    <w:rsid w:val="008D2902"/>
    <w:rsid w:val="008D3D53"/>
    <w:rsid w:val="008D45F9"/>
    <w:rsid w:val="008D7546"/>
    <w:rsid w:val="008E5309"/>
    <w:rsid w:val="008E7B3D"/>
    <w:rsid w:val="008E7F54"/>
    <w:rsid w:val="008F0BA8"/>
    <w:rsid w:val="008F1AEB"/>
    <w:rsid w:val="008F3F46"/>
    <w:rsid w:val="008F59EB"/>
    <w:rsid w:val="00903210"/>
    <w:rsid w:val="00916988"/>
    <w:rsid w:val="00925F2E"/>
    <w:rsid w:val="009300F9"/>
    <w:rsid w:val="00931413"/>
    <w:rsid w:val="00933C1B"/>
    <w:rsid w:val="00935E4C"/>
    <w:rsid w:val="00936C1C"/>
    <w:rsid w:val="00941610"/>
    <w:rsid w:val="009439DE"/>
    <w:rsid w:val="0094569B"/>
    <w:rsid w:val="00950F62"/>
    <w:rsid w:val="009528FF"/>
    <w:rsid w:val="00954FC0"/>
    <w:rsid w:val="0095790D"/>
    <w:rsid w:val="0096220E"/>
    <w:rsid w:val="00962975"/>
    <w:rsid w:val="00962E54"/>
    <w:rsid w:val="00963EDC"/>
    <w:rsid w:val="00965BF7"/>
    <w:rsid w:val="0097155F"/>
    <w:rsid w:val="009717FC"/>
    <w:rsid w:val="0097787E"/>
    <w:rsid w:val="00977E70"/>
    <w:rsid w:val="00980926"/>
    <w:rsid w:val="009854BD"/>
    <w:rsid w:val="00992692"/>
    <w:rsid w:val="009935BB"/>
    <w:rsid w:val="00993771"/>
    <w:rsid w:val="009937F2"/>
    <w:rsid w:val="00994C01"/>
    <w:rsid w:val="009A1EE5"/>
    <w:rsid w:val="009A7092"/>
    <w:rsid w:val="009A7630"/>
    <w:rsid w:val="009B2C2C"/>
    <w:rsid w:val="009B58D2"/>
    <w:rsid w:val="009C10E7"/>
    <w:rsid w:val="009C16D7"/>
    <w:rsid w:val="009C383D"/>
    <w:rsid w:val="009C4570"/>
    <w:rsid w:val="009D2A58"/>
    <w:rsid w:val="009D6E18"/>
    <w:rsid w:val="009E0392"/>
    <w:rsid w:val="009E28F8"/>
    <w:rsid w:val="009F09B0"/>
    <w:rsid w:val="009F1799"/>
    <w:rsid w:val="009F3AF0"/>
    <w:rsid w:val="009F45D6"/>
    <w:rsid w:val="009F5D22"/>
    <w:rsid w:val="009F7418"/>
    <w:rsid w:val="00A01BCB"/>
    <w:rsid w:val="00A01F77"/>
    <w:rsid w:val="00A029F3"/>
    <w:rsid w:val="00A048E2"/>
    <w:rsid w:val="00A1278C"/>
    <w:rsid w:val="00A12821"/>
    <w:rsid w:val="00A20426"/>
    <w:rsid w:val="00A231DB"/>
    <w:rsid w:val="00A2697D"/>
    <w:rsid w:val="00A3044D"/>
    <w:rsid w:val="00A320DE"/>
    <w:rsid w:val="00A334FB"/>
    <w:rsid w:val="00A35016"/>
    <w:rsid w:val="00A37A31"/>
    <w:rsid w:val="00A44E46"/>
    <w:rsid w:val="00A464E7"/>
    <w:rsid w:val="00A47100"/>
    <w:rsid w:val="00A566AD"/>
    <w:rsid w:val="00A613BF"/>
    <w:rsid w:val="00A62F16"/>
    <w:rsid w:val="00A7067A"/>
    <w:rsid w:val="00A75EC2"/>
    <w:rsid w:val="00A81D76"/>
    <w:rsid w:val="00A8397E"/>
    <w:rsid w:val="00A845B3"/>
    <w:rsid w:val="00A851AD"/>
    <w:rsid w:val="00A91ADF"/>
    <w:rsid w:val="00A955F8"/>
    <w:rsid w:val="00A95D38"/>
    <w:rsid w:val="00AA2835"/>
    <w:rsid w:val="00AA71B1"/>
    <w:rsid w:val="00AB171D"/>
    <w:rsid w:val="00AB3319"/>
    <w:rsid w:val="00AB6B5C"/>
    <w:rsid w:val="00AB7BF5"/>
    <w:rsid w:val="00AC1411"/>
    <w:rsid w:val="00AC5C11"/>
    <w:rsid w:val="00AD52CA"/>
    <w:rsid w:val="00AD6E5F"/>
    <w:rsid w:val="00AD6E88"/>
    <w:rsid w:val="00AD6F29"/>
    <w:rsid w:val="00AE1FD3"/>
    <w:rsid w:val="00AE2182"/>
    <w:rsid w:val="00AE51FC"/>
    <w:rsid w:val="00AE52F4"/>
    <w:rsid w:val="00AF018C"/>
    <w:rsid w:val="00AF0CDD"/>
    <w:rsid w:val="00AF11FF"/>
    <w:rsid w:val="00AF4612"/>
    <w:rsid w:val="00B01A09"/>
    <w:rsid w:val="00B04A1D"/>
    <w:rsid w:val="00B068B3"/>
    <w:rsid w:val="00B072D3"/>
    <w:rsid w:val="00B10311"/>
    <w:rsid w:val="00B1525F"/>
    <w:rsid w:val="00B21E83"/>
    <w:rsid w:val="00B24147"/>
    <w:rsid w:val="00B27580"/>
    <w:rsid w:val="00B27D69"/>
    <w:rsid w:val="00B37D7C"/>
    <w:rsid w:val="00B43CCA"/>
    <w:rsid w:val="00B5180E"/>
    <w:rsid w:val="00B519BD"/>
    <w:rsid w:val="00B51EDE"/>
    <w:rsid w:val="00B52246"/>
    <w:rsid w:val="00B5359E"/>
    <w:rsid w:val="00B5642B"/>
    <w:rsid w:val="00B656DE"/>
    <w:rsid w:val="00B67078"/>
    <w:rsid w:val="00B6755E"/>
    <w:rsid w:val="00B721E7"/>
    <w:rsid w:val="00B76109"/>
    <w:rsid w:val="00B776DD"/>
    <w:rsid w:val="00B83433"/>
    <w:rsid w:val="00B83B14"/>
    <w:rsid w:val="00B860A9"/>
    <w:rsid w:val="00B901B0"/>
    <w:rsid w:val="00B90321"/>
    <w:rsid w:val="00B921F0"/>
    <w:rsid w:val="00B925C8"/>
    <w:rsid w:val="00B955BE"/>
    <w:rsid w:val="00B95690"/>
    <w:rsid w:val="00B9596D"/>
    <w:rsid w:val="00BA0056"/>
    <w:rsid w:val="00BA03E5"/>
    <w:rsid w:val="00BA2CD2"/>
    <w:rsid w:val="00BA61A5"/>
    <w:rsid w:val="00BB0053"/>
    <w:rsid w:val="00BB612D"/>
    <w:rsid w:val="00BC05CD"/>
    <w:rsid w:val="00BC1B91"/>
    <w:rsid w:val="00BC739C"/>
    <w:rsid w:val="00BC791E"/>
    <w:rsid w:val="00BE664B"/>
    <w:rsid w:val="00BF799B"/>
    <w:rsid w:val="00C050D3"/>
    <w:rsid w:val="00C101B9"/>
    <w:rsid w:val="00C145B3"/>
    <w:rsid w:val="00C16775"/>
    <w:rsid w:val="00C17A7B"/>
    <w:rsid w:val="00C21F44"/>
    <w:rsid w:val="00C2263A"/>
    <w:rsid w:val="00C26012"/>
    <w:rsid w:val="00C36339"/>
    <w:rsid w:val="00C37457"/>
    <w:rsid w:val="00C4626D"/>
    <w:rsid w:val="00C50574"/>
    <w:rsid w:val="00C61DDE"/>
    <w:rsid w:val="00C664EA"/>
    <w:rsid w:val="00C66E3E"/>
    <w:rsid w:val="00C679E1"/>
    <w:rsid w:val="00C67BA4"/>
    <w:rsid w:val="00C768E7"/>
    <w:rsid w:val="00C771AB"/>
    <w:rsid w:val="00C80339"/>
    <w:rsid w:val="00C83071"/>
    <w:rsid w:val="00C936A7"/>
    <w:rsid w:val="00CA1036"/>
    <w:rsid w:val="00CA7283"/>
    <w:rsid w:val="00CC1D11"/>
    <w:rsid w:val="00CC338A"/>
    <w:rsid w:val="00CC51E0"/>
    <w:rsid w:val="00CC6109"/>
    <w:rsid w:val="00CD0FF1"/>
    <w:rsid w:val="00CD20BA"/>
    <w:rsid w:val="00CD3050"/>
    <w:rsid w:val="00CD3F5A"/>
    <w:rsid w:val="00CD4A89"/>
    <w:rsid w:val="00CD4BF4"/>
    <w:rsid w:val="00CD6580"/>
    <w:rsid w:val="00CD68E2"/>
    <w:rsid w:val="00CE66B7"/>
    <w:rsid w:val="00CE7780"/>
    <w:rsid w:val="00CF0678"/>
    <w:rsid w:val="00CF0E86"/>
    <w:rsid w:val="00CF2178"/>
    <w:rsid w:val="00CF2E97"/>
    <w:rsid w:val="00CF65D7"/>
    <w:rsid w:val="00D11998"/>
    <w:rsid w:val="00D13028"/>
    <w:rsid w:val="00D17288"/>
    <w:rsid w:val="00D34C0B"/>
    <w:rsid w:val="00D4131A"/>
    <w:rsid w:val="00D42FCF"/>
    <w:rsid w:val="00D43313"/>
    <w:rsid w:val="00D45C02"/>
    <w:rsid w:val="00D50A29"/>
    <w:rsid w:val="00D53C81"/>
    <w:rsid w:val="00D56BAE"/>
    <w:rsid w:val="00D56C98"/>
    <w:rsid w:val="00D57C69"/>
    <w:rsid w:val="00D63EE5"/>
    <w:rsid w:val="00D63F0D"/>
    <w:rsid w:val="00D65535"/>
    <w:rsid w:val="00D71949"/>
    <w:rsid w:val="00D77BCE"/>
    <w:rsid w:val="00D82656"/>
    <w:rsid w:val="00D831C0"/>
    <w:rsid w:val="00D83255"/>
    <w:rsid w:val="00D86D47"/>
    <w:rsid w:val="00D87B2E"/>
    <w:rsid w:val="00D9042B"/>
    <w:rsid w:val="00D92613"/>
    <w:rsid w:val="00D92786"/>
    <w:rsid w:val="00D93C06"/>
    <w:rsid w:val="00D95662"/>
    <w:rsid w:val="00DA1CC9"/>
    <w:rsid w:val="00DA2A79"/>
    <w:rsid w:val="00DB0A61"/>
    <w:rsid w:val="00DB2B49"/>
    <w:rsid w:val="00DC01D5"/>
    <w:rsid w:val="00DC2C6E"/>
    <w:rsid w:val="00DD15EE"/>
    <w:rsid w:val="00DD73C4"/>
    <w:rsid w:val="00DE7F32"/>
    <w:rsid w:val="00DF1DF4"/>
    <w:rsid w:val="00DF20F1"/>
    <w:rsid w:val="00E03A0B"/>
    <w:rsid w:val="00E03D2C"/>
    <w:rsid w:val="00E0676E"/>
    <w:rsid w:val="00E077B4"/>
    <w:rsid w:val="00E141BE"/>
    <w:rsid w:val="00E148BD"/>
    <w:rsid w:val="00E14FDE"/>
    <w:rsid w:val="00E16374"/>
    <w:rsid w:val="00E235F4"/>
    <w:rsid w:val="00E268F1"/>
    <w:rsid w:val="00E30260"/>
    <w:rsid w:val="00E31C09"/>
    <w:rsid w:val="00E34DDC"/>
    <w:rsid w:val="00E34E4F"/>
    <w:rsid w:val="00E369D0"/>
    <w:rsid w:val="00E37DDD"/>
    <w:rsid w:val="00E40E11"/>
    <w:rsid w:val="00E5237B"/>
    <w:rsid w:val="00E54990"/>
    <w:rsid w:val="00E54FBB"/>
    <w:rsid w:val="00E6149B"/>
    <w:rsid w:val="00E62A5C"/>
    <w:rsid w:val="00E631F0"/>
    <w:rsid w:val="00E63320"/>
    <w:rsid w:val="00E63AEF"/>
    <w:rsid w:val="00E661B6"/>
    <w:rsid w:val="00E739A9"/>
    <w:rsid w:val="00E7475B"/>
    <w:rsid w:val="00E748AD"/>
    <w:rsid w:val="00E75ED0"/>
    <w:rsid w:val="00E7650E"/>
    <w:rsid w:val="00E77340"/>
    <w:rsid w:val="00E80B04"/>
    <w:rsid w:val="00E829C5"/>
    <w:rsid w:val="00E87A62"/>
    <w:rsid w:val="00E919EB"/>
    <w:rsid w:val="00E975DA"/>
    <w:rsid w:val="00E97C46"/>
    <w:rsid w:val="00EA27EE"/>
    <w:rsid w:val="00EA3772"/>
    <w:rsid w:val="00EA41AF"/>
    <w:rsid w:val="00EA4BBB"/>
    <w:rsid w:val="00EA51E1"/>
    <w:rsid w:val="00EB2D3E"/>
    <w:rsid w:val="00EC0278"/>
    <w:rsid w:val="00ED1A66"/>
    <w:rsid w:val="00EE191F"/>
    <w:rsid w:val="00EE2F51"/>
    <w:rsid w:val="00EE58CB"/>
    <w:rsid w:val="00EF0961"/>
    <w:rsid w:val="00EF14FB"/>
    <w:rsid w:val="00EF315F"/>
    <w:rsid w:val="00EF4C92"/>
    <w:rsid w:val="00EF525B"/>
    <w:rsid w:val="00F02B09"/>
    <w:rsid w:val="00F06437"/>
    <w:rsid w:val="00F10E81"/>
    <w:rsid w:val="00F12054"/>
    <w:rsid w:val="00F1214E"/>
    <w:rsid w:val="00F20039"/>
    <w:rsid w:val="00F2187F"/>
    <w:rsid w:val="00F2250E"/>
    <w:rsid w:val="00F26478"/>
    <w:rsid w:val="00F3005D"/>
    <w:rsid w:val="00F30D12"/>
    <w:rsid w:val="00F34538"/>
    <w:rsid w:val="00F35ED4"/>
    <w:rsid w:val="00F361C6"/>
    <w:rsid w:val="00F37002"/>
    <w:rsid w:val="00F3750F"/>
    <w:rsid w:val="00F37FDC"/>
    <w:rsid w:val="00F40A47"/>
    <w:rsid w:val="00F4651E"/>
    <w:rsid w:val="00F52040"/>
    <w:rsid w:val="00F5207E"/>
    <w:rsid w:val="00F52F54"/>
    <w:rsid w:val="00F5309E"/>
    <w:rsid w:val="00F53FA5"/>
    <w:rsid w:val="00F56356"/>
    <w:rsid w:val="00F614C3"/>
    <w:rsid w:val="00F62019"/>
    <w:rsid w:val="00F63BE2"/>
    <w:rsid w:val="00F65827"/>
    <w:rsid w:val="00F67C5C"/>
    <w:rsid w:val="00F71A9D"/>
    <w:rsid w:val="00F77362"/>
    <w:rsid w:val="00F80B8B"/>
    <w:rsid w:val="00F85047"/>
    <w:rsid w:val="00F8554E"/>
    <w:rsid w:val="00F90CB4"/>
    <w:rsid w:val="00F92E7D"/>
    <w:rsid w:val="00F9497A"/>
    <w:rsid w:val="00F97D76"/>
    <w:rsid w:val="00FB323B"/>
    <w:rsid w:val="00FB6E45"/>
    <w:rsid w:val="00FB74A9"/>
    <w:rsid w:val="00FC0CA6"/>
    <w:rsid w:val="00FC3ACA"/>
    <w:rsid w:val="00FC620D"/>
    <w:rsid w:val="00FC74AF"/>
    <w:rsid w:val="00FD09E8"/>
    <w:rsid w:val="00FD1A3F"/>
    <w:rsid w:val="00FD1E34"/>
    <w:rsid w:val="00FD605F"/>
    <w:rsid w:val="00FE06D9"/>
    <w:rsid w:val="00FE62E8"/>
    <w:rsid w:val="00FF0DB7"/>
    <w:rsid w:val="00FF2A5C"/>
    <w:rsid w:val="00FF4CDD"/>
    <w:rsid w:val="00FF6005"/>
    <w:rsid w:val="00FF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EE23D"/>
  <w15:docId w15:val="{AFAEFD91-3E6F-49C2-855E-F4D9B151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3F1"/>
    <w:pPr>
      <w:suppressLineNumbers/>
      <w:spacing w:line="276" w:lineRule="auto"/>
      <w:ind w:firstLine="720"/>
    </w:pPr>
    <w:rPr>
      <w:rFonts w:ascii="Times New Roman" w:hAnsi="Times New Roman" w:cs="Lucida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6127"/>
    <w:pPr>
      <w:keepNext/>
      <w:keepLines/>
      <w:numPr>
        <w:numId w:val="2"/>
      </w:numPr>
      <w:spacing w:before="360" w:after="80"/>
      <w:ind w:left="360"/>
      <w:outlineLvl w:val="0"/>
    </w:pPr>
    <w:rPr>
      <w:rFonts w:eastAsiaTheme="majorEastAsia" w:cstheme="majorBidi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5BB"/>
    <w:pPr>
      <w:keepNext/>
      <w:keepLines/>
      <w:tabs>
        <w:tab w:val="left" w:pos="810"/>
      </w:tabs>
      <w:spacing w:before="240" w:after="80"/>
      <w:ind w:left="1710" w:hanging="1710"/>
      <w:outlineLvl w:val="1"/>
    </w:pPr>
    <w:rPr>
      <w:rFonts w:eastAsiaTheme="majorEastAsia" w:cstheme="majorBidi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2040"/>
    <w:pPr>
      <w:keepNext/>
      <w:keepLines/>
      <w:spacing w:before="240" w:after="240"/>
      <w:ind w:firstLine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B3D"/>
    <w:pPr>
      <w:keepNext/>
      <w:keepLines/>
      <w:spacing w:before="80" w:after="40"/>
      <w:ind w:firstLine="0"/>
      <w:outlineLvl w:val="3"/>
    </w:pPr>
    <w:rPr>
      <w:rFonts w:eastAsiaTheme="majorEastAsi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4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4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4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4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16127"/>
    <w:rPr>
      <w:rFonts w:ascii="Times New Roman" w:eastAsiaTheme="majorEastAsia" w:hAnsi="Times New Roman" w:cstheme="majorBidi"/>
      <w:b/>
      <w:bCs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35BB"/>
    <w:rPr>
      <w:rFonts w:ascii="Times New Roman" w:eastAsiaTheme="majorEastAsia" w:hAnsi="Times New Roman" w:cstheme="majorBidi"/>
      <w:b/>
      <w:bCs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52040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E7B3D"/>
    <w:rPr>
      <w:rFonts w:ascii="Times New Roman" w:eastAsiaTheme="majorEastAsia" w:hAnsi="Times New Roman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4A0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4A0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4A0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4A0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4A04A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4F6A82"/>
    <w:rPr>
      <w:rFonts w:ascii="Times New Roman" w:eastAsiaTheme="majorEastAsia" w:hAnsi="Times New Roman" w:cs="Times New Roman"/>
      <w:b/>
      <w:bCs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4A0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4A04A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A04AB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4A0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4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35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135FA"/>
    <w:rPr>
      <w:color w:val="605E5C"/>
      <w:shd w:val="clear" w:color="auto" w:fill="E1DFDD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rsid w:val="00152DDD"/>
    <w:pPr>
      <w:keepNext/>
      <w:spacing w:before="240" w:after="240"/>
      <w:ind w:firstLine="0"/>
      <w:jc w:val="center"/>
    </w:pPr>
    <w:rPr>
      <w:i/>
      <w:iCs/>
    </w:rPr>
  </w:style>
  <w:style w:type="paragraph" w:customStyle="1" w:styleId="Index">
    <w:name w:val="Index"/>
    <w:basedOn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4F6A82"/>
    <w:pPr>
      <w:spacing w:after="80" w:line="240" w:lineRule="auto"/>
      <w:ind w:firstLine="0"/>
      <w:contextualSpacing/>
    </w:pPr>
    <w:rPr>
      <w:rFonts w:eastAsiaTheme="majorEastAsia" w:cs="Times New Roman"/>
      <w:b/>
      <w:bCs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4AB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4A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ableContents">
    <w:name w:val="Table Contents"/>
    <w:basedOn w:val="Normal"/>
    <w:qFormat/>
    <w:rsid w:val="00882FF0"/>
    <w:pPr>
      <w:spacing w:line="274" w:lineRule="auto"/>
      <w:ind w:firstLine="0"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le">
    <w:name w:val="Table"/>
    <w:basedOn w:val="Caption"/>
    <w:qFormat/>
    <w:rsid w:val="00BA61A5"/>
  </w:style>
  <w:style w:type="paragraph" w:customStyle="1" w:styleId="Figure">
    <w:name w:val="Figure"/>
    <w:basedOn w:val="Caption"/>
    <w:qFormat/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  <w:style w:type="paragraph" w:customStyle="1" w:styleId="Comment">
    <w:name w:val="Comment"/>
    <w:basedOn w:val="Normal"/>
    <w:qFormat/>
    <w:pPr>
      <w:spacing w:before="56" w:line="240" w:lineRule="auto"/>
      <w:ind w:left="57" w:right="57"/>
    </w:pPr>
    <w:rPr>
      <w:sz w:val="20"/>
      <w:szCs w:val="20"/>
    </w:rPr>
  </w:style>
  <w:style w:type="numbering" w:customStyle="1" w:styleId="Numbering123">
    <w:name w:val="Numbering 123"/>
    <w:qFormat/>
  </w:style>
  <w:style w:type="numbering" w:customStyle="1" w:styleId="NumberingABC">
    <w:name w:val="Numbering ABC"/>
    <w:qFormat/>
  </w:style>
  <w:style w:type="table" w:styleId="TableGrid">
    <w:name w:val="Table Grid"/>
    <w:basedOn w:val="TableNormal"/>
    <w:uiPriority w:val="39"/>
    <w:rsid w:val="003975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FF0DB7"/>
    <w:pPr>
      <w:tabs>
        <w:tab w:val="left" w:pos="384"/>
      </w:tabs>
      <w:spacing w:line="240" w:lineRule="auto"/>
      <w:ind w:left="384" w:hanging="384"/>
    </w:pPr>
  </w:style>
  <w:style w:type="character" w:styleId="FollowedHyperlink">
    <w:name w:val="FollowedHyperlink"/>
    <w:basedOn w:val="DefaultParagraphFont"/>
    <w:uiPriority w:val="99"/>
    <w:semiHidden/>
    <w:unhideWhenUsed/>
    <w:rsid w:val="003C3FB4"/>
    <w:rPr>
      <w:color w:val="96607D" w:themeColor="followedHyperlink"/>
      <w:u w:val="single"/>
    </w:rPr>
  </w:style>
  <w:style w:type="table" w:styleId="ListTable3">
    <w:name w:val="List Table 3"/>
    <w:basedOn w:val="TableNormal"/>
    <w:uiPriority w:val="48"/>
    <w:rsid w:val="007F6574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531592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3735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35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3540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35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3540"/>
    <w:rPr>
      <w:rFonts w:ascii="Times New Roman" w:hAnsi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17B83"/>
    <w:rPr>
      <w:rFonts w:cs="Times New Roman"/>
    </w:rPr>
  </w:style>
  <w:style w:type="table" w:styleId="PlainTable5">
    <w:name w:val="Plain Table 5"/>
    <w:basedOn w:val="TableNormal"/>
    <w:uiPriority w:val="45"/>
    <w:rsid w:val="0039213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ubtleEmphasis">
    <w:name w:val="Subtle Emphasis"/>
    <w:basedOn w:val="DefaultParagraphFont"/>
    <w:uiPriority w:val="19"/>
    <w:qFormat/>
    <w:rsid w:val="00F30D12"/>
    <w:rPr>
      <w:i/>
      <w:iCs/>
      <w:color w:val="404040" w:themeColor="text1" w:themeTint="BF"/>
    </w:rPr>
  </w:style>
  <w:style w:type="table" w:styleId="ListTable4">
    <w:name w:val="List Table 4"/>
    <w:basedOn w:val="TableNormal"/>
    <w:uiPriority w:val="49"/>
    <w:rsid w:val="001455D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C61DDE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1DDE"/>
    <w:rPr>
      <w:rFonts w:ascii="Times New Roman" w:hAnsi="Times New Roman" w:cs="Lucida San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61DD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624E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4EA"/>
    <w:rPr>
      <w:rFonts w:ascii="Times New Roman" w:hAnsi="Times New Roman" w:cs="Lucida Sans"/>
    </w:rPr>
  </w:style>
  <w:style w:type="paragraph" w:styleId="Footer">
    <w:name w:val="footer"/>
    <w:basedOn w:val="Normal"/>
    <w:link w:val="FooterChar"/>
    <w:uiPriority w:val="99"/>
    <w:unhideWhenUsed/>
    <w:rsid w:val="007624E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4EA"/>
    <w:rPr>
      <w:rFonts w:ascii="Times New Roman" w:hAnsi="Times New Roman" w:cs="Lucida Sans"/>
    </w:rPr>
  </w:style>
  <w:style w:type="table" w:styleId="PlainTable4">
    <w:name w:val="Plain Table 4"/>
    <w:basedOn w:val="TableNormal"/>
    <w:uiPriority w:val="44"/>
    <w:rsid w:val="00100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0025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0025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comments.xml.rels><?xml version='1.0' encoding='UTF-8' standalone='yes'?>
<Relationships xmlns="http://schemas.openxmlformats.org/package/2006/relationships"><Relationship Id="rId1" Type="http://schemas.openxmlformats.org/officeDocument/2006/relationships/hyperlink" Target="https://docs.nlr.gov/docs/fy19osti/72748.pdf" TargetMode="External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ieeexplore.ieee.org/abstract/document/8016256" TargetMode="Externa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image" Target="media/image2.png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40BB8-D5E9-4E7C-98DB-1614A76C7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6921</TotalTime>
  <Pages>23</Pages>
  <Words>14847</Words>
  <Characters>84632</Characters>
  <Application>Microsoft Office Word</Application>
  <DocSecurity>0</DocSecurity>
  <Lines>705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Colorado</Company>
  <LinksUpToDate>false</LinksUpToDate>
  <CharactersWithSpaces>99281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Dahlke, Steven</dc:creator>
  <dc:description/>
  <cp:lastModifiedBy>Dahlke, Steven</cp:lastModifiedBy>
  <cp:revision>798</cp:revision>
  <dcterms:created xsi:type="dcterms:W3CDTF">2026-01-29T20:10:00Z</dcterms:created>
  <dcterms:modified xsi:type="dcterms:W3CDTF">2026-07-30T20:45:00Z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zotero-version="9.0.6"&gt;&lt;session id="bNQstFuE"/&gt;&lt;style id="http://www.zotero.org/styles/energy" hasBibliography="1" bibliographyStyleHasBeenSet="1"/&gt;&lt;prefs&gt;&lt;pref name="fieldType" value="Field"/&gt;&lt;/prefs&gt;&lt;/data&gt;</vt:lpwstr>
  </property>
</Properties>
</file>